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3D" w:rsidRPr="00E90341" w:rsidRDefault="004E1D3D">
      <w:pPr>
        <w:wordWrap/>
        <w:autoSpaceDE w:val="0"/>
        <w:autoSpaceDN w:val="0"/>
        <w:adjustRightInd w:val="0"/>
        <w:jc w:val="center"/>
        <w:rPr>
          <w:rFonts w:eastAsia="신명조"/>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rFonts w:eastAsia="견고딕"/>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54"/>
          <w:szCs w:val="54"/>
        </w:rPr>
      </w:pPr>
      <w:r w:rsidRPr="00E90341">
        <w:rPr>
          <w:kern w:val="0"/>
          <w:sz w:val="54"/>
          <w:szCs w:val="54"/>
        </w:rPr>
        <w:t xml:space="preserve"> INVITATION TO BID</w:t>
      </w:r>
    </w:p>
    <w:p w:rsidR="004E1D3D" w:rsidRPr="00E90341" w:rsidRDefault="004E1D3D">
      <w:pPr>
        <w:wordWrap/>
        <w:autoSpaceDE w:val="0"/>
        <w:autoSpaceDN w:val="0"/>
        <w:adjustRightInd w:val="0"/>
        <w:jc w:val="center"/>
        <w:rPr>
          <w:kern w:val="0"/>
          <w:sz w:val="30"/>
          <w:szCs w:val="30"/>
        </w:rPr>
      </w:pPr>
      <w:proofErr w:type="gramStart"/>
      <w:r w:rsidRPr="00E90341">
        <w:rPr>
          <w:kern w:val="0"/>
          <w:sz w:val="30"/>
          <w:szCs w:val="30"/>
        </w:rPr>
        <w:t>for</w:t>
      </w:r>
      <w:proofErr w:type="gramEnd"/>
      <w:r w:rsidRPr="00E90341">
        <w:rPr>
          <w:kern w:val="0"/>
          <w:sz w:val="30"/>
          <w:szCs w:val="30"/>
        </w:rPr>
        <w:t xml:space="preserve"> </w:t>
      </w:r>
    </w:p>
    <w:p w:rsidR="004E1D3D" w:rsidRPr="00E90341" w:rsidRDefault="004E1D3D">
      <w:pPr>
        <w:wordWrap/>
        <w:autoSpaceDE w:val="0"/>
        <w:autoSpaceDN w:val="0"/>
        <w:adjustRightInd w:val="0"/>
        <w:jc w:val="center"/>
        <w:rPr>
          <w:kern w:val="0"/>
          <w:sz w:val="30"/>
          <w:szCs w:val="30"/>
        </w:rPr>
      </w:pPr>
      <w:r w:rsidRPr="00E90341">
        <w:rPr>
          <w:kern w:val="0"/>
          <w:sz w:val="30"/>
          <w:szCs w:val="30"/>
        </w:rPr>
        <w:t>Steaming Coal for TAEAN Power Plant</w:t>
      </w:r>
    </w:p>
    <w:p w:rsidR="004E1D3D" w:rsidRPr="00E90341" w:rsidRDefault="004E1D3D">
      <w:pPr>
        <w:wordWrap/>
        <w:autoSpaceDE w:val="0"/>
        <w:autoSpaceDN w:val="0"/>
        <w:adjustRightInd w:val="0"/>
        <w:jc w:val="center"/>
        <w:rPr>
          <w:kern w:val="0"/>
          <w:sz w:val="24"/>
          <w:szCs w:val="24"/>
        </w:rPr>
      </w:pPr>
    </w:p>
    <w:p w:rsidR="00C14398" w:rsidRDefault="00C14398" w:rsidP="00C14398">
      <w:pPr>
        <w:wordWrap/>
        <w:autoSpaceDE w:val="0"/>
        <w:autoSpaceDN w:val="0"/>
        <w:adjustRightInd w:val="0"/>
        <w:jc w:val="center"/>
        <w:rPr>
          <w:kern w:val="0"/>
          <w:sz w:val="30"/>
        </w:rPr>
      </w:pPr>
      <w:r>
        <w:rPr>
          <w:rFonts w:hint="eastAsia"/>
          <w:kern w:val="0"/>
          <w:sz w:val="30"/>
          <w:szCs w:val="30"/>
        </w:rPr>
        <w:t>≪</w:t>
      </w:r>
      <w:r>
        <w:rPr>
          <w:kern w:val="0"/>
          <w:sz w:val="30"/>
          <w:szCs w:val="30"/>
        </w:rPr>
        <w:t xml:space="preserve">Bid Notice No. </w:t>
      </w:r>
      <w:r>
        <w:rPr>
          <w:rFonts w:hint="eastAsia"/>
          <w:kern w:val="0"/>
          <w:sz w:val="30"/>
          <w:szCs w:val="30"/>
        </w:rPr>
        <w:t xml:space="preserve">: </w:t>
      </w:r>
      <w:r>
        <w:rPr>
          <w:b/>
          <w:bCs/>
          <w:kern w:val="0"/>
          <w:sz w:val="30"/>
          <w:szCs w:val="24"/>
        </w:rPr>
        <w:t>KOWEPO-C</w:t>
      </w:r>
      <w:r>
        <w:rPr>
          <w:rFonts w:hint="eastAsia"/>
          <w:b/>
          <w:bCs/>
          <w:kern w:val="0"/>
          <w:sz w:val="30"/>
          <w:szCs w:val="24"/>
        </w:rPr>
        <w:t>OAL</w:t>
      </w:r>
      <w:r>
        <w:rPr>
          <w:b/>
          <w:bCs/>
          <w:kern w:val="0"/>
          <w:sz w:val="30"/>
          <w:szCs w:val="24"/>
        </w:rPr>
        <w:t>-</w:t>
      </w:r>
      <w:r>
        <w:rPr>
          <w:rFonts w:hint="eastAsia"/>
          <w:b/>
          <w:bCs/>
          <w:kern w:val="0"/>
          <w:sz w:val="30"/>
          <w:szCs w:val="24"/>
        </w:rPr>
        <w:t>201</w:t>
      </w:r>
      <w:r w:rsidR="00FA388F">
        <w:rPr>
          <w:rFonts w:hint="eastAsia"/>
          <w:b/>
          <w:bCs/>
          <w:kern w:val="0"/>
          <w:sz w:val="30"/>
          <w:szCs w:val="24"/>
        </w:rPr>
        <w:t>4</w:t>
      </w:r>
      <w:r>
        <w:rPr>
          <w:rFonts w:hint="eastAsia"/>
          <w:b/>
          <w:bCs/>
          <w:kern w:val="0"/>
          <w:sz w:val="30"/>
          <w:szCs w:val="24"/>
        </w:rPr>
        <w:t>-LT</w:t>
      </w:r>
      <w:r>
        <w:rPr>
          <w:b/>
          <w:bCs/>
          <w:kern w:val="0"/>
          <w:sz w:val="30"/>
          <w:szCs w:val="24"/>
        </w:rPr>
        <w:t>-0</w:t>
      </w:r>
      <w:r w:rsidR="00FA388F">
        <w:rPr>
          <w:rFonts w:hint="eastAsia"/>
          <w:b/>
          <w:bCs/>
          <w:kern w:val="0"/>
          <w:sz w:val="30"/>
          <w:szCs w:val="24"/>
        </w:rPr>
        <w:t>1</w:t>
      </w:r>
      <w:r>
        <w:rPr>
          <w:rFonts w:hint="eastAsia"/>
          <w:kern w:val="0"/>
          <w:sz w:val="30"/>
          <w:szCs w:val="30"/>
        </w:rPr>
        <w:t>≫</w:t>
      </w:r>
    </w:p>
    <w:p w:rsidR="00C14398" w:rsidRDefault="00C14398" w:rsidP="00C14398">
      <w:pPr>
        <w:wordWrap/>
        <w:autoSpaceDE w:val="0"/>
        <w:autoSpaceDN w:val="0"/>
        <w:adjustRightInd w:val="0"/>
        <w:jc w:val="center"/>
        <w:rPr>
          <w:kern w:val="0"/>
          <w:sz w:val="30"/>
          <w:szCs w:val="24"/>
        </w:rPr>
      </w:pPr>
    </w:p>
    <w:p w:rsidR="004E1D3D" w:rsidRPr="00C14398" w:rsidRDefault="004E1D3D">
      <w:pPr>
        <w:wordWrap/>
        <w:autoSpaceDE w:val="0"/>
        <w:autoSpaceDN w:val="0"/>
        <w:adjustRightInd w:val="0"/>
        <w:jc w:val="center"/>
        <w:rPr>
          <w:kern w:val="0"/>
          <w:sz w:val="30"/>
          <w:szCs w:val="24"/>
        </w:rPr>
      </w:pPr>
    </w:p>
    <w:p w:rsidR="004E1D3D" w:rsidRPr="00E90341" w:rsidRDefault="004E1D3D">
      <w:pPr>
        <w:wordWrap/>
        <w:autoSpaceDE w:val="0"/>
        <w:autoSpaceDN w:val="0"/>
        <w:adjustRightInd w:val="0"/>
        <w:jc w:val="center"/>
        <w:rPr>
          <w:kern w:val="0"/>
          <w:sz w:val="24"/>
          <w:szCs w:val="24"/>
        </w:rPr>
      </w:pPr>
    </w:p>
    <w:p w:rsidR="004E1D3D" w:rsidRPr="00E43232" w:rsidRDefault="004E1D3D">
      <w:pPr>
        <w:wordWrap/>
        <w:autoSpaceDE w:val="0"/>
        <w:autoSpaceDN w:val="0"/>
        <w:adjustRightInd w:val="0"/>
        <w:jc w:val="center"/>
        <w:rPr>
          <w:kern w:val="0"/>
          <w:sz w:val="24"/>
          <w:szCs w:val="24"/>
        </w:rPr>
      </w:pPr>
    </w:p>
    <w:p w:rsidR="004E1D3D" w:rsidRPr="007F3003" w:rsidRDefault="004E1D3D">
      <w:pPr>
        <w:wordWrap/>
        <w:autoSpaceDE w:val="0"/>
        <w:autoSpaceDN w:val="0"/>
        <w:adjustRightInd w:val="0"/>
        <w:jc w:val="center"/>
        <w:rPr>
          <w:kern w:val="0"/>
          <w:sz w:val="24"/>
          <w:szCs w:val="24"/>
        </w:rPr>
      </w:pPr>
    </w:p>
    <w:p w:rsidR="004E1D3D" w:rsidRPr="00992193"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b/>
          <w:bCs/>
          <w:kern w:val="0"/>
          <w:sz w:val="24"/>
          <w:szCs w:val="24"/>
        </w:rPr>
      </w:pPr>
    </w:p>
    <w:p w:rsidR="004E1D3D" w:rsidRPr="00E008F0"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3477F2" w:rsidRDefault="004E1D3D">
      <w:pPr>
        <w:wordWrap/>
        <w:autoSpaceDE w:val="0"/>
        <w:autoSpaceDN w:val="0"/>
        <w:adjustRightInd w:val="0"/>
        <w:jc w:val="center"/>
        <w:rPr>
          <w:kern w:val="0"/>
          <w:sz w:val="24"/>
          <w:szCs w:val="24"/>
        </w:rPr>
      </w:pPr>
    </w:p>
    <w:p w:rsidR="004E1D3D" w:rsidRPr="003E4567"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 xml:space="preserve">    KOREA WESTERN POWER CO., LTD.</w:t>
      </w:r>
    </w:p>
    <w:p w:rsidR="004E1D3D" w:rsidRPr="00E90341" w:rsidRDefault="004E1D3D">
      <w:pPr>
        <w:wordWrap/>
        <w:autoSpaceDE w:val="0"/>
        <w:autoSpaceDN w:val="0"/>
        <w:adjustRightInd w:val="0"/>
        <w:jc w:val="center"/>
        <w:rPr>
          <w:kern w:val="0"/>
        </w:rPr>
      </w:pPr>
      <w:r w:rsidRPr="00E90341">
        <w:rPr>
          <w:kern w:val="0"/>
          <w:sz w:val="42"/>
          <w:szCs w:val="42"/>
        </w:rPr>
        <w:t xml:space="preserve">   </w:t>
      </w:r>
    </w:p>
    <w:p w:rsidR="004E1D3D" w:rsidRPr="00E90341" w:rsidRDefault="00FA388F">
      <w:pPr>
        <w:wordWrap/>
        <w:autoSpaceDE w:val="0"/>
        <w:autoSpaceDN w:val="0"/>
        <w:adjustRightInd w:val="0"/>
        <w:jc w:val="center"/>
        <w:rPr>
          <w:kern w:val="0"/>
          <w:sz w:val="28"/>
          <w:szCs w:val="28"/>
        </w:rPr>
      </w:pPr>
      <w:r>
        <w:rPr>
          <w:rFonts w:hint="eastAsia"/>
          <w:kern w:val="0"/>
          <w:sz w:val="28"/>
          <w:szCs w:val="28"/>
        </w:rPr>
        <w:t>27</w:t>
      </w:r>
      <w:r w:rsidR="00147EB7" w:rsidRPr="00147EB7">
        <w:rPr>
          <w:rFonts w:hint="eastAsia"/>
          <w:kern w:val="0"/>
          <w:sz w:val="28"/>
          <w:szCs w:val="28"/>
          <w:vertAlign w:val="superscript"/>
        </w:rPr>
        <w:t>th</w:t>
      </w:r>
      <w:r w:rsidR="00147EB7">
        <w:rPr>
          <w:rFonts w:hint="eastAsia"/>
          <w:kern w:val="0"/>
          <w:sz w:val="28"/>
          <w:szCs w:val="28"/>
        </w:rPr>
        <w:t xml:space="preserve"> Floor, GFC, 152, Teheran-</w:t>
      </w:r>
      <w:proofErr w:type="spellStart"/>
      <w:r w:rsidR="00147EB7">
        <w:rPr>
          <w:rFonts w:hint="eastAsia"/>
          <w:kern w:val="0"/>
          <w:sz w:val="28"/>
          <w:szCs w:val="28"/>
        </w:rPr>
        <w:t>ro</w:t>
      </w:r>
      <w:proofErr w:type="spellEnd"/>
      <w:r w:rsidR="004E1D3D" w:rsidRPr="00E90341">
        <w:rPr>
          <w:kern w:val="0"/>
          <w:sz w:val="28"/>
          <w:szCs w:val="28"/>
        </w:rPr>
        <w:t xml:space="preserve">, </w:t>
      </w:r>
      <w:proofErr w:type="spellStart"/>
      <w:r w:rsidR="004E1D3D">
        <w:rPr>
          <w:kern w:val="0"/>
          <w:sz w:val="28"/>
          <w:szCs w:val="28"/>
        </w:rPr>
        <w:t>G</w:t>
      </w:r>
      <w:r w:rsidR="00147EB7">
        <w:rPr>
          <w:rFonts w:hint="eastAsia"/>
          <w:kern w:val="0"/>
          <w:sz w:val="28"/>
          <w:szCs w:val="28"/>
        </w:rPr>
        <w:t>anganm</w:t>
      </w:r>
      <w:r w:rsidR="004E1D3D" w:rsidRPr="00E90341">
        <w:rPr>
          <w:kern w:val="0"/>
          <w:sz w:val="28"/>
          <w:szCs w:val="28"/>
        </w:rPr>
        <w:t>-</w:t>
      </w:r>
      <w:r w:rsidR="00147EB7">
        <w:rPr>
          <w:rFonts w:hint="eastAsia"/>
          <w:kern w:val="0"/>
          <w:sz w:val="28"/>
          <w:szCs w:val="28"/>
        </w:rPr>
        <w:t>gu</w:t>
      </w:r>
      <w:proofErr w:type="spellEnd"/>
      <w:r w:rsidR="004E1D3D" w:rsidRPr="00E90341">
        <w:rPr>
          <w:kern w:val="0"/>
          <w:sz w:val="28"/>
          <w:szCs w:val="28"/>
        </w:rPr>
        <w:t>,</w:t>
      </w:r>
    </w:p>
    <w:p w:rsidR="004E1D3D" w:rsidRPr="00E90341" w:rsidRDefault="004E1D3D">
      <w:pPr>
        <w:wordWrap/>
        <w:autoSpaceDE w:val="0"/>
        <w:autoSpaceDN w:val="0"/>
        <w:adjustRightInd w:val="0"/>
        <w:jc w:val="center"/>
        <w:rPr>
          <w:kern w:val="0"/>
          <w:sz w:val="28"/>
          <w:szCs w:val="28"/>
        </w:rPr>
      </w:pPr>
      <w:r w:rsidRPr="00E90341">
        <w:rPr>
          <w:kern w:val="0"/>
          <w:sz w:val="28"/>
          <w:szCs w:val="28"/>
        </w:rPr>
        <w:t>S</w:t>
      </w:r>
      <w:r w:rsidR="00147EB7">
        <w:rPr>
          <w:rFonts w:hint="eastAsia"/>
          <w:kern w:val="0"/>
          <w:sz w:val="28"/>
          <w:szCs w:val="28"/>
        </w:rPr>
        <w:t>eoul</w:t>
      </w:r>
      <w:r w:rsidRPr="00E90341">
        <w:rPr>
          <w:kern w:val="0"/>
          <w:sz w:val="28"/>
          <w:szCs w:val="28"/>
        </w:rPr>
        <w:t xml:space="preserve"> 135-</w:t>
      </w:r>
      <w:r w:rsidR="00147EB7">
        <w:rPr>
          <w:rFonts w:hint="eastAsia"/>
          <w:kern w:val="0"/>
          <w:sz w:val="28"/>
          <w:szCs w:val="28"/>
        </w:rPr>
        <w:t>984</w:t>
      </w:r>
      <w:r w:rsidRPr="00E90341">
        <w:rPr>
          <w:kern w:val="0"/>
          <w:sz w:val="28"/>
          <w:szCs w:val="28"/>
        </w:rPr>
        <w:t>, K</w:t>
      </w:r>
      <w:r w:rsidR="00147EB7">
        <w:rPr>
          <w:rFonts w:hint="eastAsia"/>
          <w:kern w:val="0"/>
          <w:sz w:val="28"/>
          <w:szCs w:val="28"/>
        </w:rPr>
        <w:t>orea</w:t>
      </w:r>
    </w:p>
    <w:p w:rsidR="004E1D3D" w:rsidRPr="00E90341" w:rsidRDefault="004E1D3D">
      <w:pPr>
        <w:wordWrap/>
        <w:autoSpaceDE w:val="0"/>
        <w:autoSpaceDN w:val="0"/>
        <w:adjustRightInd w:val="0"/>
        <w:ind w:firstLine="3090"/>
        <w:jc w:val="left"/>
        <w:rPr>
          <w:kern w:val="0"/>
          <w:sz w:val="28"/>
          <w:szCs w:val="28"/>
        </w:rPr>
      </w:pPr>
      <w:proofErr w:type="gramStart"/>
      <w:r w:rsidRPr="00E90341">
        <w:rPr>
          <w:kern w:val="0"/>
          <w:sz w:val="28"/>
          <w:szCs w:val="28"/>
        </w:rPr>
        <w:t>T :</w:t>
      </w:r>
      <w:proofErr w:type="gramEnd"/>
      <w:r w:rsidRPr="00E90341">
        <w:rPr>
          <w:kern w:val="0"/>
          <w:sz w:val="28"/>
          <w:szCs w:val="28"/>
        </w:rPr>
        <w:t xml:space="preserve"> 82-2-3456-760</w:t>
      </w:r>
      <w:r w:rsidR="00E43232">
        <w:rPr>
          <w:rFonts w:hint="eastAsia"/>
          <w:kern w:val="0"/>
          <w:sz w:val="28"/>
          <w:szCs w:val="28"/>
        </w:rPr>
        <w:t>2</w:t>
      </w:r>
    </w:p>
    <w:p w:rsidR="004E1D3D" w:rsidRPr="00E90341" w:rsidRDefault="004E1D3D">
      <w:pPr>
        <w:wordWrap/>
        <w:autoSpaceDE w:val="0"/>
        <w:autoSpaceDN w:val="0"/>
        <w:adjustRightInd w:val="0"/>
        <w:ind w:firstLine="3090"/>
        <w:jc w:val="left"/>
        <w:rPr>
          <w:kern w:val="0"/>
          <w:sz w:val="28"/>
          <w:szCs w:val="28"/>
        </w:rPr>
      </w:pPr>
      <w:r w:rsidRPr="00E90341">
        <w:rPr>
          <w:kern w:val="0"/>
          <w:sz w:val="28"/>
          <w:szCs w:val="28"/>
        </w:rPr>
        <w:t>F : 82-2-3456-</w:t>
      </w:r>
      <w:r>
        <w:rPr>
          <w:kern w:val="0"/>
          <w:sz w:val="28"/>
          <w:szCs w:val="28"/>
        </w:rPr>
        <w:t>7629</w:t>
      </w:r>
    </w:p>
    <w:p w:rsidR="004E1D3D" w:rsidRPr="00E90341" w:rsidRDefault="004E1D3D">
      <w:pPr>
        <w:wordWrap/>
        <w:autoSpaceDE w:val="0"/>
        <w:autoSpaceDN w:val="0"/>
        <w:adjustRightInd w:val="0"/>
        <w:jc w:val="center"/>
        <w:rPr>
          <w:kern w:val="0"/>
          <w:sz w:val="24"/>
          <w:szCs w:val="24"/>
        </w:rPr>
      </w:pPr>
    </w:p>
    <w:p w:rsidR="004E1D3D" w:rsidRPr="00726DDA" w:rsidRDefault="004E1D3D">
      <w:pPr>
        <w:wordWrap/>
        <w:autoSpaceDE w:val="0"/>
        <w:autoSpaceDN w:val="0"/>
        <w:adjustRightInd w:val="0"/>
        <w:jc w:val="center"/>
        <w:rPr>
          <w:kern w:val="0"/>
          <w:sz w:val="24"/>
          <w:szCs w:val="24"/>
        </w:rPr>
      </w:pPr>
    </w:p>
    <w:p w:rsidR="004E1D3D" w:rsidRPr="00F74B70"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C14398"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A32C02" w:rsidRDefault="004E1D3D">
      <w:pPr>
        <w:wordWrap/>
        <w:autoSpaceDE w:val="0"/>
        <w:autoSpaceDN w:val="0"/>
        <w:adjustRightInd w:val="0"/>
        <w:jc w:val="center"/>
        <w:rPr>
          <w:rFonts w:ascii="Copperplate Gothic Bold" w:hAnsi="Copperplate Gothic Bold"/>
          <w:bCs/>
          <w:kern w:val="0"/>
          <w:sz w:val="40"/>
          <w:szCs w:val="40"/>
          <w:u w:val="single"/>
        </w:rPr>
      </w:pPr>
      <w:r w:rsidRPr="00A32C02">
        <w:rPr>
          <w:rFonts w:ascii="Copperplate Gothic Bold" w:hAnsi="Copperplate Gothic Bold"/>
          <w:bCs/>
          <w:kern w:val="0"/>
          <w:sz w:val="40"/>
          <w:szCs w:val="40"/>
          <w:u w:val="single"/>
        </w:rPr>
        <w:t>Table of Contents</w:t>
      </w:r>
    </w:p>
    <w:p w:rsidR="004E1D3D" w:rsidRPr="007E69DF" w:rsidRDefault="004E1D3D">
      <w:pPr>
        <w:wordWrap/>
        <w:autoSpaceDE w:val="0"/>
        <w:autoSpaceDN w:val="0"/>
        <w:adjustRightInd w:val="0"/>
        <w:rPr>
          <w:rFonts w:ascii="Copperplate Gothic Bold" w:hAnsi="Copperplate Gothic Bold"/>
          <w:kern w:val="0"/>
          <w:sz w:val="24"/>
          <w:szCs w:val="24"/>
        </w:rPr>
      </w:pPr>
    </w:p>
    <w:p w:rsidR="004E1D3D" w:rsidRPr="007E69DF" w:rsidRDefault="004E1D3D">
      <w:pPr>
        <w:wordWrap/>
        <w:autoSpaceDE w:val="0"/>
        <w:autoSpaceDN w:val="0"/>
        <w:adjustRightInd w:val="0"/>
        <w:rPr>
          <w:rFonts w:ascii="Copperplate Gothic Bold" w:hAnsi="Copperplate Gothic Bold"/>
          <w:kern w:val="0"/>
          <w:sz w:val="24"/>
          <w:szCs w:val="24"/>
        </w:rPr>
      </w:pPr>
    </w:p>
    <w:p w:rsidR="004E1D3D" w:rsidRPr="007E69DF" w:rsidRDefault="004E1D3D">
      <w:pPr>
        <w:wordWrap/>
        <w:autoSpaceDE w:val="0"/>
        <w:autoSpaceDN w:val="0"/>
        <w:adjustRightInd w:val="0"/>
        <w:rPr>
          <w:rFonts w:ascii="Copperplate Gothic Bold" w:hAnsi="Copperplate Gothic Bold"/>
          <w:kern w:val="0"/>
          <w:sz w:val="24"/>
          <w:szCs w:val="24"/>
        </w:rPr>
      </w:pPr>
    </w:p>
    <w:p w:rsidR="004E1D3D" w:rsidRPr="007E69DF" w:rsidRDefault="004E1D3D">
      <w:pPr>
        <w:wordWrap/>
        <w:autoSpaceDE w:val="0"/>
        <w:autoSpaceDN w:val="0"/>
        <w:adjustRightInd w:val="0"/>
        <w:rPr>
          <w:rFonts w:ascii="Copperplate Gothic Bold" w:hAnsi="Copperplate Gothic Bold"/>
          <w:kern w:val="0"/>
          <w:sz w:val="24"/>
          <w:szCs w:val="24"/>
        </w:rPr>
      </w:pPr>
    </w:p>
    <w:p w:rsidR="004E1D3D" w:rsidRPr="007E69DF" w:rsidRDefault="004E1D3D" w:rsidP="007E69DF">
      <w:pPr>
        <w:wordWrap/>
        <w:autoSpaceDE w:val="0"/>
        <w:autoSpaceDN w:val="0"/>
        <w:adjustRightInd w:val="0"/>
        <w:ind w:firstLineChars="300" w:firstLine="1080"/>
        <w:rPr>
          <w:rFonts w:ascii="Copperplate Gothic Bold" w:hAnsi="Copperplate Gothic Bold"/>
          <w:bCs/>
          <w:kern w:val="0"/>
          <w:sz w:val="36"/>
          <w:szCs w:val="36"/>
        </w:rPr>
      </w:pPr>
      <w:r w:rsidRPr="007E69DF">
        <w:rPr>
          <w:rFonts w:ascii="Copperplate Gothic Bold" w:hAnsi="Copperplate Gothic Bold"/>
          <w:bCs/>
          <w:kern w:val="0"/>
          <w:sz w:val="36"/>
          <w:szCs w:val="36"/>
        </w:rPr>
        <w:t xml:space="preserve">Chapter </w:t>
      </w:r>
      <w:r w:rsidRPr="007E69DF">
        <w:rPr>
          <w:rFonts w:ascii="Copperplate Gothic Bold"/>
          <w:bCs/>
          <w:kern w:val="0"/>
          <w:sz w:val="36"/>
          <w:szCs w:val="36"/>
        </w:rPr>
        <w:t>Ⅰ</w:t>
      </w:r>
      <w:r w:rsidRPr="007E69DF">
        <w:rPr>
          <w:rFonts w:ascii="Copperplate Gothic Bold" w:hAnsi="Copperplate Gothic Bold"/>
          <w:bCs/>
          <w:kern w:val="0"/>
          <w:sz w:val="36"/>
          <w:szCs w:val="36"/>
        </w:rPr>
        <w:t>- Bidding Instructions</w:t>
      </w:r>
    </w:p>
    <w:p w:rsidR="004E1D3D" w:rsidRPr="007E69DF" w:rsidRDefault="004E1D3D">
      <w:pPr>
        <w:wordWrap/>
        <w:autoSpaceDE w:val="0"/>
        <w:autoSpaceDN w:val="0"/>
        <w:adjustRightInd w:val="0"/>
        <w:rPr>
          <w:rFonts w:ascii="Copperplate Gothic Bold" w:hAnsi="Copperplate Gothic Bold"/>
          <w:bCs/>
          <w:kern w:val="0"/>
          <w:sz w:val="32"/>
          <w:szCs w:val="32"/>
        </w:rPr>
      </w:pPr>
    </w:p>
    <w:p w:rsidR="004E1D3D" w:rsidRPr="007E69DF" w:rsidRDefault="004E1D3D">
      <w:pPr>
        <w:wordWrap/>
        <w:autoSpaceDE w:val="0"/>
        <w:autoSpaceDN w:val="0"/>
        <w:adjustRightInd w:val="0"/>
        <w:spacing w:line="360" w:lineRule="auto"/>
        <w:rPr>
          <w:rFonts w:ascii="Copperplate Gothic Bold" w:hAnsi="Copperplate Gothic Bold"/>
          <w:kern w:val="0"/>
          <w:sz w:val="28"/>
          <w:szCs w:val="28"/>
        </w:rPr>
      </w:pPr>
      <w:r w:rsidRPr="007E69DF">
        <w:rPr>
          <w:rFonts w:ascii="Copperplate Gothic Bold" w:hAnsi="Copperplate Gothic Bold"/>
          <w:kern w:val="0"/>
          <w:sz w:val="28"/>
          <w:szCs w:val="28"/>
        </w:rPr>
        <w:t xml:space="preserve">           Clause 1 - General</w:t>
      </w:r>
    </w:p>
    <w:p w:rsidR="004E1D3D" w:rsidRPr="007E69DF" w:rsidRDefault="004E1D3D">
      <w:pPr>
        <w:wordWrap/>
        <w:autoSpaceDE w:val="0"/>
        <w:autoSpaceDN w:val="0"/>
        <w:adjustRightInd w:val="0"/>
        <w:spacing w:line="360" w:lineRule="auto"/>
        <w:rPr>
          <w:rFonts w:ascii="Copperplate Gothic Bold" w:hAnsi="Copperplate Gothic Bold"/>
          <w:kern w:val="0"/>
          <w:sz w:val="28"/>
          <w:szCs w:val="28"/>
        </w:rPr>
      </w:pPr>
      <w:r w:rsidRPr="007E69DF">
        <w:rPr>
          <w:rFonts w:ascii="Copperplate Gothic Bold" w:hAnsi="Copperplate Gothic Bold"/>
          <w:kern w:val="0"/>
          <w:sz w:val="28"/>
          <w:szCs w:val="28"/>
        </w:rPr>
        <w:t xml:space="preserve">           Clause 2 - Bidding Procedures</w:t>
      </w:r>
    </w:p>
    <w:p w:rsidR="004E1D3D" w:rsidRPr="007E69DF" w:rsidRDefault="004E1D3D">
      <w:pPr>
        <w:wordWrap/>
        <w:autoSpaceDE w:val="0"/>
        <w:autoSpaceDN w:val="0"/>
        <w:adjustRightInd w:val="0"/>
        <w:spacing w:line="360" w:lineRule="auto"/>
        <w:rPr>
          <w:rFonts w:ascii="Copperplate Gothic Bold" w:hAnsi="Copperplate Gothic Bold"/>
          <w:kern w:val="0"/>
          <w:sz w:val="28"/>
          <w:szCs w:val="28"/>
        </w:rPr>
      </w:pPr>
      <w:r w:rsidRPr="007E69DF">
        <w:rPr>
          <w:rFonts w:ascii="Copperplate Gothic Bold" w:hAnsi="Copperplate Gothic Bold"/>
          <w:kern w:val="0"/>
          <w:sz w:val="28"/>
          <w:szCs w:val="28"/>
        </w:rPr>
        <w:t xml:space="preserve">           Clause 3 - Preparation of Bid Proposals</w:t>
      </w:r>
    </w:p>
    <w:p w:rsidR="004E1D3D" w:rsidRPr="007E69DF" w:rsidRDefault="004E1D3D">
      <w:pPr>
        <w:wordWrap/>
        <w:autoSpaceDE w:val="0"/>
        <w:autoSpaceDN w:val="0"/>
        <w:adjustRightInd w:val="0"/>
        <w:spacing w:line="360" w:lineRule="auto"/>
        <w:rPr>
          <w:rFonts w:ascii="Copperplate Gothic Bold" w:hAnsi="Copperplate Gothic Bold"/>
          <w:bCs/>
          <w:kern w:val="0"/>
          <w:sz w:val="28"/>
          <w:szCs w:val="28"/>
        </w:rPr>
      </w:pPr>
      <w:r w:rsidRPr="007E69DF">
        <w:rPr>
          <w:rFonts w:ascii="Copperplate Gothic Bold" w:hAnsi="Copperplate Gothic Bold"/>
          <w:kern w:val="0"/>
          <w:sz w:val="28"/>
          <w:szCs w:val="28"/>
        </w:rPr>
        <w:t xml:space="preserve">           Clause 4 - Evaluation of Bid</w:t>
      </w:r>
      <w:r w:rsidRPr="007E69DF">
        <w:rPr>
          <w:rFonts w:ascii="Copperplate Gothic Bold" w:hAnsi="Copperplate Gothic Bold"/>
          <w:bCs/>
          <w:kern w:val="0"/>
          <w:sz w:val="28"/>
          <w:szCs w:val="28"/>
        </w:rPr>
        <w:t xml:space="preserve"> </w:t>
      </w:r>
    </w:p>
    <w:p w:rsidR="004E1D3D" w:rsidRPr="00EA4784" w:rsidRDefault="004E1D3D">
      <w:pPr>
        <w:wordWrap/>
        <w:autoSpaceDE w:val="0"/>
        <w:autoSpaceDN w:val="0"/>
        <w:adjustRightInd w:val="0"/>
        <w:rPr>
          <w:rFonts w:ascii="Copperplate Gothic Bold" w:hAnsi="Copperplate Gothic Bold"/>
          <w:bCs/>
          <w:kern w:val="0"/>
          <w:sz w:val="32"/>
          <w:szCs w:val="32"/>
        </w:rPr>
      </w:pPr>
    </w:p>
    <w:p w:rsidR="004E1D3D" w:rsidRPr="007E69DF" w:rsidRDefault="004E1D3D">
      <w:pPr>
        <w:wordWrap/>
        <w:autoSpaceDE w:val="0"/>
        <w:autoSpaceDN w:val="0"/>
        <w:adjustRightInd w:val="0"/>
        <w:rPr>
          <w:rFonts w:ascii="Copperplate Gothic Bold" w:hAnsi="Copperplate Gothic Bold"/>
          <w:bCs/>
          <w:kern w:val="0"/>
          <w:sz w:val="32"/>
          <w:szCs w:val="32"/>
        </w:rPr>
      </w:pPr>
    </w:p>
    <w:p w:rsidR="004E1D3D" w:rsidRPr="007E69DF" w:rsidRDefault="004E1D3D">
      <w:pPr>
        <w:wordWrap/>
        <w:autoSpaceDE w:val="0"/>
        <w:autoSpaceDN w:val="0"/>
        <w:adjustRightInd w:val="0"/>
        <w:rPr>
          <w:rFonts w:ascii="Copperplate Gothic Bold" w:hAnsi="Copperplate Gothic Bold"/>
          <w:bCs/>
          <w:kern w:val="0"/>
          <w:sz w:val="36"/>
          <w:szCs w:val="36"/>
        </w:rPr>
      </w:pPr>
      <w:r w:rsidRPr="007E69DF">
        <w:rPr>
          <w:rFonts w:ascii="Copperplate Gothic Bold" w:hAnsi="Copperplate Gothic Bold"/>
          <w:bCs/>
          <w:kern w:val="0"/>
          <w:sz w:val="36"/>
          <w:szCs w:val="36"/>
        </w:rPr>
        <w:t xml:space="preserve">      Chapter </w:t>
      </w:r>
      <w:r w:rsidRPr="007E69DF">
        <w:rPr>
          <w:rFonts w:ascii="Copperplate Gothic Bold"/>
          <w:bCs/>
          <w:kern w:val="0"/>
          <w:sz w:val="36"/>
          <w:szCs w:val="36"/>
        </w:rPr>
        <w:t>Ⅱ</w:t>
      </w:r>
      <w:r w:rsidRPr="007E69DF">
        <w:rPr>
          <w:rFonts w:ascii="Copperplate Gothic Bold" w:hAnsi="Copperplate Gothic Bold"/>
          <w:bCs/>
          <w:kern w:val="0"/>
          <w:sz w:val="36"/>
          <w:szCs w:val="36"/>
        </w:rPr>
        <w:t xml:space="preserve"> - Bid Formats</w:t>
      </w:r>
    </w:p>
    <w:p w:rsidR="004E1D3D" w:rsidRPr="007E69DF" w:rsidRDefault="004E1D3D">
      <w:pPr>
        <w:wordWrap/>
        <w:autoSpaceDE w:val="0"/>
        <w:autoSpaceDN w:val="0"/>
        <w:adjustRightInd w:val="0"/>
        <w:rPr>
          <w:rFonts w:ascii="Copperplate Gothic Bold" w:hAnsi="Copperplate Gothic Bold"/>
          <w:bCs/>
          <w:kern w:val="0"/>
          <w:sz w:val="32"/>
          <w:szCs w:val="32"/>
        </w:rPr>
      </w:pPr>
    </w:p>
    <w:p w:rsidR="004E1D3D" w:rsidRPr="007E69DF" w:rsidRDefault="004E1D3D">
      <w:pPr>
        <w:wordWrap/>
        <w:autoSpaceDE w:val="0"/>
        <w:autoSpaceDN w:val="0"/>
        <w:adjustRightInd w:val="0"/>
        <w:spacing w:line="360" w:lineRule="auto"/>
        <w:rPr>
          <w:rFonts w:ascii="Copperplate Gothic Bold" w:hAnsi="Copperplate Gothic Bold"/>
          <w:kern w:val="0"/>
          <w:sz w:val="28"/>
          <w:szCs w:val="28"/>
        </w:rPr>
      </w:pPr>
      <w:r w:rsidRPr="007E69DF">
        <w:rPr>
          <w:rFonts w:ascii="Copperplate Gothic Bold" w:hAnsi="Copperplate Gothic Bold"/>
          <w:bCs/>
          <w:kern w:val="0"/>
          <w:sz w:val="28"/>
          <w:szCs w:val="28"/>
        </w:rPr>
        <w:t xml:space="preserve">          </w:t>
      </w:r>
      <w:r w:rsidRPr="007E69DF">
        <w:rPr>
          <w:rFonts w:ascii="Copperplate Gothic Bold" w:hAnsi="Copperplate Gothic Bold"/>
          <w:kern w:val="0"/>
          <w:sz w:val="28"/>
          <w:szCs w:val="28"/>
        </w:rPr>
        <w:t>Clause 1 - Bid Price Form</w:t>
      </w:r>
    </w:p>
    <w:p w:rsidR="004E1D3D" w:rsidRPr="007E69DF" w:rsidRDefault="004E1D3D">
      <w:pPr>
        <w:pStyle w:val="Heading4"/>
        <w:spacing w:line="360" w:lineRule="auto"/>
        <w:rPr>
          <w:rFonts w:ascii="Copperplate Gothic Bold" w:hAnsi="Copperplate Gothic Bold"/>
          <w:b w:val="0"/>
          <w:bCs w:val="0"/>
        </w:rPr>
      </w:pPr>
      <w:r w:rsidRPr="007E69DF">
        <w:rPr>
          <w:rFonts w:ascii="Copperplate Gothic Bold" w:hAnsi="Copperplate Gothic Bold"/>
          <w:b w:val="0"/>
          <w:bCs w:val="0"/>
        </w:rPr>
        <w:t xml:space="preserve">          Clause 2 - Shipping Conditions</w:t>
      </w:r>
    </w:p>
    <w:p w:rsidR="004E1D3D" w:rsidRPr="007E69DF" w:rsidRDefault="004E1D3D">
      <w:pPr>
        <w:pStyle w:val="Heading4"/>
        <w:spacing w:line="360" w:lineRule="auto"/>
        <w:rPr>
          <w:rFonts w:ascii="Copperplate Gothic Bold" w:hAnsi="Copperplate Gothic Bold"/>
          <w:b w:val="0"/>
          <w:bCs w:val="0"/>
        </w:rPr>
      </w:pPr>
      <w:r w:rsidRPr="007E69DF">
        <w:rPr>
          <w:rFonts w:ascii="Copperplate Gothic Bold" w:hAnsi="Copperplate Gothic Bold"/>
          <w:b w:val="0"/>
          <w:bCs w:val="0"/>
        </w:rPr>
        <w:t xml:space="preserve">          Clause 3 - Coal Specification Form</w:t>
      </w:r>
    </w:p>
    <w:p w:rsidR="004E1D3D" w:rsidRPr="007E69DF" w:rsidRDefault="004E1D3D" w:rsidP="007E69DF">
      <w:pPr>
        <w:pStyle w:val="Heading4"/>
        <w:spacing w:line="360" w:lineRule="auto"/>
        <w:ind w:leftChars="700" w:left="2940" w:hangingChars="550" w:hanging="1540"/>
        <w:rPr>
          <w:rFonts w:ascii="Copperplate Gothic Bold" w:hAnsi="Copperplate Gothic Bold"/>
          <w:b w:val="0"/>
          <w:bCs w:val="0"/>
        </w:rPr>
      </w:pPr>
      <w:r w:rsidRPr="007E69DF">
        <w:rPr>
          <w:rFonts w:ascii="Copperplate Gothic Bold" w:hAnsi="Copperplate Gothic Bold"/>
          <w:b w:val="0"/>
          <w:bCs w:val="0"/>
        </w:rPr>
        <w:t>Clause 4 – Certificate of Performance of Coal Supply Contract</w:t>
      </w:r>
    </w:p>
    <w:p w:rsidR="004E1D3D" w:rsidRPr="007E69DF" w:rsidRDefault="004E1D3D" w:rsidP="007E69DF">
      <w:pPr>
        <w:pStyle w:val="Heading4"/>
        <w:spacing w:line="360" w:lineRule="auto"/>
        <w:ind w:leftChars="700" w:left="2940" w:hangingChars="550" w:hanging="1540"/>
        <w:rPr>
          <w:rFonts w:ascii="Copperplate Gothic Bold" w:hAnsi="Copperplate Gothic Bold"/>
          <w:b w:val="0"/>
          <w:bCs w:val="0"/>
        </w:rPr>
      </w:pPr>
      <w:r w:rsidRPr="007E69DF">
        <w:rPr>
          <w:rFonts w:ascii="Copperplate Gothic Bold" w:hAnsi="Copperplate Gothic Bold"/>
          <w:b w:val="0"/>
          <w:bCs w:val="0"/>
        </w:rPr>
        <w:t>Clause 5 – Power of Attorney or/and Integrity Pact</w:t>
      </w:r>
    </w:p>
    <w:p w:rsidR="004E1D3D" w:rsidRPr="007E69DF" w:rsidRDefault="004E1D3D">
      <w:pPr>
        <w:pStyle w:val="NormalIndent"/>
        <w:rPr>
          <w:rFonts w:ascii="Copperplate Gothic Bold" w:hAnsi="Copperplate Gothic Bold"/>
        </w:rPr>
      </w:pPr>
    </w:p>
    <w:p w:rsidR="004E1D3D" w:rsidRPr="007E69DF" w:rsidRDefault="004E1D3D">
      <w:pPr>
        <w:wordWrap/>
        <w:autoSpaceDE w:val="0"/>
        <w:autoSpaceDN w:val="0"/>
        <w:adjustRightInd w:val="0"/>
        <w:rPr>
          <w:rFonts w:ascii="Copperplate Gothic Bold" w:hAnsi="Copperplate Gothic Bold"/>
          <w:bCs/>
          <w:kern w:val="0"/>
          <w:sz w:val="32"/>
          <w:szCs w:val="32"/>
        </w:rPr>
      </w:pPr>
    </w:p>
    <w:p w:rsidR="004E1D3D" w:rsidRPr="007E69DF" w:rsidRDefault="004E1D3D">
      <w:pPr>
        <w:wordWrap/>
        <w:autoSpaceDE w:val="0"/>
        <w:autoSpaceDN w:val="0"/>
        <w:adjustRightInd w:val="0"/>
        <w:rPr>
          <w:rFonts w:ascii="Copperplate Gothic Bold" w:hAnsi="Copperplate Gothic Bold"/>
          <w:bCs/>
          <w:kern w:val="0"/>
          <w:sz w:val="36"/>
          <w:szCs w:val="36"/>
        </w:rPr>
      </w:pPr>
      <w:r w:rsidRPr="007E69DF">
        <w:rPr>
          <w:rFonts w:ascii="Copperplate Gothic Bold" w:hAnsi="Copperplate Gothic Bold"/>
          <w:bCs/>
          <w:kern w:val="0"/>
          <w:sz w:val="36"/>
          <w:szCs w:val="36"/>
        </w:rPr>
        <w:t xml:space="preserve">      Chapter </w:t>
      </w:r>
      <w:r w:rsidRPr="007E69DF">
        <w:rPr>
          <w:rFonts w:ascii="Copperplate Gothic Bold"/>
          <w:bCs/>
          <w:kern w:val="0"/>
          <w:sz w:val="36"/>
          <w:szCs w:val="36"/>
        </w:rPr>
        <w:t>Ⅲ</w:t>
      </w:r>
      <w:r w:rsidRPr="007E69DF">
        <w:rPr>
          <w:rFonts w:ascii="Copperplate Gothic Bold" w:hAnsi="Copperplate Gothic Bold"/>
          <w:bCs/>
          <w:kern w:val="0"/>
          <w:sz w:val="36"/>
          <w:szCs w:val="36"/>
        </w:rPr>
        <w:t xml:space="preserve"> – Contract </w:t>
      </w:r>
    </w:p>
    <w:p w:rsidR="004E1D3D" w:rsidRDefault="004E1D3D" w:rsidP="007E69DF">
      <w:pPr>
        <w:wordWrap/>
        <w:autoSpaceDE w:val="0"/>
        <w:autoSpaceDN w:val="0"/>
        <w:adjustRightInd w:val="0"/>
        <w:ind w:firstLineChars="300" w:firstLine="1080"/>
        <w:rPr>
          <w:rFonts w:ascii="Copperplate Gothic Bold" w:hAnsi="Copperplate Gothic Bold"/>
          <w:bCs/>
          <w:kern w:val="0"/>
          <w:sz w:val="36"/>
          <w:szCs w:val="36"/>
        </w:rPr>
      </w:pPr>
    </w:p>
    <w:p w:rsidR="00533103" w:rsidRPr="007E69DF" w:rsidRDefault="00533103" w:rsidP="007E69DF">
      <w:pPr>
        <w:wordWrap/>
        <w:autoSpaceDE w:val="0"/>
        <w:autoSpaceDN w:val="0"/>
        <w:adjustRightInd w:val="0"/>
        <w:ind w:firstLineChars="300" w:firstLine="1080"/>
        <w:rPr>
          <w:rFonts w:ascii="Copperplate Gothic Bold" w:hAnsi="Copperplate Gothic Bold"/>
          <w:bCs/>
          <w:kern w:val="0"/>
          <w:sz w:val="36"/>
          <w:szCs w:val="36"/>
        </w:rPr>
      </w:pPr>
    </w:p>
    <w:p w:rsidR="004E1D3D" w:rsidRPr="007E69DF" w:rsidRDefault="004E1D3D">
      <w:pPr>
        <w:wordWrap/>
        <w:autoSpaceDE w:val="0"/>
        <w:autoSpaceDN w:val="0"/>
        <w:adjustRightInd w:val="0"/>
        <w:rPr>
          <w:rFonts w:ascii="Copperplate Gothic Bold" w:hAnsi="Copperplate Gothic Bold"/>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jc w:val="center"/>
        <w:rPr>
          <w:b/>
          <w:bCs/>
          <w:kern w:val="0"/>
          <w:sz w:val="48"/>
          <w:szCs w:val="48"/>
        </w:rPr>
      </w:pPr>
      <w:r w:rsidRPr="00E90341">
        <w:rPr>
          <w:b/>
          <w:bCs/>
          <w:kern w:val="0"/>
          <w:sz w:val="48"/>
          <w:szCs w:val="48"/>
        </w:rPr>
        <w:lastRenderedPageBreak/>
        <w:t xml:space="preserve">Chapter </w:t>
      </w:r>
      <w:r w:rsidRPr="00E90341">
        <w:rPr>
          <w:rFonts w:hint="eastAsia"/>
          <w:b/>
          <w:bCs/>
          <w:kern w:val="0"/>
          <w:sz w:val="48"/>
          <w:szCs w:val="48"/>
        </w:rPr>
        <w:t>Ⅰ</w:t>
      </w: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Bidding Instructions</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8"/>
          <w:szCs w:val="28"/>
        </w:rPr>
      </w:pPr>
      <w:r w:rsidRPr="00E90341">
        <w:rPr>
          <w:b/>
          <w:bCs/>
          <w:kern w:val="0"/>
          <w:sz w:val="28"/>
          <w:szCs w:val="28"/>
        </w:rPr>
        <w:t>Clause 1 - General</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6"/>
          <w:szCs w:val="26"/>
        </w:rPr>
      </w:pPr>
      <w:r w:rsidRPr="00E90341">
        <w:rPr>
          <w:b/>
          <w:bCs/>
          <w:kern w:val="0"/>
          <w:sz w:val="26"/>
          <w:szCs w:val="26"/>
        </w:rPr>
        <w:t>1.1 Introduction</w:t>
      </w:r>
    </w:p>
    <w:p w:rsidR="004E1D3D" w:rsidRPr="00E90341" w:rsidRDefault="004E1D3D" w:rsidP="00442ADB">
      <w:pPr>
        <w:pStyle w:val="BodyText"/>
        <w:ind w:leftChars="-60" w:left="360" w:hangingChars="200" w:hanging="480"/>
        <w:rPr>
          <w:rFonts w:ascii="Times New Roman" w:eastAsia="BatangChe" w:hAnsi="Times New Roman"/>
        </w:rPr>
      </w:pPr>
      <w:r w:rsidRPr="00E90341">
        <w:rPr>
          <w:rFonts w:ascii="Times New Roman" w:eastAsia="BatangChe" w:hAnsi="Times New Roman"/>
        </w:rPr>
        <w:t xml:space="preserve">    Korea Western Power Co., Ltd. (KOWEPO) duly organized by virtue of the law of the </w:t>
      </w:r>
      <w:smartTag w:uri="urn:schemas-microsoft-com:office:smarttags" w:element="PlaceType">
        <w:r w:rsidRPr="00E90341">
          <w:rPr>
            <w:rFonts w:ascii="Times New Roman" w:eastAsia="BatangChe" w:hAnsi="Times New Roman"/>
          </w:rPr>
          <w:t>Republic</w:t>
        </w:r>
      </w:smartTag>
      <w:r w:rsidRPr="00E90341">
        <w:rPr>
          <w:rFonts w:ascii="Times New Roman" w:eastAsia="BatangChe" w:hAnsi="Times New Roman"/>
        </w:rPr>
        <w:t xml:space="preserve"> of </w:t>
      </w:r>
      <w:smartTag w:uri="urn:schemas-microsoft-com:office:smarttags" w:element="PlaceName">
        <w:r w:rsidRPr="00E90341">
          <w:rPr>
            <w:rFonts w:ascii="Times New Roman" w:eastAsia="BatangChe" w:hAnsi="Times New Roman"/>
          </w:rPr>
          <w:t>Korea</w:t>
        </w:r>
      </w:smartTag>
      <w:r w:rsidRPr="00E90341">
        <w:rPr>
          <w:rFonts w:ascii="Times New Roman" w:eastAsia="BatangChe" w:hAnsi="Times New Roman"/>
        </w:rPr>
        <w:t xml:space="preserve"> and having its head office in </w:t>
      </w:r>
      <w:smartTag w:uri="urn:schemas-microsoft-com:office:smarttags" w:element="City">
        <w:smartTag w:uri="urn:schemas-microsoft-com:office:smarttags" w:element="place">
          <w:smartTag w:uri="urn:schemas-microsoft-com:office:smarttags" w:element="City">
            <w:r w:rsidRPr="00E90341">
              <w:rPr>
                <w:rFonts w:ascii="Times New Roman" w:eastAsia="BatangChe" w:hAnsi="Times New Roman"/>
              </w:rPr>
              <w:t>Seoul</w:t>
            </w:r>
          </w:smartTag>
          <w:r w:rsidRPr="00E90341">
            <w:rPr>
              <w:rFonts w:ascii="Times New Roman" w:eastAsia="BatangChe" w:hAnsi="Times New Roman"/>
            </w:rPr>
            <w:t xml:space="preserve">, </w:t>
          </w:r>
          <w:smartTag w:uri="urn:schemas-microsoft-com:office:smarttags" w:element="country-region">
            <w:r w:rsidRPr="00E90341">
              <w:rPr>
                <w:rFonts w:ascii="Times New Roman" w:eastAsia="BatangChe" w:hAnsi="Times New Roman"/>
              </w:rPr>
              <w:t>Korea</w:t>
            </w:r>
          </w:smartTag>
        </w:smartTag>
      </w:smartTag>
      <w:r w:rsidRPr="00E90341">
        <w:rPr>
          <w:rFonts w:ascii="Times New Roman" w:eastAsia="BatangChe" w:hAnsi="Times New Roman"/>
        </w:rPr>
        <w:t xml:space="preserve">, issues this Invitation </w:t>
      </w:r>
      <w:proofErr w:type="gramStart"/>
      <w:r w:rsidRPr="00E90341">
        <w:rPr>
          <w:rFonts w:ascii="Times New Roman" w:eastAsia="BatangChe" w:hAnsi="Times New Roman"/>
        </w:rPr>
        <w:t>To</w:t>
      </w:r>
      <w:proofErr w:type="gramEnd"/>
      <w:r w:rsidRPr="00E90341">
        <w:rPr>
          <w:rFonts w:ascii="Times New Roman" w:eastAsia="BatangChe" w:hAnsi="Times New Roman"/>
        </w:rPr>
        <w:t xml:space="preserve"> Bid (ITB) to provide Bidders with information in detail on the procedures of and requirements for Bidding and Contractual terms and conditions.</w:t>
      </w:r>
    </w:p>
    <w:p w:rsidR="004E1D3D" w:rsidRPr="00E90341" w:rsidRDefault="004E1D3D">
      <w:pPr>
        <w:wordWrap/>
        <w:autoSpaceDE w:val="0"/>
        <w:autoSpaceDN w:val="0"/>
        <w:adjustRightInd w:val="0"/>
        <w:rPr>
          <w:kern w:val="0"/>
          <w:sz w:val="24"/>
          <w:szCs w:val="24"/>
        </w:rPr>
      </w:pPr>
    </w:p>
    <w:p w:rsidR="004E1D3D" w:rsidRDefault="004E1D3D" w:rsidP="00ED0DE3">
      <w:pPr>
        <w:wordWrap/>
        <w:autoSpaceDE w:val="0"/>
        <w:autoSpaceDN w:val="0"/>
        <w:adjustRightInd w:val="0"/>
        <w:spacing w:line="360" w:lineRule="auto"/>
        <w:rPr>
          <w:b/>
          <w:bCs/>
          <w:kern w:val="0"/>
          <w:sz w:val="26"/>
          <w:szCs w:val="26"/>
        </w:rPr>
      </w:pPr>
      <w:r w:rsidRPr="00E90341">
        <w:rPr>
          <w:b/>
          <w:bCs/>
          <w:kern w:val="0"/>
          <w:sz w:val="26"/>
          <w:szCs w:val="26"/>
        </w:rPr>
        <w:t>1.2 Quantity and Shipping Schedule</w:t>
      </w:r>
    </w:p>
    <w:p w:rsidR="002050E2" w:rsidRDefault="004E1D3D" w:rsidP="002050E2">
      <w:pPr>
        <w:wordWrap/>
        <w:spacing w:line="360" w:lineRule="auto"/>
        <w:rPr>
          <w:color w:val="000000"/>
          <w:sz w:val="24"/>
          <w:szCs w:val="24"/>
        </w:rPr>
      </w:pPr>
      <w:r>
        <w:rPr>
          <w:color w:val="000000"/>
          <w:sz w:val="24"/>
          <w:szCs w:val="24"/>
        </w:rPr>
        <w:t xml:space="preserve">○ Quantity and Shipping schedule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843"/>
        <w:gridCol w:w="1559"/>
        <w:gridCol w:w="1843"/>
        <w:gridCol w:w="2977"/>
      </w:tblGrid>
      <w:tr w:rsidR="0002261E" w:rsidRPr="003420D8" w:rsidTr="00AD539B">
        <w:trPr>
          <w:trHeight w:val="382"/>
        </w:trPr>
        <w:tc>
          <w:tcPr>
            <w:tcW w:w="992" w:type="dxa"/>
            <w:vAlign w:val="center"/>
          </w:tcPr>
          <w:p w:rsidR="0002261E" w:rsidRPr="00D5610D" w:rsidRDefault="00D5610D" w:rsidP="00AD539B">
            <w:pPr>
              <w:pStyle w:val="a"/>
              <w:spacing w:line="300" w:lineRule="exact"/>
              <w:ind w:leftChars="7" w:left="33" w:hangingChars="8" w:hanging="19"/>
              <w:jc w:val="center"/>
              <w:rPr>
                <w:rFonts w:ascii="Times New Roman"/>
                <w:b w:val="0"/>
                <w:bCs w:val="0"/>
                <w:color w:val="auto"/>
                <w:sz w:val="24"/>
                <w:szCs w:val="24"/>
              </w:rPr>
            </w:pPr>
            <w:r w:rsidRPr="00D5610D">
              <w:rPr>
                <w:rFonts w:ascii="Times New Roman"/>
                <w:b w:val="0"/>
                <w:color w:val="auto"/>
                <w:sz w:val="24"/>
                <w:szCs w:val="24"/>
              </w:rPr>
              <w:t>Bid Type</w:t>
            </w:r>
          </w:p>
        </w:tc>
        <w:tc>
          <w:tcPr>
            <w:tcW w:w="1843" w:type="dxa"/>
            <w:vAlign w:val="center"/>
          </w:tcPr>
          <w:p w:rsidR="0002261E" w:rsidRPr="00AB0CD4" w:rsidRDefault="0002261E" w:rsidP="00AD539B">
            <w:pPr>
              <w:pStyle w:val="a"/>
              <w:spacing w:line="300" w:lineRule="exact"/>
              <w:ind w:leftChars="7" w:left="33" w:hangingChars="8" w:hanging="19"/>
              <w:jc w:val="center"/>
              <w:rPr>
                <w:rFonts w:ascii="Times New Roman"/>
                <w:b w:val="0"/>
                <w:bCs w:val="0"/>
                <w:color w:val="auto"/>
                <w:sz w:val="24"/>
                <w:szCs w:val="24"/>
              </w:rPr>
            </w:pPr>
            <w:r w:rsidRPr="00AB0CD4">
              <w:rPr>
                <w:rFonts w:ascii="Times New Roman" w:hint="eastAsia"/>
                <w:b w:val="0"/>
                <w:color w:val="auto"/>
                <w:sz w:val="24"/>
                <w:szCs w:val="24"/>
              </w:rPr>
              <w:t>Steam Coal</w:t>
            </w:r>
          </w:p>
          <w:p w:rsidR="0002261E" w:rsidRPr="00AB0CD4" w:rsidRDefault="0002261E" w:rsidP="00AD539B">
            <w:pPr>
              <w:pStyle w:val="a"/>
              <w:spacing w:line="300" w:lineRule="exact"/>
              <w:ind w:leftChars="7" w:left="33" w:hangingChars="8" w:hanging="19"/>
              <w:jc w:val="center"/>
              <w:rPr>
                <w:rFonts w:ascii="Times New Roman"/>
                <w:b w:val="0"/>
                <w:bCs w:val="0"/>
                <w:color w:val="auto"/>
                <w:sz w:val="24"/>
                <w:szCs w:val="24"/>
              </w:rPr>
            </w:pPr>
            <w:r w:rsidRPr="00AB0CD4">
              <w:rPr>
                <w:rFonts w:ascii="Times New Roman"/>
                <w:b w:val="0"/>
                <w:color w:val="auto"/>
                <w:sz w:val="24"/>
                <w:szCs w:val="24"/>
              </w:rPr>
              <w:t>(Specification)</w:t>
            </w:r>
          </w:p>
        </w:tc>
        <w:tc>
          <w:tcPr>
            <w:tcW w:w="1559" w:type="dxa"/>
            <w:vAlign w:val="center"/>
          </w:tcPr>
          <w:p w:rsidR="0002261E" w:rsidRDefault="0002261E" w:rsidP="00AD539B">
            <w:pPr>
              <w:pStyle w:val="a"/>
              <w:spacing w:line="300" w:lineRule="exact"/>
              <w:jc w:val="center"/>
              <w:rPr>
                <w:rFonts w:ascii="Times New Roman"/>
                <w:b w:val="0"/>
                <w:color w:val="auto"/>
                <w:sz w:val="24"/>
                <w:szCs w:val="24"/>
              </w:rPr>
            </w:pPr>
            <w:r w:rsidRPr="00AB0CD4">
              <w:rPr>
                <w:rFonts w:ascii="Times New Roman"/>
                <w:b w:val="0"/>
                <w:color w:val="auto"/>
                <w:sz w:val="24"/>
                <w:szCs w:val="24"/>
              </w:rPr>
              <w:t>Quantity</w:t>
            </w:r>
          </w:p>
          <w:p w:rsidR="0002261E" w:rsidRPr="00AB0CD4" w:rsidRDefault="0002261E" w:rsidP="00AD539B">
            <w:pPr>
              <w:pStyle w:val="a"/>
              <w:spacing w:line="300" w:lineRule="exact"/>
              <w:jc w:val="center"/>
              <w:rPr>
                <w:rFonts w:ascii="Times New Roman"/>
                <w:b w:val="0"/>
                <w:bCs w:val="0"/>
                <w:color w:val="auto"/>
                <w:sz w:val="24"/>
                <w:szCs w:val="24"/>
              </w:rPr>
            </w:pPr>
            <w:r>
              <w:rPr>
                <w:rFonts w:ascii="Times New Roman"/>
                <w:b w:val="0"/>
                <w:color w:val="auto"/>
                <w:sz w:val="24"/>
                <w:szCs w:val="24"/>
              </w:rPr>
              <w:t>per annum</w:t>
            </w:r>
          </w:p>
        </w:tc>
        <w:tc>
          <w:tcPr>
            <w:tcW w:w="1843" w:type="dxa"/>
            <w:vAlign w:val="center"/>
          </w:tcPr>
          <w:p w:rsidR="0002261E" w:rsidRPr="00AB0CD4" w:rsidRDefault="0002261E" w:rsidP="00AD539B">
            <w:pPr>
              <w:pStyle w:val="a"/>
              <w:spacing w:line="300" w:lineRule="exact"/>
              <w:jc w:val="center"/>
              <w:rPr>
                <w:rFonts w:ascii="Times New Roman"/>
                <w:b w:val="0"/>
                <w:color w:val="auto"/>
                <w:sz w:val="24"/>
                <w:szCs w:val="24"/>
              </w:rPr>
            </w:pPr>
            <w:r w:rsidRPr="00AB0CD4">
              <w:rPr>
                <w:rFonts w:ascii="Times New Roman" w:hint="eastAsia"/>
                <w:b w:val="0"/>
                <w:color w:val="auto"/>
                <w:sz w:val="24"/>
                <w:szCs w:val="24"/>
              </w:rPr>
              <w:t>Price</w:t>
            </w:r>
          </w:p>
          <w:p w:rsidR="0002261E" w:rsidRPr="00AB0CD4" w:rsidRDefault="0002261E" w:rsidP="00AD539B">
            <w:pPr>
              <w:pStyle w:val="a"/>
              <w:spacing w:line="300" w:lineRule="exact"/>
              <w:jc w:val="center"/>
              <w:rPr>
                <w:rFonts w:ascii="Times New Roman"/>
                <w:b w:val="0"/>
                <w:bCs w:val="0"/>
                <w:color w:val="auto"/>
                <w:sz w:val="24"/>
                <w:szCs w:val="24"/>
              </w:rPr>
            </w:pPr>
            <w:r w:rsidRPr="00AB0CD4">
              <w:rPr>
                <w:rFonts w:ascii="Times New Roman" w:hint="eastAsia"/>
                <w:b w:val="0"/>
                <w:color w:val="auto"/>
                <w:sz w:val="24"/>
                <w:szCs w:val="24"/>
              </w:rPr>
              <w:t>(For CY1)</w:t>
            </w:r>
          </w:p>
        </w:tc>
        <w:tc>
          <w:tcPr>
            <w:tcW w:w="2977" w:type="dxa"/>
            <w:vAlign w:val="center"/>
          </w:tcPr>
          <w:p w:rsidR="0002261E" w:rsidRPr="00AB0CD4" w:rsidRDefault="0002261E" w:rsidP="00AD539B">
            <w:pPr>
              <w:pStyle w:val="a"/>
              <w:spacing w:line="300" w:lineRule="exact"/>
              <w:jc w:val="center"/>
              <w:rPr>
                <w:rFonts w:ascii="Times New Roman"/>
                <w:b w:val="0"/>
                <w:bCs w:val="0"/>
                <w:color w:val="auto"/>
                <w:sz w:val="24"/>
                <w:szCs w:val="24"/>
              </w:rPr>
            </w:pPr>
            <w:r w:rsidRPr="00AB0CD4">
              <w:rPr>
                <w:rFonts w:ascii="Times New Roman"/>
                <w:b w:val="0"/>
                <w:color w:val="auto"/>
                <w:sz w:val="24"/>
                <w:szCs w:val="24"/>
              </w:rPr>
              <w:t>Shipping Schedule</w:t>
            </w:r>
          </w:p>
          <w:p w:rsidR="0002261E" w:rsidRPr="00AB0CD4" w:rsidRDefault="0002261E" w:rsidP="00AD539B">
            <w:pPr>
              <w:pStyle w:val="a"/>
              <w:spacing w:line="300" w:lineRule="exact"/>
              <w:jc w:val="center"/>
              <w:rPr>
                <w:rFonts w:ascii="Times New Roman"/>
                <w:b w:val="0"/>
                <w:bCs w:val="0"/>
                <w:color w:val="auto"/>
                <w:sz w:val="24"/>
                <w:szCs w:val="24"/>
              </w:rPr>
            </w:pPr>
            <w:r w:rsidRPr="00AB0CD4">
              <w:rPr>
                <w:rFonts w:ascii="Times New Roman"/>
                <w:b w:val="0"/>
                <w:color w:val="auto"/>
                <w:sz w:val="24"/>
                <w:szCs w:val="24"/>
              </w:rPr>
              <w:t>At Loading Port</w:t>
            </w:r>
            <w:r w:rsidRPr="00AB0CD4">
              <w:rPr>
                <w:rFonts w:ascii="Times New Roman" w:hint="eastAsia"/>
                <w:b w:val="0"/>
                <w:color w:val="auto"/>
                <w:sz w:val="24"/>
                <w:szCs w:val="24"/>
              </w:rPr>
              <w:t xml:space="preserve"> during Contract Year 1</w:t>
            </w:r>
          </w:p>
        </w:tc>
      </w:tr>
      <w:tr w:rsidR="0002261E" w:rsidRPr="003420D8" w:rsidTr="00AD539B">
        <w:trPr>
          <w:trHeight w:val="975"/>
        </w:trPr>
        <w:tc>
          <w:tcPr>
            <w:tcW w:w="992" w:type="dxa"/>
            <w:vAlign w:val="center"/>
          </w:tcPr>
          <w:p w:rsidR="0002261E" w:rsidRPr="00D5610D" w:rsidRDefault="00D5610D" w:rsidP="00AD539B">
            <w:pPr>
              <w:pStyle w:val="a"/>
              <w:spacing w:line="200" w:lineRule="exact"/>
              <w:jc w:val="center"/>
              <w:rPr>
                <w:rFonts w:ascii="Times New Roman"/>
                <w:b w:val="0"/>
                <w:bCs w:val="0"/>
                <w:color w:val="auto"/>
                <w:sz w:val="24"/>
                <w:szCs w:val="24"/>
              </w:rPr>
            </w:pPr>
            <w:r w:rsidRPr="00D5610D">
              <w:rPr>
                <w:rFonts w:ascii="Times New Roman" w:hint="eastAsia"/>
                <w:b w:val="0"/>
                <w:color w:val="auto"/>
                <w:sz w:val="24"/>
                <w:szCs w:val="24"/>
              </w:rPr>
              <w:t>TERM</w:t>
            </w:r>
          </w:p>
        </w:tc>
        <w:tc>
          <w:tcPr>
            <w:tcW w:w="1843" w:type="dxa"/>
            <w:vAlign w:val="center"/>
          </w:tcPr>
          <w:p w:rsidR="0002261E" w:rsidRPr="00AB0CD4" w:rsidRDefault="0002261E" w:rsidP="00AD539B">
            <w:pPr>
              <w:pStyle w:val="a"/>
              <w:spacing w:line="200" w:lineRule="exact"/>
              <w:jc w:val="center"/>
              <w:rPr>
                <w:rFonts w:ascii="Times New Roman"/>
                <w:b w:val="0"/>
                <w:bCs w:val="0"/>
                <w:color w:val="0000FF"/>
                <w:sz w:val="24"/>
                <w:szCs w:val="24"/>
              </w:rPr>
            </w:pPr>
            <w:r w:rsidRPr="00AB0CD4">
              <w:rPr>
                <w:rFonts w:ascii="Times New Roman"/>
                <w:b w:val="0"/>
                <w:color w:val="0000FF"/>
                <w:sz w:val="24"/>
                <w:szCs w:val="24"/>
              </w:rPr>
              <w:t xml:space="preserve">NCV </w:t>
            </w:r>
            <w:r>
              <w:rPr>
                <w:rFonts w:ascii="Times New Roman" w:hint="eastAsia"/>
                <w:b w:val="0"/>
                <w:color w:val="0000FF"/>
                <w:sz w:val="24"/>
                <w:szCs w:val="24"/>
              </w:rPr>
              <w:t>m</w:t>
            </w:r>
            <w:r w:rsidRPr="00AB0CD4">
              <w:rPr>
                <w:rFonts w:ascii="Times New Roman"/>
                <w:b w:val="0"/>
                <w:color w:val="0000FF"/>
                <w:sz w:val="24"/>
                <w:szCs w:val="24"/>
              </w:rPr>
              <w:t>in. 5,</w:t>
            </w:r>
            <w:r>
              <w:rPr>
                <w:rFonts w:ascii="Times New Roman" w:hint="eastAsia"/>
                <w:b w:val="0"/>
                <w:color w:val="0000FF"/>
                <w:sz w:val="24"/>
                <w:szCs w:val="24"/>
              </w:rPr>
              <w:t>7</w:t>
            </w:r>
            <w:r w:rsidRPr="00AB0CD4">
              <w:rPr>
                <w:rFonts w:ascii="Times New Roman"/>
                <w:b w:val="0"/>
                <w:color w:val="0000FF"/>
                <w:sz w:val="24"/>
                <w:szCs w:val="24"/>
              </w:rPr>
              <w:t xml:space="preserve">00 kcal/kg </w:t>
            </w:r>
          </w:p>
        </w:tc>
        <w:tc>
          <w:tcPr>
            <w:tcW w:w="1559" w:type="dxa"/>
            <w:vAlign w:val="center"/>
          </w:tcPr>
          <w:p w:rsidR="0002261E" w:rsidRDefault="00E07415" w:rsidP="00AD539B">
            <w:pPr>
              <w:pStyle w:val="a"/>
              <w:spacing w:line="200" w:lineRule="exact"/>
              <w:jc w:val="center"/>
              <w:rPr>
                <w:rFonts w:ascii="Times New Roman"/>
                <w:b w:val="0"/>
                <w:color w:val="0000FF"/>
                <w:sz w:val="24"/>
                <w:szCs w:val="24"/>
              </w:rPr>
            </w:pPr>
            <w:r>
              <w:rPr>
                <w:rFonts w:ascii="Times New Roman" w:hint="eastAsia"/>
                <w:b w:val="0"/>
                <w:color w:val="0000FF"/>
                <w:sz w:val="24"/>
                <w:szCs w:val="24"/>
              </w:rPr>
              <w:t>33</w:t>
            </w:r>
            <w:r w:rsidR="0002261E" w:rsidRPr="00AB0CD4">
              <w:rPr>
                <w:rFonts w:ascii="Times New Roman" w:hint="eastAsia"/>
                <w:b w:val="0"/>
                <w:color w:val="0000FF"/>
                <w:sz w:val="24"/>
                <w:szCs w:val="24"/>
              </w:rPr>
              <w:t>0</w:t>
            </w:r>
            <w:r w:rsidR="0002261E" w:rsidRPr="00AB0CD4">
              <w:rPr>
                <w:rFonts w:ascii="Times New Roman"/>
                <w:b w:val="0"/>
                <w:color w:val="0000FF"/>
                <w:sz w:val="24"/>
                <w:szCs w:val="24"/>
              </w:rPr>
              <w:t>,000MT</w:t>
            </w:r>
          </w:p>
          <w:p w:rsidR="008C2CD3" w:rsidRPr="00833362" w:rsidRDefault="008C2CD3" w:rsidP="00AD539B">
            <w:pPr>
              <w:pStyle w:val="a"/>
              <w:spacing w:line="200" w:lineRule="exact"/>
              <w:jc w:val="center"/>
              <w:rPr>
                <w:rFonts w:ascii="Times New Roman"/>
                <w:b w:val="0"/>
                <w:bCs w:val="0"/>
                <w:color w:val="0000FF"/>
                <w:sz w:val="24"/>
                <w:szCs w:val="24"/>
              </w:rPr>
            </w:pPr>
            <w:r>
              <w:rPr>
                <w:rFonts w:ascii="Times New Roman"/>
                <w:b w:val="0"/>
                <w:color w:val="0000FF"/>
                <w:sz w:val="24"/>
                <w:szCs w:val="24"/>
              </w:rPr>
              <w:t>P</w:t>
            </w:r>
            <w:r>
              <w:rPr>
                <w:rFonts w:ascii="Times New Roman" w:hint="eastAsia"/>
                <w:b w:val="0"/>
                <w:color w:val="0000FF"/>
                <w:sz w:val="24"/>
                <w:szCs w:val="24"/>
              </w:rPr>
              <w:t>er annum</w:t>
            </w:r>
          </w:p>
          <w:p w:rsidR="0002261E" w:rsidRPr="00AB0CD4" w:rsidRDefault="0002261E" w:rsidP="00AD539B">
            <w:pPr>
              <w:pStyle w:val="a"/>
              <w:spacing w:line="200" w:lineRule="exact"/>
              <w:jc w:val="center"/>
              <w:rPr>
                <w:rFonts w:ascii="Times New Roman"/>
                <w:b w:val="0"/>
                <w:color w:val="0000FF"/>
                <w:sz w:val="24"/>
                <w:szCs w:val="24"/>
              </w:rPr>
            </w:pPr>
            <w:r w:rsidRPr="00AB0CD4">
              <w:rPr>
                <w:rFonts w:ascii="Times New Roman" w:hint="eastAsia"/>
                <w:b w:val="0"/>
                <w:color w:val="0000FF"/>
                <w:sz w:val="24"/>
                <w:szCs w:val="24"/>
              </w:rPr>
              <w:t>+/- 10%</w:t>
            </w:r>
          </w:p>
        </w:tc>
        <w:tc>
          <w:tcPr>
            <w:tcW w:w="1843" w:type="dxa"/>
            <w:vAlign w:val="center"/>
          </w:tcPr>
          <w:p w:rsidR="0002261E" w:rsidRPr="00252238" w:rsidRDefault="0002261E" w:rsidP="00AD539B">
            <w:pPr>
              <w:pStyle w:val="a"/>
              <w:spacing w:line="200" w:lineRule="exact"/>
              <w:jc w:val="center"/>
              <w:rPr>
                <w:rFonts w:ascii="Times New Roman"/>
                <w:b w:val="0"/>
                <w:color w:val="auto"/>
                <w:sz w:val="24"/>
                <w:szCs w:val="24"/>
              </w:rPr>
            </w:pPr>
            <w:r w:rsidRPr="00252238">
              <w:rPr>
                <w:rFonts w:ascii="Times New Roman" w:hint="eastAsia"/>
                <w:b w:val="0"/>
                <w:color w:val="auto"/>
                <w:sz w:val="24"/>
                <w:szCs w:val="24"/>
              </w:rPr>
              <w:t>One Single Fixed</w:t>
            </w:r>
          </w:p>
          <w:p w:rsidR="0002261E" w:rsidRPr="00252238" w:rsidRDefault="0002261E" w:rsidP="00AD539B">
            <w:pPr>
              <w:pStyle w:val="a"/>
              <w:spacing w:line="200" w:lineRule="exact"/>
              <w:jc w:val="center"/>
              <w:rPr>
                <w:rFonts w:ascii="Times New Roman"/>
                <w:b w:val="0"/>
                <w:bCs w:val="0"/>
                <w:color w:val="auto"/>
                <w:sz w:val="24"/>
                <w:szCs w:val="24"/>
              </w:rPr>
            </w:pPr>
            <w:r w:rsidRPr="00252238">
              <w:rPr>
                <w:rFonts w:ascii="Times New Roman" w:hint="eastAsia"/>
                <w:b w:val="0"/>
                <w:color w:val="auto"/>
                <w:sz w:val="24"/>
                <w:szCs w:val="24"/>
              </w:rPr>
              <w:t xml:space="preserve">U$ per </w:t>
            </w:r>
            <w:proofErr w:type="spellStart"/>
            <w:r w:rsidRPr="00252238">
              <w:rPr>
                <w:rFonts w:ascii="Times New Roman" w:hint="eastAsia"/>
                <w:b w:val="0"/>
                <w:color w:val="auto"/>
                <w:sz w:val="24"/>
                <w:szCs w:val="24"/>
              </w:rPr>
              <w:t>mt</w:t>
            </w:r>
            <w:proofErr w:type="spellEnd"/>
          </w:p>
        </w:tc>
        <w:tc>
          <w:tcPr>
            <w:tcW w:w="2977" w:type="dxa"/>
            <w:vAlign w:val="center"/>
          </w:tcPr>
          <w:p w:rsidR="0002261E" w:rsidRPr="00995CE4" w:rsidRDefault="006B1103" w:rsidP="00AD539B">
            <w:pPr>
              <w:pStyle w:val="a"/>
              <w:spacing w:line="200" w:lineRule="exact"/>
              <w:jc w:val="center"/>
              <w:rPr>
                <w:rFonts w:ascii="Times New Roman"/>
                <w:b w:val="0"/>
                <w:color w:val="0000FF"/>
                <w:sz w:val="24"/>
                <w:szCs w:val="24"/>
              </w:rPr>
            </w:pPr>
            <w:r>
              <w:rPr>
                <w:rFonts w:ascii="Times New Roman" w:hint="eastAsia"/>
                <w:b w:val="0"/>
                <w:color w:val="0000FF"/>
                <w:sz w:val="24"/>
                <w:szCs w:val="24"/>
              </w:rPr>
              <w:t>July</w:t>
            </w:r>
            <w:r w:rsidR="0002261E" w:rsidRPr="00995CE4">
              <w:rPr>
                <w:rFonts w:ascii="Times New Roman" w:hint="eastAsia"/>
                <w:b w:val="0"/>
                <w:color w:val="0000FF"/>
                <w:sz w:val="24"/>
                <w:szCs w:val="24"/>
              </w:rPr>
              <w:t>.1</w:t>
            </w:r>
            <w:r w:rsidR="0002261E" w:rsidRPr="00995CE4">
              <w:rPr>
                <w:rFonts w:ascii="Times New Roman"/>
                <w:b w:val="0"/>
                <w:color w:val="0000FF"/>
                <w:sz w:val="24"/>
                <w:szCs w:val="24"/>
              </w:rPr>
              <w:t xml:space="preserve"> 201</w:t>
            </w:r>
            <w:r w:rsidR="00F615C1">
              <w:rPr>
                <w:rFonts w:ascii="Times New Roman" w:hint="eastAsia"/>
                <w:b w:val="0"/>
                <w:color w:val="0000FF"/>
                <w:sz w:val="24"/>
                <w:szCs w:val="24"/>
              </w:rPr>
              <w:t>4</w:t>
            </w:r>
            <w:r w:rsidR="0002261E" w:rsidRPr="00995CE4">
              <w:rPr>
                <w:rFonts w:ascii="Times New Roman"/>
                <w:b w:val="0"/>
                <w:color w:val="0000FF"/>
                <w:sz w:val="24"/>
                <w:szCs w:val="24"/>
              </w:rPr>
              <w:t xml:space="preserve"> ~ </w:t>
            </w:r>
          </w:p>
          <w:p w:rsidR="0002261E" w:rsidRPr="00995CE4" w:rsidRDefault="0002261E" w:rsidP="00AD539B">
            <w:pPr>
              <w:pStyle w:val="a"/>
              <w:spacing w:line="200" w:lineRule="exact"/>
              <w:jc w:val="center"/>
              <w:rPr>
                <w:rFonts w:ascii="Times New Roman"/>
                <w:b w:val="0"/>
                <w:color w:val="0000FF"/>
                <w:sz w:val="24"/>
                <w:szCs w:val="24"/>
              </w:rPr>
            </w:pPr>
          </w:p>
          <w:p w:rsidR="0002261E" w:rsidRPr="00995CE4" w:rsidRDefault="006B1103" w:rsidP="00AD539B">
            <w:pPr>
              <w:pStyle w:val="a"/>
              <w:spacing w:line="200" w:lineRule="exact"/>
              <w:jc w:val="center"/>
              <w:rPr>
                <w:rFonts w:ascii="Times New Roman"/>
                <w:b w:val="0"/>
                <w:color w:val="0000FF"/>
                <w:sz w:val="24"/>
                <w:szCs w:val="24"/>
              </w:rPr>
            </w:pPr>
            <w:r>
              <w:rPr>
                <w:rFonts w:ascii="Times New Roman" w:hint="eastAsia"/>
                <w:b w:val="0"/>
                <w:color w:val="0000FF"/>
                <w:sz w:val="24"/>
                <w:szCs w:val="24"/>
              </w:rPr>
              <w:t>September</w:t>
            </w:r>
            <w:r w:rsidR="0002261E" w:rsidRPr="00995CE4">
              <w:rPr>
                <w:rFonts w:ascii="Times New Roman" w:hint="eastAsia"/>
                <w:b w:val="0"/>
                <w:color w:val="0000FF"/>
                <w:sz w:val="24"/>
                <w:szCs w:val="24"/>
              </w:rPr>
              <w:t>.</w:t>
            </w:r>
            <w:r>
              <w:rPr>
                <w:rFonts w:ascii="Times New Roman" w:hint="eastAsia"/>
                <w:b w:val="0"/>
                <w:color w:val="0000FF"/>
                <w:sz w:val="24"/>
                <w:szCs w:val="24"/>
              </w:rPr>
              <w:t>30</w:t>
            </w:r>
            <w:r w:rsidR="0002261E" w:rsidRPr="00995CE4">
              <w:rPr>
                <w:rFonts w:ascii="Times New Roman"/>
                <w:b w:val="0"/>
                <w:color w:val="0000FF"/>
                <w:sz w:val="24"/>
                <w:szCs w:val="24"/>
              </w:rPr>
              <w:t xml:space="preserve"> 201</w:t>
            </w:r>
            <w:r w:rsidR="007D5618">
              <w:rPr>
                <w:rFonts w:ascii="Times New Roman" w:hint="eastAsia"/>
                <w:b w:val="0"/>
                <w:color w:val="0000FF"/>
                <w:sz w:val="24"/>
                <w:szCs w:val="24"/>
              </w:rPr>
              <w:t>4</w:t>
            </w:r>
          </w:p>
        </w:tc>
      </w:tr>
    </w:tbl>
    <w:p w:rsidR="0002261E" w:rsidRDefault="0002261E" w:rsidP="0002261E">
      <w:pPr>
        <w:wordWrap/>
        <w:autoSpaceDE w:val="0"/>
        <w:autoSpaceDN w:val="0"/>
        <w:adjustRightInd w:val="0"/>
        <w:rPr>
          <w:color w:val="000000"/>
          <w:sz w:val="24"/>
          <w:szCs w:val="24"/>
        </w:rPr>
      </w:pPr>
    </w:p>
    <w:p w:rsidR="004E1D3D" w:rsidRDefault="0002261E" w:rsidP="0002261E">
      <w:pPr>
        <w:wordWrap/>
        <w:autoSpaceDE w:val="0"/>
        <w:autoSpaceDN w:val="0"/>
        <w:adjustRightInd w:val="0"/>
        <w:rPr>
          <w:kern w:val="0"/>
          <w:sz w:val="24"/>
          <w:szCs w:val="24"/>
        </w:rPr>
      </w:pPr>
      <w:r>
        <w:rPr>
          <w:rFonts w:hint="eastAsia"/>
          <w:color w:val="000000"/>
          <w:sz w:val="24"/>
          <w:szCs w:val="24"/>
        </w:rPr>
        <w:t xml:space="preserve"> </w:t>
      </w:r>
      <w:r w:rsidR="00B73653">
        <w:rPr>
          <w:rFonts w:hint="eastAsia"/>
          <w:color w:val="000000"/>
          <w:sz w:val="24"/>
          <w:szCs w:val="24"/>
        </w:rPr>
        <w:t xml:space="preserve">(1) </w:t>
      </w:r>
      <w:r w:rsidR="00E467E1">
        <w:rPr>
          <w:rFonts w:hint="eastAsia"/>
          <w:kern w:val="0"/>
          <w:sz w:val="24"/>
          <w:szCs w:val="24"/>
        </w:rPr>
        <w:t>Shipment Size</w:t>
      </w:r>
      <w:r w:rsidR="009D452F">
        <w:rPr>
          <w:rFonts w:hint="eastAsia"/>
          <w:kern w:val="0"/>
          <w:sz w:val="24"/>
          <w:szCs w:val="24"/>
        </w:rPr>
        <w:t xml:space="preserve"> &amp; Delivery </w:t>
      </w:r>
      <w:proofErr w:type="gramStart"/>
      <w:r w:rsidR="009D452F">
        <w:rPr>
          <w:rFonts w:hint="eastAsia"/>
          <w:kern w:val="0"/>
          <w:sz w:val="24"/>
          <w:szCs w:val="24"/>
        </w:rPr>
        <w:t>Term</w:t>
      </w:r>
      <w:r w:rsidR="009978ED">
        <w:rPr>
          <w:rFonts w:hint="eastAsia"/>
          <w:kern w:val="0"/>
          <w:sz w:val="24"/>
          <w:szCs w:val="24"/>
        </w:rPr>
        <w:t xml:space="preserve"> :</w:t>
      </w:r>
      <w:proofErr w:type="gramEnd"/>
      <w:r w:rsidR="009978ED">
        <w:rPr>
          <w:rFonts w:hint="eastAsia"/>
          <w:kern w:val="0"/>
          <w:sz w:val="24"/>
          <w:szCs w:val="24"/>
        </w:rPr>
        <w:t xml:space="preserve"> </w:t>
      </w:r>
    </w:p>
    <w:p w:rsidR="00143946" w:rsidRPr="00B73653" w:rsidRDefault="00E467E1" w:rsidP="00B73653">
      <w:pPr>
        <w:pStyle w:val="a0"/>
        <w:spacing w:before="0" w:after="0" w:line="300" w:lineRule="exact"/>
        <w:ind w:firstLineChars="250" w:firstLine="600"/>
        <w:jc w:val="both"/>
        <w:outlineLvl w:val="0"/>
        <w:rPr>
          <w:rFonts w:ascii="Times New Roman" w:eastAsia="한컴바탕" w:hAnsi="Times New Roman"/>
        </w:rPr>
      </w:pPr>
      <w:r w:rsidRPr="00507B5C">
        <w:rPr>
          <w:rFonts w:ascii="Times New Roman" w:eastAsia="한컴바탕" w:hAnsi="Times New Roman"/>
        </w:rPr>
        <w:t>-</w:t>
      </w:r>
      <w:r w:rsidR="009B3B03">
        <w:rPr>
          <w:rFonts w:ascii="Times New Roman" w:eastAsia="한컴바탕" w:hAnsi="Times New Roman" w:hint="eastAsia"/>
        </w:rPr>
        <w:t xml:space="preserve"> </w:t>
      </w:r>
      <w:r w:rsidR="00AC35D0">
        <w:rPr>
          <w:rFonts w:ascii="Times New Roman" w:eastAsia="한컴바탕" w:hAnsi="Times New Roman" w:hint="eastAsia"/>
        </w:rPr>
        <w:t>Min</w:t>
      </w:r>
      <w:r w:rsidR="007672DF">
        <w:rPr>
          <w:rFonts w:ascii="Times New Roman" w:eastAsia="한컴바탕" w:hAnsi="Times New Roman" w:hint="eastAsia"/>
        </w:rPr>
        <w:t>i</w:t>
      </w:r>
      <w:r w:rsidR="00AC35D0">
        <w:rPr>
          <w:rFonts w:ascii="Times New Roman" w:eastAsia="한컴바탕" w:hAnsi="Times New Roman" w:hint="eastAsia"/>
        </w:rPr>
        <w:t xml:space="preserve"> </w:t>
      </w:r>
      <w:proofErr w:type="spellStart"/>
      <w:proofErr w:type="gramStart"/>
      <w:r w:rsidR="00AC35D0">
        <w:rPr>
          <w:rFonts w:ascii="Times New Roman" w:eastAsia="한컴바탕" w:hAnsi="Times New Roman" w:hint="eastAsia"/>
        </w:rPr>
        <w:t>capesize</w:t>
      </w:r>
      <w:proofErr w:type="spellEnd"/>
      <w:r w:rsidR="009978ED" w:rsidRPr="00A26EC1">
        <w:rPr>
          <w:rFonts w:ascii="Times New Roman" w:eastAsia="한컴바탕" w:hAnsi="Times New Roman" w:hint="eastAsia"/>
          <w:color w:val="0000FF"/>
        </w:rPr>
        <w:t>(</w:t>
      </w:r>
      <w:proofErr w:type="gramEnd"/>
      <w:r w:rsidR="00AC35D0">
        <w:rPr>
          <w:rFonts w:ascii="Times New Roman" w:eastAsia="한컴바탕" w:hAnsi="Times New Roman" w:hint="eastAsia"/>
          <w:color w:val="0000FF"/>
        </w:rPr>
        <w:t>1</w:t>
      </w:r>
      <w:r w:rsidR="009B3B03">
        <w:rPr>
          <w:rFonts w:ascii="Times New Roman" w:eastAsia="한컴바탕" w:hAnsi="Times New Roman" w:hint="eastAsia"/>
          <w:color w:val="0000FF"/>
        </w:rPr>
        <w:t>1</w:t>
      </w:r>
      <w:r w:rsidR="00AC35D0">
        <w:rPr>
          <w:rFonts w:ascii="Times New Roman" w:eastAsia="한컴바탕" w:hAnsi="Times New Roman" w:hint="eastAsia"/>
          <w:color w:val="0000FF"/>
        </w:rPr>
        <w:t>0</w:t>
      </w:r>
      <w:r w:rsidR="00601E94">
        <w:rPr>
          <w:rFonts w:ascii="Times New Roman" w:eastAsia="한컴바탕" w:hAnsi="Times New Roman" w:hint="eastAsia"/>
          <w:color w:val="0000FF"/>
        </w:rPr>
        <w:t>,000mt</w:t>
      </w:r>
      <w:r w:rsidR="00AC35D0">
        <w:rPr>
          <w:rFonts w:ascii="Times New Roman" w:eastAsia="한컴바탕" w:hAnsi="Times New Roman" w:hint="eastAsia"/>
          <w:color w:val="0000FF"/>
        </w:rPr>
        <w:t>)</w:t>
      </w:r>
      <w:r w:rsidR="00C36D2F" w:rsidRPr="00670346">
        <w:rPr>
          <w:rFonts w:ascii="Times New Roman" w:eastAsia="한컴바탕" w:hAnsi="Times New Roman" w:cs="Times New Roman"/>
        </w:rPr>
        <w:t xml:space="preserve"> on </w:t>
      </w:r>
      <w:r w:rsidR="00C36D2F" w:rsidRPr="00670346">
        <w:rPr>
          <w:rFonts w:ascii="Times New Roman" w:eastAsia="한컴바탕" w:hAnsi="Times New Roman" w:cs="Times New Roman"/>
          <w:color w:val="0000FF"/>
        </w:rPr>
        <w:t>FOBT basis only</w:t>
      </w:r>
    </w:p>
    <w:p w:rsidR="001E363B" w:rsidRPr="006B1103" w:rsidRDefault="001E363B" w:rsidP="00721F6B">
      <w:pPr>
        <w:wordWrap/>
        <w:autoSpaceDE w:val="0"/>
        <w:autoSpaceDN w:val="0"/>
        <w:adjustRightInd w:val="0"/>
        <w:rPr>
          <w:color w:val="0000FF"/>
          <w:sz w:val="24"/>
          <w:szCs w:val="24"/>
        </w:rPr>
      </w:pPr>
    </w:p>
    <w:p w:rsidR="007D5618" w:rsidRPr="00573BA1" w:rsidRDefault="007D5618" w:rsidP="007D5618">
      <w:pPr>
        <w:wordWrap/>
        <w:adjustRightInd w:val="0"/>
        <w:spacing w:line="276" w:lineRule="auto"/>
        <w:ind w:firstLineChars="200" w:firstLine="480"/>
        <w:rPr>
          <w:color w:val="0000FF"/>
          <w:sz w:val="24"/>
          <w:szCs w:val="24"/>
        </w:rPr>
      </w:pPr>
      <w:r w:rsidRPr="00573BA1">
        <w:rPr>
          <w:color w:val="000000"/>
          <w:sz w:val="24"/>
          <w:szCs w:val="24"/>
        </w:rPr>
        <w:t xml:space="preserve">※ </w:t>
      </w:r>
      <w:r w:rsidRPr="00573BA1">
        <w:rPr>
          <w:color w:val="0000FF"/>
          <w:sz w:val="24"/>
          <w:szCs w:val="24"/>
        </w:rPr>
        <w:t>No Russian Coal is allowed to participate in this tender.</w:t>
      </w:r>
    </w:p>
    <w:p w:rsidR="004C0550" w:rsidRPr="004C0550" w:rsidRDefault="004C0550" w:rsidP="00721F6B">
      <w:pPr>
        <w:wordWrap/>
        <w:autoSpaceDE w:val="0"/>
        <w:autoSpaceDN w:val="0"/>
        <w:adjustRightInd w:val="0"/>
        <w:rPr>
          <w:color w:val="0000FF"/>
          <w:sz w:val="24"/>
          <w:szCs w:val="24"/>
        </w:rPr>
      </w:pPr>
    </w:p>
    <w:p w:rsidR="00D35CEE" w:rsidRPr="007672DF" w:rsidRDefault="00E23DB2" w:rsidP="00256FF2">
      <w:pPr>
        <w:wordWrap/>
        <w:autoSpaceDE w:val="0"/>
        <w:autoSpaceDN w:val="0"/>
        <w:adjustRightInd w:val="0"/>
        <w:rPr>
          <w:kern w:val="0"/>
          <w:sz w:val="24"/>
          <w:szCs w:val="24"/>
        </w:rPr>
      </w:pPr>
      <w:r w:rsidRPr="006A242A">
        <w:rPr>
          <w:rFonts w:hint="eastAsia"/>
          <w:color w:val="000000" w:themeColor="text1"/>
          <w:sz w:val="24"/>
          <w:szCs w:val="24"/>
        </w:rPr>
        <w:t xml:space="preserve"> (</w:t>
      </w:r>
      <w:r w:rsidR="004C0550">
        <w:rPr>
          <w:rFonts w:hint="eastAsia"/>
          <w:color w:val="000000" w:themeColor="text1"/>
          <w:sz w:val="24"/>
          <w:szCs w:val="24"/>
        </w:rPr>
        <w:t>3</w:t>
      </w:r>
      <w:r w:rsidRPr="006A242A">
        <w:rPr>
          <w:rFonts w:hint="eastAsia"/>
          <w:color w:val="000000" w:themeColor="text1"/>
          <w:sz w:val="24"/>
          <w:szCs w:val="24"/>
        </w:rPr>
        <w:t xml:space="preserve">) </w:t>
      </w:r>
      <w:r w:rsidR="00D35CEE" w:rsidRPr="006A242A">
        <w:rPr>
          <w:rFonts w:hint="eastAsia"/>
          <w:color w:val="000000" w:themeColor="text1"/>
          <w:kern w:val="0"/>
          <w:sz w:val="24"/>
          <w:szCs w:val="24"/>
        </w:rPr>
        <w:t>Term</w:t>
      </w:r>
      <w:r w:rsidR="00D35CEE" w:rsidRPr="007672DF">
        <w:rPr>
          <w:rFonts w:hint="eastAsia"/>
          <w:kern w:val="0"/>
          <w:sz w:val="24"/>
          <w:szCs w:val="24"/>
        </w:rPr>
        <w:t xml:space="preserve"> of the </w:t>
      </w:r>
      <w:proofErr w:type="gramStart"/>
      <w:r w:rsidR="00D35CEE" w:rsidRPr="007672DF">
        <w:rPr>
          <w:rFonts w:hint="eastAsia"/>
          <w:kern w:val="0"/>
          <w:sz w:val="24"/>
          <w:szCs w:val="24"/>
        </w:rPr>
        <w:t>Contract :</w:t>
      </w:r>
      <w:proofErr w:type="gramEnd"/>
      <w:r w:rsidR="00D35CEE" w:rsidRPr="007672DF">
        <w:rPr>
          <w:rFonts w:hint="eastAsia"/>
          <w:kern w:val="0"/>
          <w:sz w:val="24"/>
          <w:szCs w:val="24"/>
        </w:rPr>
        <w:t xml:space="preserve"> </w:t>
      </w:r>
      <w:r w:rsidR="00354562" w:rsidRPr="007672DF">
        <w:rPr>
          <w:rFonts w:hint="eastAsia"/>
          <w:bCs/>
          <w:color w:val="0000FF"/>
          <w:kern w:val="0"/>
          <w:sz w:val="24"/>
          <w:szCs w:val="24"/>
        </w:rPr>
        <w:t>5</w:t>
      </w:r>
      <w:r w:rsidR="00D35CEE" w:rsidRPr="007672DF">
        <w:rPr>
          <w:bCs/>
          <w:color w:val="0000FF"/>
          <w:kern w:val="0"/>
          <w:sz w:val="24"/>
          <w:szCs w:val="24"/>
        </w:rPr>
        <w:t xml:space="preserve"> Year</w:t>
      </w:r>
      <w:r w:rsidR="00D35CEE" w:rsidRPr="007672DF">
        <w:rPr>
          <w:rFonts w:hint="eastAsia"/>
          <w:bCs/>
          <w:color w:val="0000FF"/>
          <w:kern w:val="0"/>
          <w:sz w:val="24"/>
          <w:szCs w:val="24"/>
        </w:rPr>
        <w:t>s</w:t>
      </w:r>
      <w:r w:rsidR="00C86526" w:rsidRPr="007672DF">
        <w:rPr>
          <w:rFonts w:hint="eastAsia"/>
          <w:b/>
          <w:bCs/>
          <w:color w:val="0000FF"/>
          <w:kern w:val="0"/>
          <w:sz w:val="24"/>
          <w:szCs w:val="24"/>
        </w:rPr>
        <w:t xml:space="preserve"> </w:t>
      </w:r>
    </w:p>
    <w:p w:rsidR="00EA4731" w:rsidRPr="00E414E3" w:rsidRDefault="001E363B" w:rsidP="00EA4731">
      <w:pPr>
        <w:pStyle w:val="a0"/>
        <w:spacing w:before="0" w:after="0" w:line="276" w:lineRule="auto"/>
        <w:ind w:firstLineChars="100" w:firstLine="240"/>
        <w:jc w:val="both"/>
        <w:outlineLvl w:val="0"/>
        <w:rPr>
          <w:rFonts w:ascii="Times New Roman" w:eastAsia="한컴바탕" w:hAnsi="Times New Roman" w:cs="Times New Roman"/>
        </w:rPr>
      </w:pPr>
      <w:r w:rsidRPr="00507B5C">
        <w:rPr>
          <w:rFonts w:ascii="Times New Roman" w:eastAsia="한컴바탕" w:hAnsi="Times New Roman"/>
        </w:rPr>
        <w:t xml:space="preserve">- </w:t>
      </w:r>
      <w:r w:rsidR="00EA4731">
        <w:rPr>
          <w:rFonts w:ascii="Times New Roman" w:eastAsia="한컴바탕" w:hAnsi="Times New Roman" w:cs="Times New Roman"/>
        </w:rPr>
        <w:t xml:space="preserve">Starting from </w:t>
      </w:r>
      <w:r w:rsidR="006B1103">
        <w:rPr>
          <w:rFonts w:ascii="Times New Roman" w:eastAsia="한컴바탕" w:hAnsi="Times New Roman" w:cs="Times New Roman" w:hint="eastAsia"/>
          <w:color w:val="0000FF"/>
        </w:rPr>
        <w:t>July</w:t>
      </w:r>
      <w:r w:rsidR="00EA4731" w:rsidRPr="003D0CFD">
        <w:rPr>
          <w:rFonts w:ascii="Times New Roman" w:eastAsia="한컴바탕" w:hAnsi="Times New Roman" w:cs="Times New Roman"/>
          <w:color w:val="0000FF"/>
        </w:rPr>
        <w:t xml:space="preserve"> 1, 20</w:t>
      </w:r>
      <w:r w:rsidR="00EA4731" w:rsidRPr="003D0CFD">
        <w:rPr>
          <w:rFonts w:ascii="Times New Roman" w:eastAsia="한컴바탕" w:hAnsi="Times New Roman" w:cs="Times New Roman" w:hint="eastAsia"/>
          <w:color w:val="0000FF"/>
        </w:rPr>
        <w:t>14</w:t>
      </w:r>
      <w:r w:rsidR="00EA4731" w:rsidRPr="003D0CFD">
        <w:rPr>
          <w:rFonts w:ascii="Times New Roman" w:eastAsia="한컴바탕" w:hAnsi="Times New Roman" w:cs="Times New Roman"/>
          <w:color w:val="0000FF"/>
        </w:rPr>
        <w:t xml:space="preserve"> to </w:t>
      </w:r>
      <w:r w:rsidR="006B1103">
        <w:rPr>
          <w:rFonts w:ascii="Times New Roman" w:eastAsia="한컴바탕" w:hAnsi="Times New Roman" w:cs="Times New Roman" w:hint="eastAsia"/>
          <w:color w:val="0000FF"/>
        </w:rPr>
        <w:t>Jun</w:t>
      </w:r>
      <w:r w:rsidR="00EA4731" w:rsidRPr="003D0CFD">
        <w:rPr>
          <w:rFonts w:ascii="Times New Roman" w:eastAsia="한컴바탕" w:hAnsi="Times New Roman" w:cs="Times New Roman"/>
          <w:color w:val="0000FF"/>
        </w:rPr>
        <w:t xml:space="preserve"> 3</w:t>
      </w:r>
      <w:r w:rsidR="006B1103">
        <w:rPr>
          <w:rFonts w:ascii="Times New Roman" w:eastAsia="한컴바탕" w:hAnsi="Times New Roman" w:cs="Times New Roman" w:hint="eastAsia"/>
          <w:color w:val="0000FF"/>
        </w:rPr>
        <w:t>0</w:t>
      </w:r>
      <w:r w:rsidR="00EA4731" w:rsidRPr="003D0CFD">
        <w:rPr>
          <w:rFonts w:ascii="Times New Roman" w:eastAsia="한컴바탕" w:hAnsi="Times New Roman" w:cs="Times New Roman"/>
          <w:color w:val="0000FF"/>
        </w:rPr>
        <w:t>, 201</w:t>
      </w:r>
      <w:r w:rsidR="006B1103">
        <w:rPr>
          <w:rFonts w:ascii="Times New Roman" w:eastAsia="한컴바탕" w:hAnsi="Times New Roman" w:cs="Times New Roman" w:hint="eastAsia"/>
          <w:color w:val="0000FF"/>
        </w:rPr>
        <w:t>9</w:t>
      </w:r>
      <w:r w:rsidR="00EA4731" w:rsidRPr="00E414E3">
        <w:rPr>
          <w:rFonts w:ascii="Times New Roman" w:eastAsia="한컴바탕" w:hAnsi="Times New Roman" w:cs="Times New Roman"/>
        </w:rPr>
        <w:t xml:space="preserve"> </w:t>
      </w:r>
    </w:p>
    <w:p w:rsidR="00EA4731" w:rsidRDefault="009C4C52" w:rsidP="00EA4731">
      <w:pPr>
        <w:pStyle w:val="a0"/>
        <w:spacing w:before="0" w:after="0" w:line="276" w:lineRule="auto"/>
        <w:ind w:firstLineChars="200" w:firstLine="480"/>
        <w:jc w:val="both"/>
        <w:outlineLvl w:val="0"/>
        <w:rPr>
          <w:rFonts w:ascii="Times New Roman" w:hAnsi="Times New Roman" w:cs="Times New Roman"/>
          <w:color w:val="0000FF"/>
        </w:rPr>
      </w:pPr>
      <w:r w:rsidRPr="00B73653">
        <w:rPr>
          <w:rFonts w:ascii="Times New Roman" w:cs="Times New Roman"/>
          <w:color w:val="000000"/>
        </w:rPr>
        <w:t>※</w:t>
      </w:r>
      <w:r w:rsidRPr="00B73653">
        <w:rPr>
          <w:rFonts w:ascii="Times New Roman" w:hAnsi="Times New Roman" w:cs="Times New Roman"/>
          <w:color w:val="000000"/>
        </w:rPr>
        <w:t xml:space="preserve"> </w:t>
      </w:r>
      <w:proofErr w:type="gramStart"/>
      <w:r w:rsidRPr="00B73653">
        <w:rPr>
          <w:rFonts w:ascii="Times New Roman" w:hAnsi="Times New Roman" w:cs="Times New Roman"/>
          <w:color w:val="0000FF"/>
        </w:rPr>
        <w:t>The</w:t>
      </w:r>
      <w:proofErr w:type="gramEnd"/>
      <w:r w:rsidR="00DF7541">
        <w:rPr>
          <w:rFonts w:ascii="Times New Roman" w:hAnsi="Times New Roman" w:cs="Times New Roman" w:hint="eastAsia"/>
          <w:color w:val="0000FF"/>
        </w:rPr>
        <w:t xml:space="preserve"> </w:t>
      </w:r>
      <w:r w:rsidRPr="00B73653">
        <w:rPr>
          <w:rFonts w:ascii="Times New Roman" w:hAnsi="Times New Roman" w:cs="Times New Roman"/>
          <w:color w:val="0000FF"/>
        </w:rPr>
        <w:t>price</w:t>
      </w:r>
      <w:r w:rsidR="006433E6" w:rsidRPr="00B73653">
        <w:rPr>
          <w:rFonts w:ascii="Times New Roman" w:hAnsi="Times New Roman" w:cs="Times New Roman"/>
          <w:color w:val="0000FF"/>
        </w:rPr>
        <w:t>s</w:t>
      </w:r>
      <w:r w:rsidRPr="00B73653">
        <w:rPr>
          <w:rFonts w:ascii="Times New Roman" w:hAnsi="Times New Roman" w:cs="Times New Roman"/>
          <w:color w:val="0000FF"/>
        </w:rPr>
        <w:t xml:space="preserve"> for the remaining Contract Years (CY2 </w:t>
      </w:r>
      <w:r w:rsidR="00F0676C">
        <w:rPr>
          <w:rFonts w:ascii="Times New Roman" w:hAnsi="Times New Roman" w:cs="Times New Roman" w:hint="eastAsia"/>
          <w:color w:val="0000FF"/>
        </w:rPr>
        <w:t xml:space="preserve">~ </w:t>
      </w:r>
      <w:r w:rsidRPr="00B73653">
        <w:rPr>
          <w:rFonts w:ascii="Times New Roman" w:hAnsi="Times New Roman" w:cs="Times New Roman"/>
          <w:color w:val="0000FF"/>
        </w:rPr>
        <w:t>CY</w:t>
      </w:r>
      <w:r w:rsidR="00F0676C">
        <w:rPr>
          <w:rFonts w:ascii="Times New Roman" w:hAnsi="Times New Roman" w:cs="Times New Roman" w:hint="eastAsia"/>
          <w:color w:val="0000FF"/>
        </w:rPr>
        <w:t>5</w:t>
      </w:r>
      <w:r w:rsidRPr="00B73653">
        <w:rPr>
          <w:rFonts w:ascii="Times New Roman" w:hAnsi="Times New Roman" w:cs="Times New Roman"/>
          <w:color w:val="0000FF"/>
        </w:rPr>
        <w:t xml:space="preserve">) shall be determined by </w:t>
      </w:r>
    </w:p>
    <w:p w:rsidR="009C4C52" w:rsidRPr="00B73653" w:rsidRDefault="009C4C52" w:rsidP="00EA4731">
      <w:pPr>
        <w:pStyle w:val="a0"/>
        <w:spacing w:before="0" w:after="0" w:line="276" w:lineRule="auto"/>
        <w:ind w:firstLineChars="300" w:firstLine="720"/>
        <w:jc w:val="both"/>
        <w:outlineLvl w:val="0"/>
        <w:rPr>
          <w:rFonts w:ascii="Times New Roman" w:eastAsia="한컴바탕" w:hAnsi="Times New Roman" w:cs="Times New Roman"/>
        </w:rPr>
      </w:pPr>
      <w:proofErr w:type="gramStart"/>
      <w:r w:rsidRPr="00B73653">
        <w:rPr>
          <w:rFonts w:ascii="Times New Roman" w:hAnsi="Times New Roman" w:cs="Times New Roman"/>
          <w:color w:val="0000FF"/>
        </w:rPr>
        <w:t>mutual</w:t>
      </w:r>
      <w:proofErr w:type="gramEnd"/>
      <w:r w:rsidRPr="00B73653">
        <w:rPr>
          <w:rFonts w:ascii="Times New Roman" w:hAnsi="Times New Roman" w:cs="Times New Roman"/>
          <w:color w:val="0000FF"/>
        </w:rPr>
        <w:t xml:space="preserve"> agreement of the </w:t>
      </w:r>
      <w:r w:rsidR="00A60B39" w:rsidRPr="00B73653">
        <w:rPr>
          <w:rFonts w:ascii="Times New Roman" w:hAnsi="Times New Roman" w:cs="Times New Roman"/>
          <w:color w:val="0000FF"/>
        </w:rPr>
        <w:t xml:space="preserve">both </w:t>
      </w:r>
      <w:r w:rsidRPr="00B73653">
        <w:rPr>
          <w:rFonts w:ascii="Times New Roman" w:hAnsi="Times New Roman" w:cs="Times New Roman"/>
          <w:color w:val="0000FF"/>
        </w:rPr>
        <w:t xml:space="preserve">parties. </w:t>
      </w:r>
    </w:p>
    <w:p w:rsidR="004E1D3D" w:rsidRPr="00E90341" w:rsidRDefault="004E1D3D" w:rsidP="00B73653">
      <w:pPr>
        <w:wordWrap/>
        <w:autoSpaceDE w:val="0"/>
        <w:autoSpaceDN w:val="0"/>
        <w:adjustRightInd w:val="0"/>
        <w:rPr>
          <w:kern w:val="0"/>
          <w:sz w:val="24"/>
          <w:szCs w:val="24"/>
        </w:rPr>
      </w:pPr>
    </w:p>
    <w:p w:rsidR="004E1D3D" w:rsidRPr="00E90341" w:rsidRDefault="004E1D3D" w:rsidP="00B73653">
      <w:pPr>
        <w:wordWrap/>
        <w:autoSpaceDE w:val="0"/>
        <w:autoSpaceDN w:val="0"/>
        <w:adjustRightInd w:val="0"/>
        <w:spacing w:line="360" w:lineRule="auto"/>
        <w:ind w:firstLineChars="50" w:firstLine="120"/>
        <w:rPr>
          <w:kern w:val="0"/>
          <w:sz w:val="24"/>
          <w:szCs w:val="24"/>
        </w:rPr>
      </w:pPr>
      <w:r w:rsidRPr="00E90341">
        <w:rPr>
          <w:kern w:val="0"/>
          <w:sz w:val="24"/>
          <w:szCs w:val="24"/>
        </w:rPr>
        <w:t>(</w:t>
      </w:r>
      <w:r w:rsidR="004C0550">
        <w:rPr>
          <w:rFonts w:hint="eastAsia"/>
          <w:kern w:val="0"/>
          <w:sz w:val="24"/>
          <w:szCs w:val="24"/>
        </w:rPr>
        <w:t>4</w:t>
      </w:r>
      <w:r w:rsidR="006B1103">
        <w:rPr>
          <w:kern w:val="0"/>
          <w:sz w:val="24"/>
          <w:szCs w:val="24"/>
        </w:rPr>
        <w:t>) Additional quantity supply</w:t>
      </w:r>
    </w:p>
    <w:p w:rsidR="004E1D3D" w:rsidRPr="00F74987" w:rsidRDefault="004E1D3D" w:rsidP="00442ADB">
      <w:pPr>
        <w:pStyle w:val="a"/>
        <w:tabs>
          <w:tab w:val="clear" w:pos="800"/>
          <w:tab w:val="left" w:pos="0"/>
        </w:tabs>
        <w:spacing w:line="276" w:lineRule="auto"/>
        <w:ind w:leftChars="300" w:left="600"/>
        <w:rPr>
          <w:rFonts w:ascii="Times New Roman"/>
          <w:b w:val="0"/>
          <w:color w:val="auto"/>
          <w:sz w:val="24"/>
          <w:szCs w:val="24"/>
        </w:rPr>
      </w:pPr>
      <w:r w:rsidRPr="00F74987">
        <w:rPr>
          <w:rFonts w:ascii="Times New Roman"/>
          <w:b w:val="0"/>
          <w:color w:val="auto"/>
          <w:sz w:val="24"/>
          <w:szCs w:val="24"/>
        </w:rPr>
        <w:t>On the basis of mutual agreement, additional quantity can be sold and purchased and addendums for the additional tonnage shall be attached to the original contract.</w:t>
      </w:r>
    </w:p>
    <w:p w:rsidR="004E1D3D" w:rsidRPr="00F74987" w:rsidRDefault="004E1D3D" w:rsidP="00A829E5">
      <w:pPr>
        <w:wordWrap/>
        <w:autoSpaceDE w:val="0"/>
        <w:autoSpaceDN w:val="0"/>
        <w:adjustRightInd w:val="0"/>
        <w:rPr>
          <w:kern w:val="0"/>
          <w:sz w:val="24"/>
          <w:szCs w:val="24"/>
        </w:rPr>
      </w:pPr>
    </w:p>
    <w:p w:rsidR="004E1D3D" w:rsidRPr="00462021" w:rsidRDefault="004E1D3D" w:rsidP="00B73653">
      <w:pPr>
        <w:wordWrap/>
        <w:autoSpaceDE w:val="0"/>
        <w:autoSpaceDN w:val="0"/>
        <w:adjustRightInd w:val="0"/>
        <w:spacing w:line="360" w:lineRule="auto"/>
        <w:ind w:firstLineChars="50" w:firstLine="120"/>
        <w:rPr>
          <w:color w:val="0000FF"/>
          <w:kern w:val="0"/>
          <w:sz w:val="24"/>
          <w:szCs w:val="24"/>
        </w:rPr>
      </w:pPr>
      <w:r w:rsidRPr="00E90341">
        <w:rPr>
          <w:kern w:val="0"/>
          <w:sz w:val="24"/>
          <w:szCs w:val="24"/>
        </w:rPr>
        <w:t>(</w:t>
      </w:r>
      <w:r w:rsidR="004C0550">
        <w:rPr>
          <w:rFonts w:hint="eastAsia"/>
          <w:kern w:val="0"/>
          <w:sz w:val="24"/>
          <w:szCs w:val="24"/>
        </w:rPr>
        <w:t>5</w:t>
      </w:r>
      <w:r w:rsidRPr="00E90341">
        <w:rPr>
          <w:kern w:val="0"/>
          <w:sz w:val="24"/>
          <w:szCs w:val="24"/>
        </w:rPr>
        <w:t>) Coal Mine</w:t>
      </w:r>
    </w:p>
    <w:p w:rsidR="004E1D3D" w:rsidRDefault="004E1D3D" w:rsidP="00442ADB">
      <w:pPr>
        <w:wordWrap/>
        <w:autoSpaceDE w:val="0"/>
        <w:autoSpaceDN w:val="0"/>
        <w:adjustRightInd w:val="0"/>
        <w:spacing w:line="360" w:lineRule="auto"/>
        <w:ind w:leftChars="312" w:left="624"/>
        <w:rPr>
          <w:kern w:val="0"/>
          <w:sz w:val="24"/>
          <w:szCs w:val="24"/>
        </w:rPr>
      </w:pPr>
      <w:r w:rsidRPr="005A0B03">
        <w:rPr>
          <w:kern w:val="0"/>
          <w:sz w:val="24"/>
          <w:szCs w:val="24"/>
        </w:rPr>
        <w:t xml:space="preserve">Each shipment of coal to be purchased by KOWEPO and delivered by </w:t>
      </w:r>
      <w:r w:rsidRPr="007672DF">
        <w:rPr>
          <w:color w:val="FF0000"/>
          <w:kern w:val="0"/>
          <w:sz w:val="24"/>
          <w:szCs w:val="24"/>
        </w:rPr>
        <w:t>the Bidder shall be entirely supplied from a single mine</w:t>
      </w:r>
      <w:r w:rsidRPr="005A0B03">
        <w:rPr>
          <w:kern w:val="0"/>
          <w:sz w:val="24"/>
          <w:szCs w:val="24"/>
        </w:rPr>
        <w:t>.</w:t>
      </w:r>
      <w:r w:rsidRPr="00E90341">
        <w:rPr>
          <w:kern w:val="0"/>
          <w:sz w:val="24"/>
          <w:szCs w:val="24"/>
        </w:rPr>
        <w:t xml:space="preserve"> Supply of coal for any shipment from more than one mine </w:t>
      </w:r>
      <w:r w:rsidR="009D452F">
        <w:rPr>
          <w:rFonts w:hint="eastAsia"/>
          <w:kern w:val="0"/>
          <w:sz w:val="24"/>
          <w:szCs w:val="24"/>
        </w:rPr>
        <w:t>may not be</w:t>
      </w:r>
      <w:r w:rsidRPr="00E90341">
        <w:rPr>
          <w:kern w:val="0"/>
          <w:sz w:val="24"/>
          <w:szCs w:val="24"/>
        </w:rPr>
        <w:t xml:space="preserve"> allowed. Upon request by KOWEPO, a Bidder shall provide to KOWEPO's satisfaction relevant supporting documents including certificates issued by the relevant authorities of the exporting country to demonstrate the legal status and </w:t>
      </w:r>
      <w:r w:rsidRPr="00E90341">
        <w:rPr>
          <w:kern w:val="0"/>
          <w:sz w:val="24"/>
          <w:szCs w:val="24"/>
        </w:rPr>
        <w:lastRenderedPageBreak/>
        <w:t>current situation of the coal mine from which the coal would be supplied.</w:t>
      </w:r>
    </w:p>
    <w:p w:rsidR="004C0550" w:rsidRPr="00E90341" w:rsidRDefault="004C0550" w:rsidP="00442ADB">
      <w:pPr>
        <w:wordWrap/>
        <w:autoSpaceDE w:val="0"/>
        <w:autoSpaceDN w:val="0"/>
        <w:adjustRightInd w:val="0"/>
        <w:spacing w:line="360" w:lineRule="auto"/>
        <w:ind w:leftChars="312" w:left="624"/>
        <w:rPr>
          <w:kern w:val="0"/>
          <w:sz w:val="24"/>
          <w:szCs w:val="24"/>
        </w:rPr>
      </w:pPr>
    </w:p>
    <w:p w:rsidR="00E16D8E" w:rsidRPr="008D3577" w:rsidRDefault="004E1D3D" w:rsidP="007A1946">
      <w:pPr>
        <w:wordWrap/>
        <w:adjustRightInd w:val="0"/>
        <w:spacing w:line="360" w:lineRule="auto"/>
        <w:ind w:left="520" w:hangingChars="200" w:hanging="520"/>
        <w:rPr>
          <w:b/>
          <w:bCs/>
          <w:i/>
          <w:color w:val="0000FF"/>
          <w:kern w:val="0"/>
          <w:sz w:val="24"/>
          <w:szCs w:val="24"/>
        </w:rPr>
      </w:pPr>
      <w:r w:rsidRPr="008D3577">
        <w:rPr>
          <w:b/>
          <w:bCs/>
          <w:kern w:val="0"/>
          <w:sz w:val="26"/>
          <w:szCs w:val="26"/>
        </w:rPr>
        <w:t xml:space="preserve">1.3 </w:t>
      </w:r>
      <w:r w:rsidR="000347A9" w:rsidRPr="000347A9">
        <w:rPr>
          <w:rFonts w:hint="eastAsia"/>
          <w:b/>
          <w:bCs/>
          <w:i/>
          <w:color w:val="0000FF"/>
          <w:kern w:val="0"/>
          <w:sz w:val="26"/>
          <w:szCs w:val="26"/>
        </w:rPr>
        <w:t>(</w:t>
      </w:r>
      <w:r w:rsidR="00E94860" w:rsidRPr="000347A9">
        <w:rPr>
          <w:rFonts w:hint="eastAsia"/>
          <w:b/>
          <w:bCs/>
          <w:i/>
          <w:color w:val="0000FF"/>
          <w:kern w:val="0"/>
          <w:sz w:val="26"/>
          <w:szCs w:val="26"/>
        </w:rPr>
        <w:t>Intentiona</w:t>
      </w:r>
      <w:r w:rsidR="00835AC1" w:rsidRPr="000347A9">
        <w:rPr>
          <w:rFonts w:hint="eastAsia"/>
          <w:b/>
          <w:bCs/>
          <w:i/>
          <w:color w:val="0000FF"/>
          <w:kern w:val="0"/>
          <w:sz w:val="26"/>
          <w:szCs w:val="26"/>
        </w:rPr>
        <w:t xml:space="preserve">lly </w:t>
      </w:r>
      <w:r w:rsidR="00E94860" w:rsidRPr="000347A9">
        <w:rPr>
          <w:rFonts w:hint="eastAsia"/>
          <w:b/>
          <w:bCs/>
          <w:i/>
          <w:color w:val="0000FF"/>
          <w:kern w:val="0"/>
          <w:sz w:val="26"/>
          <w:szCs w:val="26"/>
        </w:rPr>
        <w:t>l</w:t>
      </w:r>
      <w:r w:rsidR="00835AC1" w:rsidRPr="000347A9">
        <w:rPr>
          <w:rFonts w:hint="eastAsia"/>
          <w:b/>
          <w:bCs/>
          <w:i/>
          <w:color w:val="0000FF"/>
          <w:kern w:val="0"/>
          <w:sz w:val="26"/>
          <w:szCs w:val="26"/>
        </w:rPr>
        <w:t>eft b</w:t>
      </w:r>
      <w:r w:rsidR="00E94860" w:rsidRPr="000347A9">
        <w:rPr>
          <w:rFonts w:hint="eastAsia"/>
          <w:b/>
          <w:bCs/>
          <w:i/>
          <w:color w:val="0000FF"/>
          <w:kern w:val="0"/>
          <w:sz w:val="26"/>
          <w:szCs w:val="26"/>
        </w:rPr>
        <w:t>ank</w:t>
      </w:r>
      <w:r w:rsidR="000347A9" w:rsidRPr="000347A9">
        <w:rPr>
          <w:rFonts w:hint="eastAsia"/>
          <w:b/>
          <w:bCs/>
          <w:i/>
          <w:color w:val="0000FF"/>
          <w:kern w:val="0"/>
          <w:sz w:val="26"/>
          <w:szCs w:val="26"/>
        </w:rPr>
        <w:t>)</w:t>
      </w:r>
    </w:p>
    <w:p w:rsidR="008D3577" w:rsidRDefault="008D3577"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A66353" w:rsidRDefault="00A66353"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4D2EA0" w:rsidRDefault="004D2EA0" w:rsidP="008D3577">
      <w:pPr>
        <w:wordWrap/>
        <w:adjustRightInd w:val="0"/>
        <w:spacing w:line="360" w:lineRule="auto"/>
        <w:ind w:left="480" w:hangingChars="200" w:hanging="480"/>
        <w:rPr>
          <w:bCs/>
          <w:color w:val="0000FF"/>
          <w:kern w:val="0"/>
          <w:sz w:val="24"/>
          <w:szCs w:val="24"/>
        </w:rPr>
      </w:pPr>
    </w:p>
    <w:p w:rsidR="00D53E63" w:rsidRDefault="00D53E63" w:rsidP="008D3577">
      <w:pPr>
        <w:wordWrap/>
        <w:adjustRightInd w:val="0"/>
        <w:spacing w:line="360" w:lineRule="auto"/>
        <w:ind w:left="480" w:hangingChars="200" w:hanging="480"/>
        <w:rPr>
          <w:bCs/>
          <w:color w:val="0000FF"/>
          <w:kern w:val="0"/>
          <w:sz w:val="24"/>
          <w:szCs w:val="24"/>
        </w:rPr>
      </w:pPr>
    </w:p>
    <w:p w:rsidR="00EA4731" w:rsidRPr="00D53E63" w:rsidRDefault="00EA4731" w:rsidP="008D3577">
      <w:pPr>
        <w:wordWrap/>
        <w:adjustRightInd w:val="0"/>
        <w:spacing w:line="360" w:lineRule="auto"/>
        <w:ind w:left="480" w:hangingChars="200" w:hanging="480"/>
        <w:rPr>
          <w:bCs/>
          <w:color w:val="0000FF"/>
          <w:kern w:val="0"/>
          <w:sz w:val="24"/>
          <w:szCs w:val="24"/>
        </w:rPr>
      </w:pPr>
    </w:p>
    <w:p w:rsidR="008D3577" w:rsidRDefault="008D3577"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D63A05" w:rsidRDefault="00D63A05" w:rsidP="008D3577">
      <w:pPr>
        <w:wordWrap/>
        <w:adjustRightInd w:val="0"/>
        <w:spacing w:line="360" w:lineRule="auto"/>
        <w:ind w:left="480" w:hangingChars="200" w:hanging="480"/>
        <w:rPr>
          <w:b/>
          <w:bCs/>
          <w:i/>
          <w:color w:val="0000FF"/>
          <w:kern w:val="0"/>
          <w:sz w:val="24"/>
          <w:szCs w:val="24"/>
          <w:u w:val="single"/>
        </w:rPr>
      </w:pPr>
    </w:p>
    <w:p w:rsidR="008D3577" w:rsidRDefault="008D3577" w:rsidP="008D3577">
      <w:pPr>
        <w:wordWrap/>
        <w:adjustRightInd w:val="0"/>
        <w:spacing w:line="360" w:lineRule="auto"/>
        <w:ind w:left="480" w:hangingChars="200" w:hanging="480"/>
        <w:rPr>
          <w:b/>
          <w:bCs/>
          <w:i/>
          <w:color w:val="0000FF"/>
          <w:kern w:val="0"/>
          <w:sz w:val="24"/>
          <w:szCs w:val="24"/>
          <w:u w:val="single"/>
        </w:rPr>
      </w:pPr>
    </w:p>
    <w:p w:rsidR="007942AE" w:rsidRDefault="007942AE" w:rsidP="008D3577">
      <w:pPr>
        <w:wordWrap/>
        <w:adjustRightInd w:val="0"/>
        <w:spacing w:line="360" w:lineRule="auto"/>
        <w:ind w:left="480" w:hangingChars="200" w:hanging="480"/>
        <w:rPr>
          <w:b/>
          <w:bCs/>
          <w:i/>
          <w:color w:val="0000FF"/>
          <w:kern w:val="0"/>
          <w:sz w:val="24"/>
          <w:szCs w:val="24"/>
          <w:u w:val="single"/>
        </w:rPr>
      </w:pPr>
    </w:p>
    <w:p w:rsidR="004E1D3D" w:rsidRPr="009427B7" w:rsidRDefault="004E1D3D" w:rsidP="00B505D4">
      <w:pPr>
        <w:spacing w:line="360" w:lineRule="auto"/>
        <w:rPr>
          <w:b/>
          <w:sz w:val="26"/>
          <w:szCs w:val="26"/>
        </w:rPr>
      </w:pPr>
      <w:r w:rsidRPr="009427B7">
        <w:rPr>
          <w:b/>
          <w:sz w:val="26"/>
          <w:szCs w:val="26"/>
        </w:rPr>
        <w:lastRenderedPageBreak/>
        <w:t>1.4 Quality Specifications (based on ASTM standards)</w:t>
      </w:r>
    </w:p>
    <w:p w:rsidR="00C701B5" w:rsidRPr="003C6286" w:rsidRDefault="00C701B5" w:rsidP="00C701B5">
      <w:pPr>
        <w:pStyle w:val="a0"/>
        <w:spacing w:before="0" w:after="0" w:line="300" w:lineRule="exact"/>
        <w:jc w:val="both"/>
        <w:outlineLvl w:val="0"/>
        <w:rPr>
          <w:rFonts w:ascii="Times New Roman" w:eastAsia="한컴바탕" w:hAnsi="Times New Roman" w:cs="Times New Roman"/>
          <w:b/>
          <w:color w:val="FF0000"/>
        </w:rPr>
      </w:pPr>
    </w:p>
    <w:tbl>
      <w:tblPr>
        <w:tblW w:w="9000" w:type="dxa"/>
        <w:tblInd w:w="56" w:type="dxa"/>
        <w:tblLayout w:type="fixed"/>
        <w:tblCellMar>
          <w:left w:w="56" w:type="dxa"/>
          <w:right w:w="56" w:type="dxa"/>
        </w:tblCellMar>
        <w:tblLook w:val="0000"/>
      </w:tblPr>
      <w:tblGrid>
        <w:gridCol w:w="5040"/>
        <w:gridCol w:w="2040"/>
        <w:gridCol w:w="1920"/>
      </w:tblGrid>
      <w:tr w:rsidR="00C701B5" w:rsidRPr="003C6286" w:rsidTr="001B3B4D">
        <w:trPr>
          <w:cantSplit/>
          <w:trHeight w:val="511"/>
        </w:trPr>
        <w:tc>
          <w:tcPr>
            <w:tcW w:w="5040" w:type="dxa"/>
            <w:tcBorders>
              <w:top w:val="single" w:sz="6" w:space="0" w:color="auto"/>
              <w:left w:val="single" w:sz="6" w:space="0" w:color="auto"/>
              <w:bottom w:val="double" w:sz="6" w:space="0" w:color="auto"/>
              <w:right w:val="single" w:sz="6" w:space="0" w:color="auto"/>
            </w:tcBorders>
            <w:vAlign w:val="center"/>
          </w:tcPr>
          <w:p w:rsidR="00C701B5" w:rsidRPr="003C6286" w:rsidRDefault="00C701B5" w:rsidP="001B3B4D">
            <w:pPr>
              <w:wordWrap/>
              <w:autoSpaceDE w:val="0"/>
              <w:autoSpaceDN w:val="0"/>
              <w:adjustRightInd w:val="0"/>
              <w:ind w:right="600"/>
              <w:jc w:val="center"/>
              <w:rPr>
                <w:kern w:val="0"/>
                <w:sz w:val="24"/>
                <w:szCs w:val="24"/>
              </w:rPr>
            </w:pPr>
            <w:r w:rsidRPr="003C6286">
              <w:rPr>
                <w:kern w:val="0"/>
                <w:sz w:val="24"/>
                <w:szCs w:val="24"/>
              </w:rPr>
              <w:t>Item</w:t>
            </w:r>
          </w:p>
        </w:tc>
        <w:tc>
          <w:tcPr>
            <w:tcW w:w="2040" w:type="dxa"/>
            <w:tcBorders>
              <w:top w:val="single" w:sz="6" w:space="0" w:color="auto"/>
              <w:left w:val="single" w:sz="6" w:space="0" w:color="auto"/>
              <w:bottom w:val="doub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Unit</w:t>
            </w:r>
          </w:p>
        </w:tc>
        <w:tc>
          <w:tcPr>
            <w:tcW w:w="1920" w:type="dxa"/>
            <w:tcBorders>
              <w:top w:val="single" w:sz="6" w:space="0" w:color="auto"/>
              <w:left w:val="single" w:sz="6" w:space="0" w:color="auto"/>
              <w:bottom w:val="doub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Limit of</w:t>
            </w:r>
          </w:p>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Range</w:t>
            </w:r>
          </w:p>
        </w:tc>
      </w:tr>
      <w:tr w:rsidR="00C701B5" w:rsidRPr="003C6286" w:rsidTr="001B3B4D">
        <w:trPr>
          <w:cantSplit/>
          <w:trHeight w:val="344"/>
        </w:trPr>
        <w:tc>
          <w:tcPr>
            <w:tcW w:w="5040" w:type="dxa"/>
            <w:tcBorders>
              <w:top w:val="doub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Total Moisture (As received basis)</w:t>
            </w:r>
          </w:p>
        </w:tc>
        <w:tc>
          <w:tcPr>
            <w:tcW w:w="2040" w:type="dxa"/>
            <w:tcBorders>
              <w:top w:val="doub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top w:val="doub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Max. 15 *</w:t>
            </w:r>
            <w:r w:rsidRPr="003C6286">
              <w:rPr>
                <w:rFonts w:hint="eastAsia"/>
                <w:kern w:val="0"/>
                <w:sz w:val="24"/>
                <w:szCs w:val="24"/>
              </w:rPr>
              <w:t>¹</w:t>
            </w:r>
          </w:p>
        </w:tc>
      </w:tr>
      <w:tr w:rsidR="00C701B5" w:rsidRPr="003C6286" w:rsidTr="001B3B4D">
        <w:trPr>
          <w:cantSplit/>
          <w:trHeight w:val="345"/>
        </w:trPr>
        <w:tc>
          <w:tcPr>
            <w:tcW w:w="5040" w:type="dxa"/>
            <w:tcBorders>
              <w:top w:val="single" w:sz="6" w:space="0" w:color="auto"/>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 xml:space="preserve">Inherent Moisture (Air dried basis) </w:t>
            </w:r>
          </w:p>
        </w:tc>
        <w:tc>
          <w:tcPr>
            <w:tcW w:w="2040" w:type="dxa"/>
            <w:tcBorders>
              <w:top w:val="single" w:sz="6" w:space="0" w:color="auto"/>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top w:val="sing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p>
        </w:tc>
      </w:tr>
      <w:tr w:rsidR="00C701B5" w:rsidRPr="003C6286" w:rsidTr="001B3B4D">
        <w:trPr>
          <w:cantSplit/>
          <w:trHeight w:val="345"/>
        </w:trPr>
        <w:tc>
          <w:tcPr>
            <w:tcW w:w="5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Volatile Matter  (Air dried basis)</w:t>
            </w:r>
          </w:p>
        </w:tc>
        <w:tc>
          <w:tcPr>
            <w:tcW w:w="2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right w:val="single" w:sz="6" w:space="0" w:color="auto"/>
            </w:tcBorders>
            <w:vAlign w:val="center"/>
          </w:tcPr>
          <w:p w:rsidR="00C701B5" w:rsidRPr="000A6E4D" w:rsidRDefault="00C701B5" w:rsidP="00F31CB0">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 xml:space="preserve"> 22~3</w:t>
            </w:r>
            <w:r w:rsidR="00F31CB0" w:rsidRPr="000A6E4D">
              <w:rPr>
                <w:rFonts w:hint="eastAsia"/>
                <w:color w:val="000000" w:themeColor="text1"/>
                <w:kern w:val="0"/>
                <w:sz w:val="24"/>
                <w:szCs w:val="24"/>
              </w:rPr>
              <w:t>8</w:t>
            </w:r>
          </w:p>
        </w:tc>
      </w:tr>
      <w:tr w:rsidR="00C701B5" w:rsidRPr="003C6286" w:rsidTr="001B3B4D">
        <w:trPr>
          <w:cantSplit/>
          <w:trHeight w:val="345"/>
        </w:trPr>
        <w:tc>
          <w:tcPr>
            <w:tcW w:w="5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Fixed Carbon  (Air dried basis)</w:t>
            </w:r>
          </w:p>
        </w:tc>
        <w:tc>
          <w:tcPr>
            <w:tcW w:w="2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Max. 60</w:t>
            </w:r>
          </w:p>
        </w:tc>
      </w:tr>
      <w:tr w:rsidR="00C701B5" w:rsidRPr="003C6286" w:rsidTr="001B3B4D">
        <w:trPr>
          <w:cantSplit/>
          <w:trHeight w:val="344"/>
        </w:trPr>
        <w:tc>
          <w:tcPr>
            <w:tcW w:w="5040" w:type="dxa"/>
            <w:tcBorders>
              <w:top w:val="nil"/>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Ash  (Air dried basis)</w:t>
            </w:r>
          </w:p>
        </w:tc>
        <w:tc>
          <w:tcPr>
            <w:tcW w:w="2040" w:type="dxa"/>
            <w:tcBorders>
              <w:top w:val="nil"/>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 xml:space="preserve">Max. </w:t>
            </w:r>
            <w:r w:rsidR="00C340D8" w:rsidRPr="000A6E4D">
              <w:rPr>
                <w:rFonts w:hint="eastAsia"/>
                <w:color w:val="000000" w:themeColor="text1"/>
                <w:kern w:val="0"/>
                <w:sz w:val="24"/>
                <w:szCs w:val="24"/>
              </w:rPr>
              <w:t>17</w:t>
            </w:r>
          </w:p>
        </w:tc>
      </w:tr>
      <w:tr w:rsidR="00C701B5" w:rsidRPr="003C6286" w:rsidTr="001B3B4D">
        <w:trPr>
          <w:cantSplit/>
          <w:trHeight w:val="345"/>
        </w:trPr>
        <w:tc>
          <w:tcPr>
            <w:tcW w:w="5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Total Sulphur (As received basis)</w:t>
            </w:r>
          </w:p>
        </w:tc>
        <w:tc>
          <w:tcPr>
            <w:tcW w:w="2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top w:val="single" w:sz="6" w:space="0" w:color="auto"/>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Max. 1.00</w:t>
            </w:r>
          </w:p>
        </w:tc>
      </w:tr>
      <w:tr w:rsidR="00C701B5" w:rsidRPr="003C6286" w:rsidTr="001B3B4D">
        <w:trPr>
          <w:cantSplit/>
          <w:trHeight w:val="345"/>
        </w:trPr>
        <w:tc>
          <w:tcPr>
            <w:tcW w:w="5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rPr>
            </w:pPr>
            <w:proofErr w:type="spellStart"/>
            <w:r w:rsidRPr="003C6286">
              <w:rPr>
                <w:kern w:val="0"/>
                <w:sz w:val="24"/>
                <w:szCs w:val="24"/>
              </w:rPr>
              <w:t>Grindability</w:t>
            </w:r>
            <w:proofErr w:type="spellEnd"/>
            <w:r w:rsidRPr="003C6286">
              <w:rPr>
                <w:kern w:val="0"/>
                <w:sz w:val="24"/>
                <w:szCs w:val="24"/>
              </w:rPr>
              <w:t xml:space="preserve"> (HGI)</w:t>
            </w:r>
          </w:p>
        </w:tc>
        <w:tc>
          <w:tcPr>
            <w:tcW w:w="2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Min. 45</w:t>
            </w:r>
          </w:p>
        </w:tc>
      </w:tr>
      <w:tr w:rsidR="00C701B5" w:rsidRPr="003C6286" w:rsidTr="001B3B4D">
        <w:trPr>
          <w:cantSplit/>
          <w:trHeight w:val="345"/>
        </w:trPr>
        <w:tc>
          <w:tcPr>
            <w:tcW w:w="5040" w:type="dxa"/>
            <w:tcBorders>
              <w:top w:val="sing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Gross Calorific Value (Air dried basis)</w:t>
            </w:r>
          </w:p>
        </w:tc>
        <w:tc>
          <w:tcPr>
            <w:tcW w:w="2040" w:type="dxa"/>
            <w:tcBorders>
              <w:top w:val="sing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kcal/kg</w:t>
            </w:r>
          </w:p>
        </w:tc>
        <w:tc>
          <w:tcPr>
            <w:tcW w:w="1920" w:type="dxa"/>
            <w:tcBorders>
              <w:top w:val="single" w:sz="6" w:space="0" w:color="auto"/>
              <w:left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2"/>
              </w:rPr>
            </w:pPr>
          </w:p>
        </w:tc>
      </w:tr>
      <w:tr w:rsidR="00C701B5" w:rsidRPr="003C6286" w:rsidTr="007A1946">
        <w:trPr>
          <w:cantSplit/>
          <w:trHeight w:val="515"/>
        </w:trPr>
        <w:tc>
          <w:tcPr>
            <w:tcW w:w="5040" w:type="dxa"/>
            <w:tcBorders>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Gross Calorific Value (As received basis)</w:t>
            </w:r>
          </w:p>
        </w:tc>
        <w:tc>
          <w:tcPr>
            <w:tcW w:w="2040" w:type="dxa"/>
            <w:tcBorders>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kcal/kg</w:t>
            </w:r>
          </w:p>
        </w:tc>
        <w:tc>
          <w:tcPr>
            <w:tcW w:w="1920" w:type="dxa"/>
            <w:tcBorders>
              <w:left w:val="single" w:sz="6" w:space="0" w:color="auto"/>
              <w:right w:val="single" w:sz="6" w:space="0" w:color="auto"/>
            </w:tcBorders>
            <w:vAlign w:val="center"/>
          </w:tcPr>
          <w:p w:rsidR="00C701B5" w:rsidRPr="000A6E4D" w:rsidRDefault="00F31CB0" w:rsidP="001B3B4D">
            <w:pPr>
              <w:wordWrap/>
              <w:autoSpaceDE w:val="0"/>
              <w:autoSpaceDN w:val="0"/>
              <w:adjustRightInd w:val="0"/>
              <w:jc w:val="center"/>
              <w:rPr>
                <w:color w:val="000000" w:themeColor="text1"/>
                <w:kern w:val="0"/>
                <w:sz w:val="22"/>
              </w:rPr>
            </w:pPr>
            <w:r w:rsidRPr="000A6E4D">
              <w:rPr>
                <w:color w:val="000000" w:themeColor="text1"/>
                <w:kern w:val="0"/>
                <w:sz w:val="22"/>
                <w:szCs w:val="22"/>
              </w:rPr>
              <w:t xml:space="preserve">Min </w:t>
            </w:r>
            <w:r w:rsidRPr="000A6E4D">
              <w:rPr>
                <w:rFonts w:hint="eastAsia"/>
                <w:color w:val="000000" w:themeColor="text1"/>
                <w:kern w:val="0"/>
                <w:sz w:val="22"/>
                <w:szCs w:val="22"/>
              </w:rPr>
              <w:t>6</w:t>
            </w:r>
            <w:r w:rsidRPr="000A6E4D">
              <w:rPr>
                <w:color w:val="000000" w:themeColor="text1"/>
                <w:kern w:val="0"/>
                <w:sz w:val="22"/>
                <w:szCs w:val="22"/>
              </w:rPr>
              <w:t>,</w:t>
            </w:r>
            <w:r w:rsidRPr="000A6E4D">
              <w:rPr>
                <w:rFonts w:hint="eastAsia"/>
                <w:color w:val="000000" w:themeColor="text1"/>
                <w:kern w:val="0"/>
                <w:sz w:val="22"/>
                <w:szCs w:val="22"/>
              </w:rPr>
              <w:t>0</w:t>
            </w:r>
            <w:r w:rsidR="00C701B5" w:rsidRPr="000A6E4D">
              <w:rPr>
                <w:color w:val="000000" w:themeColor="text1"/>
                <w:kern w:val="0"/>
                <w:sz w:val="22"/>
                <w:szCs w:val="22"/>
              </w:rPr>
              <w:t>00</w:t>
            </w:r>
          </w:p>
        </w:tc>
      </w:tr>
      <w:tr w:rsidR="00C701B5" w:rsidRPr="003C6286" w:rsidTr="001B3B4D">
        <w:trPr>
          <w:cantSplit/>
          <w:trHeight w:val="345"/>
        </w:trPr>
        <w:tc>
          <w:tcPr>
            <w:tcW w:w="5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ind w:left="200"/>
              <w:rPr>
                <w:kern w:val="0"/>
              </w:rPr>
            </w:pPr>
            <w:r w:rsidRPr="003C6286">
              <w:rPr>
                <w:kern w:val="0"/>
                <w:sz w:val="24"/>
                <w:szCs w:val="24"/>
              </w:rPr>
              <w:t>Net Calorific Value  (As received basis) *</w:t>
            </w:r>
            <w:r w:rsidRPr="003C6286">
              <w:rPr>
                <w:kern w:val="0"/>
                <w:sz w:val="24"/>
                <w:szCs w:val="24"/>
                <w:vertAlign w:val="superscript"/>
              </w:rPr>
              <w:t>2</w:t>
            </w:r>
          </w:p>
        </w:tc>
        <w:tc>
          <w:tcPr>
            <w:tcW w:w="2040" w:type="dxa"/>
            <w:tcBorders>
              <w:top w:val="nil"/>
              <w:left w:val="single" w:sz="6" w:space="0" w:color="auto"/>
              <w:bottom w:val="nil"/>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kcal/kg</w:t>
            </w:r>
          </w:p>
        </w:tc>
        <w:tc>
          <w:tcPr>
            <w:tcW w:w="1920" w:type="dxa"/>
            <w:tcBorders>
              <w:left w:val="single" w:sz="6" w:space="0" w:color="auto"/>
              <w:bottom w:val="single" w:sz="6" w:space="0" w:color="auto"/>
              <w:right w:val="single" w:sz="6" w:space="0" w:color="auto"/>
            </w:tcBorders>
            <w:vAlign w:val="center"/>
          </w:tcPr>
          <w:p w:rsidR="00C701B5" w:rsidRPr="000A6E4D" w:rsidRDefault="00C701B5" w:rsidP="00C340D8">
            <w:pPr>
              <w:wordWrap/>
              <w:autoSpaceDE w:val="0"/>
              <w:autoSpaceDN w:val="0"/>
              <w:adjustRightInd w:val="0"/>
              <w:jc w:val="center"/>
              <w:rPr>
                <w:color w:val="000000" w:themeColor="text1"/>
                <w:kern w:val="0"/>
                <w:sz w:val="22"/>
              </w:rPr>
            </w:pPr>
            <w:r w:rsidRPr="000A6E4D">
              <w:rPr>
                <w:color w:val="000000" w:themeColor="text1"/>
                <w:kern w:val="0"/>
                <w:sz w:val="22"/>
                <w:szCs w:val="22"/>
              </w:rPr>
              <w:t>Min 5,</w:t>
            </w:r>
            <w:r w:rsidR="00C340D8" w:rsidRPr="000A6E4D">
              <w:rPr>
                <w:rFonts w:hint="eastAsia"/>
                <w:color w:val="000000" w:themeColor="text1"/>
                <w:kern w:val="0"/>
                <w:sz w:val="22"/>
                <w:szCs w:val="22"/>
              </w:rPr>
              <w:t>7</w:t>
            </w:r>
            <w:r w:rsidRPr="000A6E4D">
              <w:rPr>
                <w:color w:val="000000" w:themeColor="text1"/>
                <w:kern w:val="0"/>
                <w:sz w:val="22"/>
                <w:szCs w:val="22"/>
              </w:rPr>
              <w:t>00</w:t>
            </w:r>
          </w:p>
        </w:tc>
      </w:tr>
      <w:tr w:rsidR="00C701B5" w:rsidRPr="003C6286" w:rsidTr="001B3B4D">
        <w:trPr>
          <w:cantSplit/>
          <w:trHeight w:val="345"/>
        </w:trPr>
        <w:tc>
          <w:tcPr>
            <w:tcW w:w="5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rPr>
            </w:pPr>
            <w:r w:rsidRPr="003C6286">
              <w:rPr>
                <w:kern w:val="0"/>
                <w:sz w:val="24"/>
                <w:szCs w:val="24"/>
              </w:rPr>
              <w:t>Hydrogen (</w:t>
            </w:r>
            <w:proofErr w:type="spellStart"/>
            <w:r w:rsidRPr="003C6286">
              <w:rPr>
                <w:kern w:val="0"/>
                <w:sz w:val="24"/>
                <w:szCs w:val="24"/>
              </w:rPr>
              <w:t>Hd</w:t>
            </w:r>
            <w:proofErr w:type="spellEnd"/>
            <w:r w:rsidRPr="003C6286">
              <w:rPr>
                <w:kern w:val="0"/>
                <w:sz w:val="24"/>
                <w:szCs w:val="24"/>
              </w:rPr>
              <w:t>) (Dry Basis)</w:t>
            </w:r>
          </w:p>
        </w:tc>
        <w:tc>
          <w:tcPr>
            <w:tcW w:w="2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top w:val="single" w:sz="6" w:space="0" w:color="auto"/>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p>
        </w:tc>
      </w:tr>
      <w:tr w:rsidR="00C701B5" w:rsidRPr="003C6286" w:rsidTr="001B3B4D">
        <w:trPr>
          <w:cantSplit/>
          <w:trHeight w:val="345"/>
        </w:trPr>
        <w:tc>
          <w:tcPr>
            <w:tcW w:w="5040" w:type="dxa"/>
            <w:tcBorders>
              <w:top w:val="sing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Nitrogen (Dry ash free basis)</w:t>
            </w:r>
          </w:p>
        </w:tc>
        <w:tc>
          <w:tcPr>
            <w:tcW w:w="2040" w:type="dxa"/>
            <w:tcBorders>
              <w:top w:val="single" w:sz="6" w:space="0" w:color="auto"/>
              <w:left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rPr>
            </w:pPr>
            <w:r w:rsidRPr="003C6286">
              <w:rPr>
                <w:kern w:val="0"/>
                <w:sz w:val="24"/>
                <w:szCs w:val="24"/>
              </w:rPr>
              <w:t>% WT</w:t>
            </w:r>
          </w:p>
        </w:tc>
        <w:tc>
          <w:tcPr>
            <w:tcW w:w="1920" w:type="dxa"/>
            <w:tcBorders>
              <w:top w:val="single" w:sz="6" w:space="0" w:color="auto"/>
              <w:left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Max. 2.4</w:t>
            </w:r>
          </w:p>
        </w:tc>
      </w:tr>
      <w:tr w:rsidR="00C701B5" w:rsidRPr="003C6286" w:rsidTr="001B3B4D">
        <w:trPr>
          <w:cantSplit/>
          <w:trHeight w:val="345"/>
        </w:trPr>
        <w:tc>
          <w:tcPr>
            <w:tcW w:w="5040" w:type="dxa"/>
            <w:tcBorders>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Oxygen (Dry ash free basis)</w:t>
            </w:r>
          </w:p>
        </w:tc>
        <w:tc>
          <w:tcPr>
            <w:tcW w:w="2040" w:type="dxa"/>
            <w:tcBorders>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kern w:val="0"/>
                <w:sz w:val="24"/>
                <w:szCs w:val="24"/>
              </w:rPr>
              <w:t>% WT</w:t>
            </w:r>
          </w:p>
        </w:tc>
        <w:tc>
          <w:tcPr>
            <w:tcW w:w="1920" w:type="dxa"/>
            <w:tcBorders>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p>
        </w:tc>
      </w:tr>
      <w:tr w:rsidR="00C701B5" w:rsidRPr="003C6286" w:rsidTr="001B3B4D">
        <w:trPr>
          <w:cantSplit/>
          <w:trHeight w:val="609"/>
        </w:trPr>
        <w:tc>
          <w:tcPr>
            <w:tcW w:w="5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ind w:left="200"/>
              <w:rPr>
                <w:kern w:val="0"/>
              </w:rPr>
            </w:pPr>
            <w:r w:rsidRPr="003C6286">
              <w:rPr>
                <w:kern w:val="0"/>
                <w:sz w:val="24"/>
                <w:szCs w:val="24"/>
              </w:rPr>
              <w:t xml:space="preserve">Ash Fusion Temperature   IDT </w:t>
            </w:r>
          </w:p>
          <w:p w:rsidR="00C701B5" w:rsidRPr="003C6286" w:rsidRDefault="00C701B5" w:rsidP="001B3B4D">
            <w:pPr>
              <w:wordWrap/>
              <w:autoSpaceDE w:val="0"/>
              <w:autoSpaceDN w:val="0"/>
              <w:adjustRightInd w:val="0"/>
              <w:ind w:left="200"/>
              <w:rPr>
                <w:kern w:val="0"/>
                <w:sz w:val="24"/>
                <w:szCs w:val="24"/>
              </w:rPr>
            </w:pPr>
            <w:r w:rsidRPr="003C6286">
              <w:rPr>
                <w:kern w:val="0"/>
                <w:sz w:val="24"/>
                <w:szCs w:val="24"/>
              </w:rPr>
              <w:t xml:space="preserve">(Reducing Atmosphere)        </w:t>
            </w:r>
          </w:p>
        </w:tc>
        <w:tc>
          <w:tcPr>
            <w:tcW w:w="2040" w:type="dxa"/>
            <w:tcBorders>
              <w:top w:val="single" w:sz="6" w:space="0" w:color="auto"/>
              <w:left w:val="single" w:sz="6" w:space="0" w:color="auto"/>
              <w:bottom w:val="single" w:sz="6" w:space="0" w:color="auto"/>
              <w:right w:val="single" w:sz="6" w:space="0" w:color="auto"/>
            </w:tcBorders>
            <w:vAlign w:val="center"/>
          </w:tcPr>
          <w:p w:rsidR="00C701B5" w:rsidRPr="003C6286" w:rsidRDefault="00C701B5" w:rsidP="001B3B4D">
            <w:pPr>
              <w:wordWrap/>
              <w:autoSpaceDE w:val="0"/>
              <w:autoSpaceDN w:val="0"/>
              <w:adjustRightInd w:val="0"/>
              <w:jc w:val="center"/>
              <w:rPr>
                <w:kern w:val="0"/>
                <w:sz w:val="24"/>
                <w:szCs w:val="24"/>
              </w:rPr>
            </w:pPr>
            <w:r w:rsidRPr="003C6286">
              <w:rPr>
                <w:rFonts w:hint="eastAsia"/>
                <w:kern w:val="0"/>
                <w:sz w:val="24"/>
                <w:szCs w:val="24"/>
              </w:rPr>
              <w:t>℃</w:t>
            </w:r>
          </w:p>
        </w:tc>
        <w:tc>
          <w:tcPr>
            <w:tcW w:w="1920" w:type="dxa"/>
            <w:tcBorders>
              <w:top w:val="single" w:sz="6" w:space="0" w:color="auto"/>
              <w:left w:val="single" w:sz="6" w:space="0" w:color="auto"/>
              <w:bottom w:val="single" w:sz="6" w:space="0" w:color="auto"/>
              <w:right w:val="single" w:sz="6" w:space="0" w:color="auto"/>
            </w:tcBorders>
            <w:vAlign w:val="center"/>
          </w:tcPr>
          <w:p w:rsidR="00C701B5" w:rsidRPr="000A6E4D" w:rsidRDefault="00C701B5" w:rsidP="001B3B4D">
            <w:pPr>
              <w:wordWrap/>
              <w:autoSpaceDE w:val="0"/>
              <w:autoSpaceDN w:val="0"/>
              <w:adjustRightInd w:val="0"/>
              <w:jc w:val="center"/>
              <w:rPr>
                <w:color w:val="000000" w:themeColor="text1"/>
                <w:kern w:val="0"/>
                <w:sz w:val="24"/>
                <w:szCs w:val="24"/>
              </w:rPr>
            </w:pPr>
            <w:r w:rsidRPr="000A6E4D">
              <w:rPr>
                <w:color w:val="000000" w:themeColor="text1"/>
                <w:kern w:val="0"/>
                <w:sz w:val="24"/>
                <w:szCs w:val="24"/>
              </w:rPr>
              <w:t>Min. 1,200</w:t>
            </w:r>
          </w:p>
        </w:tc>
      </w:tr>
      <w:tr w:rsidR="00764910" w:rsidRPr="003C6286" w:rsidTr="001B3B4D">
        <w:trPr>
          <w:cantSplit/>
          <w:trHeight w:val="324"/>
        </w:trPr>
        <w:tc>
          <w:tcPr>
            <w:tcW w:w="5040" w:type="dxa"/>
            <w:tcBorders>
              <w:top w:val="single" w:sz="6" w:space="0" w:color="auto"/>
              <w:left w:val="single" w:sz="6" w:space="0" w:color="auto"/>
              <w:bottom w:val="nil"/>
              <w:right w:val="single" w:sz="6" w:space="0" w:color="auto"/>
            </w:tcBorders>
            <w:vAlign w:val="center"/>
          </w:tcPr>
          <w:p w:rsidR="00764910" w:rsidRPr="00C74157" w:rsidRDefault="00764910" w:rsidP="00C74157">
            <w:pPr>
              <w:wordWrap/>
              <w:autoSpaceDE w:val="0"/>
              <w:autoSpaceDN w:val="0"/>
              <w:adjustRightInd w:val="0"/>
              <w:ind w:left="200"/>
              <w:rPr>
                <w:kern w:val="0"/>
                <w:sz w:val="24"/>
                <w:szCs w:val="24"/>
              </w:rPr>
            </w:pPr>
            <w:r w:rsidRPr="003C6286">
              <w:rPr>
                <w:kern w:val="0"/>
                <w:sz w:val="24"/>
                <w:szCs w:val="24"/>
              </w:rPr>
              <w:t>Ash Analysis</w:t>
            </w:r>
          </w:p>
        </w:tc>
        <w:tc>
          <w:tcPr>
            <w:tcW w:w="2040" w:type="dxa"/>
            <w:tcBorders>
              <w:top w:val="single" w:sz="6" w:space="0" w:color="auto"/>
              <w:left w:val="single" w:sz="6" w:space="0" w:color="auto"/>
              <w:bottom w:val="nil"/>
              <w:right w:val="single" w:sz="6" w:space="0" w:color="auto"/>
            </w:tcBorders>
            <w:vAlign w:val="center"/>
          </w:tcPr>
          <w:p w:rsidR="00764910" w:rsidRPr="003C6286" w:rsidRDefault="00764910" w:rsidP="00C74157">
            <w:pPr>
              <w:wordWrap/>
              <w:autoSpaceDE w:val="0"/>
              <w:autoSpaceDN w:val="0"/>
              <w:adjustRightInd w:val="0"/>
              <w:rPr>
                <w:kern w:val="0"/>
              </w:rPr>
            </w:pPr>
          </w:p>
        </w:tc>
        <w:tc>
          <w:tcPr>
            <w:tcW w:w="1920" w:type="dxa"/>
            <w:tcBorders>
              <w:top w:val="single" w:sz="6" w:space="0" w:color="auto"/>
              <w:left w:val="single" w:sz="6" w:space="0" w:color="auto"/>
              <w:right w:val="single" w:sz="6" w:space="0" w:color="auto"/>
            </w:tcBorders>
            <w:vAlign w:val="center"/>
          </w:tcPr>
          <w:p w:rsidR="00764910" w:rsidRPr="00764910" w:rsidRDefault="00764910" w:rsidP="00C74157">
            <w:pPr>
              <w:wordWrap/>
              <w:autoSpaceDE w:val="0"/>
              <w:autoSpaceDN w:val="0"/>
              <w:adjustRightInd w:val="0"/>
              <w:rPr>
                <w:color w:val="FF0000"/>
                <w:kern w:val="0"/>
                <w:sz w:val="24"/>
                <w:szCs w:val="24"/>
              </w:rPr>
            </w:pPr>
          </w:p>
        </w:tc>
      </w:tr>
      <w:tr w:rsidR="00764910" w:rsidRPr="003C6286" w:rsidTr="001B3B4D">
        <w:trPr>
          <w:cantSplit/>
          <w:trHeight w:val="325"/>
        </w:trPr>
        <w:tc>
          <w:tcPr>
            <w:tcW w:w="5040" w:type="dxa"/>
            <w:tcBorders>
              <w:top w:val="nil"/>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 xml:space="preserve">  Fe</w:t>
            </w:r>
            <w:r w:rsidRPr="003C6286">
              <w:rPr>
                <w:rFonts w:hint="eastAsia"/>
                <w:kern w:val="0"/>
                <w:sz w:val="24"/>
                <w:szCs w:val="24"/>
              </w:rPr>
              <w:t>₂</w:t>
            </w:r>
            <w:r w:rsidRPr="003C6286">
              <w:rPr>
                <w:kern w:val="0"/>
                <w:sz w:val="24"/>
                <w:szCs w:val="24"/>
              </w:rPr>
              <w:t>O</w:t>
            </w:r>
            <w:r w:rsidRPr="003C6286">
              <w:rPr>
                <w:rFonts w:hint="eastAsia"/>
                <w:kern w:val="0"/>
                <w:sz w:val="24"/>
                <w:szCs w:val="24"/>
              </w:rPr>
              <w:t>₃</w:t>
            </w:r>
          </w:p>
        </w:tc>
        <w:tc>
          <w:tcPr>
            <w:tcW w:w="2040" w:type="dxa"/>
            <w:tcBorders>
              <w:top w:val="nil"/>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Max. 16</w:t>
            </w:r>
          </w:p>
        </w:tc>
      </w:tr>
      <w:tr w:rsidR="00764910" w:rsidRPr="003C6286" w:rsidTr="001B3B4D">
        <w:trPr>
          <w:cantSplit/>
          <w:trHeight w:val="324"/>
        </w:trPr>
        <w:tc>
          <w:tcPr>
            <w:tcW w:w="5040" w:type="dxa"/>
            <w:tcBorders>
              <w:top w:val="nil"/>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 xml:space="preserve">  Na</w:t>
            </w:r>
            <w:r w:rsidRPr="003C6286">
              <w:rPr>
                <w:rFonts w:hint="eastAsia"/>
                <w:kern w:val="0"/>
                <w:sz w:val="24"/>
                <w:szCs w:val="24"/>
              </w:rPr>
              <w:t>₂</w:t>
            </w:r>
            <w:r w:rsidRPr="003C6286">
              <w:rPr>
                <w:kern w:val="0"/>
                <w:sz w:val="24"/>
                <w:szCs w:val="24"/>
              </w:rPr>
              <w:t>O</w:t>
            </w:r>
          </w:p>
        </w:tc>
        <w:tc>
          <w:tcPr>
            <w:tcW w:w="2040" w:type="dxa"/>
            <w:tcBorders>
              <w:top w:val="nil"/>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Max. 2</w:t>
            </w:r>
          </w:p>
        </w:tc>
      </w:tr>
      <w:tr w:rsidR="00764910" w:rsidRPr="003C6286" w:rsidTr="001B3B4D">
        <w:trPr>
          <w:cantSplit/>
          <w:trHeight w:val="325"/>
        </w:trPr>
        <w:tc>
          <w:tcPr>
            <w:tcW w:w="5040" w:type="dxa"/>
            <w:tcBorders>
              <w:top w:val="nil"/>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 xml:space="preserve">  K</w:t>
            </w:r>
            <w:r w:rsidRPr="003C6286">
              <w:rPr>
                <w:rFonts w:hint="eastAsia"/>
                <w:kern w:val="0"/>
                <w:sz w:val="24"/>
                <w:szCs w:val="24"/>
              </w:rPr>
              <w:t>₂</w:t>
            </w:r>
            <w:r w:rsidRPr="003C6286">
              <w:rPr>
                <w:kern w:val="0"/>
                <w:sz w:val="24"/>
                <w:szCs w:val="24"/>
              </w:rPr>
              <w:t>O</w:t>
            </w:r>
          </w:p>
        </w:tc>
        <w:tc>
          <w:tcPr>
            <w:tcW w:w="2040" w:type="dxa"/>
            <w:tcBorders>
              <w:top w:val="nil"/>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rPr>
            </w:pPr>
            <w:r w:rsidRPr="003C6286">
              <w:rPr>
                <w:kern w:val="0"/>
                <w:sz w:val="24"/>
                <w:szCs w:val="24"/>
              </w:rPr>
              <w:t>% WT</w:t>
            </w:r>
          </w:p>
        </w:tc>
        <w:tc>
          <w:tcPr>
            <w:tcW w:w="1920" w:type="dxa"/>
            <w:tcBorders>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Max. 3</w:t>
            </w:r>
          </w:p>
        </w:tc>
      </w:tr>
      <w:tr w:rsidR="00764910" w:rsidRPr="003C6286" w:rsidTr="001B3B4D">
        <w:trPr>
          <w:cantSplit/>
          <w:trHeight w:val="669"/>
        </w:trPr>
        <w:tc>
          <w:tcPr>
            <w:tcW w:w="5040" w:type="dxa"/>
            <w:tcBorders>
              <w:top w:val="single" w:sz="6" w:space="0" w:color="auto"/>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Size Distribution</w:t>
            </w:r>
          </w:p>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 xml:space="preserve">  Above 50mm</w:t>
            </w:r>
          </w:p>
        </w:tc>
        <w:tc>
          <w:tcPr>
            <w:tcW w:w="2040" w:type="dxa"/>
            <w:tcBorders>
              <w:top w:val="single" w:sz="6" w:space="0" w:color="auto"/>
              <w:left w:val="single" w:sz="6" w:space="0" w:color="auto"/>
              <w:bottom w:val="nil"/>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w:t>
            </w:r>
          </w:p>
        </w:tc>
        <w:tc>
          <w:tcPr>
            <w:tcW w:w="1920" w:type="dxa"/>
            <w:tcBorders>
              <w:top w:val="single" w:sz="6" w:space="0" w:color="auto"/>
              <w:left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Max. 5</w:t>
            </w:r>
          </w:p>
        </w:tc>
      </w:tr>
      <w:tr w:rsidR="00764910" w:rsidRPr="003C6286" w:rsidTr="001B3B4D">
        <w:trPr>
          <w:cantSplit/>
          <w:trHeight w:val="347"/>
        </w:trPr>
        <w:tc>
          <w:tcPr>
            <w:tcW w:w="5040" w:type="dxa"/>
            <w:tcBorders>
              <w:top w:val="nil"/>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ind w:left="200"/>
              <w:rPr>
                <w:kern w:val="0"/>
                <w:sz w:val="24"/>
                <w:szCs w:val="24"/>
              </w:rPr>
            </w:pPr>
            <w:r w:rsidRPr="003C6286">
              <w:rPr>
                <w:kern w:val="0"/>
                <w:sz w:val="24"/>
                <w:szCs w:val="24"/>
              </w:rPr>
              <w:t xml:space="preserve">  Under  2mm </w:t>
            </w:r>
          </w:p>
        </w:tc>
        <w:tc>
          <w:tcPr>
            <w:tcW w:w="2040" w:type="dxa"/>
            <w:tcBorders>
              <w:top w:val="nil"/>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w:t>
            </w:r>
          </w:p>
        </w:tc>
        <w:tc>
          <w:tcPr>
            <w:tcW w:w="1920" w:type="dxa"/>
            <w:tcBorders>
              <w:left w:val="single" w:sz="6" w:space="0" w:color="auto"/>
              <w:bottom w:val="single" w:sz="6" w:space="0" w:color="auto"/>
              <w:right w:val="single" w:sz="6" w:space="0" w:color="auto"/>
            </w:tcBorders>
            <w:vAlign w:val="center"/>
          </w:tcPr>
          <w:p w:rsidR="00764910" w:rsidRPr="003C6286" w:rsidRDefault="00764910" w:rsidP="001B3B4D">
            <w:pPr>
              <w:wordWrap/>
              <w:autoSpaceDE w:val="0"/>
              <w:autoSpaceDN w:val="0"/>
              <w:adjustRightInd w:val="0"/>
              <w:jc w:val="center"/>
              <w:rPr>
                <w:kern w:val="0"/>
                <w:sz w:val="24"/>
                <w:szCs w:val="24"/>
              </w:rPr>
            </w:pPr>
            <w:r w:rsidRPr="003C6286">
              <w:rPr>
                <w:kern w:val="0"/>
                <w:sz w:val="24"/>
                <w:szCs w:val="24"/>
              </w:rPr>
              <w:t>Max. 40</w:t>
            </w:r>
          </w:p>
        </w:tc>
      </w:tr>
    </w:tbl>
    <w:p w:rsidR="00C701B5" w:rsidRPr="00E90341" w:rsidRDefault="00C701B5" w:rsidP="00C701B5">
      <w:pPr>
        <w:rPr>
          <w:kern w:val="0"/>
          <w:sz w:val="24"/>
          <w:szCs w:val="24"/>
        </w:rPr>
      </w:pPr>
    </w:p>
    <w:p w:rsidR="00C701B5" w:rsidRPr="00E90341" w:rsidRDefault="00C701B5" w:rsidP="00C701B5">
      <w:pPr>
        <w:wordWrap/>
        <w:spacing w:line="300" w:lineRule="auto"/>
        <w:rPr>
          <w:kern w:val="0"/>
          <w:sz w:val="24"/>
          <w:szCs w:val="24"/>
        </w:rPr>
      </w:pPr>
      <w:r w:rsidRPr="00E90341">
        <w:rPr>
          <w:kern w:val="0"/>
          <w:sz w:val="24"/>
          <w:szCs w:val="24"/>
        </w:rPr>
        <w:t>*</w:t>
      </w:r>
      <w:r w:rsidRPr="00E90341">
        <w:rPr>
          <w:rFonts w:ascii="Batang" w:eastAsia="Batang" w:hAnsi="Batang" w:cs="Batang" w:hint="eastAsia"/>
          <w:kern w:val="0"/>
          <w:sz w:val="24"/>
          <w:szCs w:val="24"/>
          <w:vertAlign w:val="superscript"/>
        </w:rPr>
        <w:t>₁</w:t>
      </w:r>
      <w:r w:rsidRPr="00E90341">
        <w:rPr>
          <w:kern w:val="0"/>
          <w:sz w:val="24"/>
          <w:szCs w:val="24"/>
        </w:rPr>
        <w:t xml:space="preserve">Total Moisture is acceptable up to 18.5% max, if Ash content is equal to or less than 10%. </w:t>
      </w:r>
    </w:p>
    <w:p w:rsidR="00C701B5" w:rsidRPr="00E90341" w:rsidRDefault="00C701B5" w:rsidP="00C701B5">
      <w:pPr>
        <w:wordWrap/>
        <w:spacing w:line="300" w:lineRule="auto"/>
        <w:rPr>
          <w:sz w:val="24"/>
        </w:rPr>
      </w:pPr>
      <w:r w:rsidRPr="00E90341">
        <w:rPr>
          <w:kern w:val="0"/>
          <w:sz w:val="24"/>
          <w:szCs w:val="24"/>
        </w:rPr>
        <w:t>*</w:t>
      </w:r>
      <w:r w:rsidRPr="00E90341">
        <w:rPr>
          <w:rFonts w:ascii="Batang" w:eastAsia="Batang" w:hAnsi="Batang" w:cs="Batang" w:hint="eastAsia"/>
          <w:kern w:val="0"/>
          <w:sz w:val="24"/>
          <w:szCs w:val="24"/>
          <w:vertAlign w:val="superscript"/>
        </w:rPr>
        <w:t>₂</w:t>
      </w:r>
      <w:r w:rsidRPr="00E90341">
        <w:rPr>
          <w:sz w:val="24"/>
        </w:rPr>
        <w:t>Net Calorific Value = Gross Calorific Value - 5.72 (</w:t>
      </w:r>
      <w:proofErr w:type="spellStart"/>
      <w:r w:rsidRPr="00E90341">
        <w:rPr>
          <w:sz w:val="24"/>
        </w:rPr>
        <w:t>Har</w:t>
      </w:r>
      <w:proofErr w:type="spellEnd"/>
      <w:r w:rsidRPr="00E90341">
        <w:rPr>
          <w:sz w:val="24"/>
        </w:rPr>
        <w:t xml:space="preserve"> × 9)</w:t>
      </w:r>
    </w:p>
    <w:p w:rsidR="00C701B5" w:rsidRPr="00E90341" w:rsidRDefault="00C701B5" w:rsidP="00C701B5">
      <w:pPr>
        <w:wordWrap/>
        <w:spacing w:line="300" w:lineRule="auto"/>
        <w:rPr>
          <w:sz w:val="24"/>
        </w:rPr>
      </w:pPr>
      <w:r w:rsidRPr="00E90341">
        <w:rPr>
          <w:sz w:val="24"/>
        </w:rPr>
        <w:t xml:space="preserve">   Where:</w:t>
      </w:r>
    </w:p>
    <w:p w:rsidR="00C701B5" w:rsidRPr="00E90341" w:rsidRDefault="00C701B5" w:rsidP="00C701B5">
      <w:pPr>
        <w:wordWrap/>
        <w:spacing w:line="300" w:lineRule="auto"/>
        <w:rPr>
          <w:sz w:val="24"/>
        </w:rPr>
      </w:pPr>
      <w:r w:rsidRPr="00E90341">
        <w:rPr>
          <w:sz w:val="24"/>
        </w:rPr>
        <w:t xml:space="preserve">   </w:t>
      </w:r>
      <w:proofErr w:type="spellStart"/>
      <w:r w:rsidRPr="00E90341">
        <w:rPr>
          <w:sz w:val="24"/>
        </w:rPr>
        <w:t>Har</w:t>
      </w:r>
      <w:proofErr w:type="spellEnd"/>
      <w:r w:rsidRPr="00E90341">
        <w:rPr>
          <w:sz w:val="24"/>
        </w:rPr>
        <w:t xml:space="preserve"> = </w:t>
      </w:r>
      <w:proofErr w:type="spellStart"/>
      <w:proofErr w:type="gramStart"/>
      <w:r w:rsidRPr="00E90341">
        <w:rPr>
          <w:sz w:val="24"/>
        </w:rPr>
        <w:t>Hd</w:t>
      </w:r>
      <w:proofErr w:type="spellEnd"/>
      <w:proofErr w:type="gramEnd"/>
      <w:r w:rsidRPr="00E90341">
        <w:rPr>
          <w:sz w:val="24"/>
        </w:rPr>
        <w:t xml:space="preserve"> × (100-TM)/100 + 0.1119 × TM</w:t>
      </w:r>
    </w:p>
    <w:p w:rsidR="00C701B5" w:rsidRPr="00E90341" w:rsidRDefault="00C701B5" w:rsidP="00C701B5">
      <w:pPr>
        <w:wordWrap/>
        <w:spacing w:line="300" w:lineRule="auto"/>
        <w:rPr>
          <w:sz w:val="24"/>
        </w:rPr>
      </w:pPr>
      <w:r w:rsidRPr="00E90341">
        <w:rPr>
          <w:sz w:val="24"/>
        </w:rPr>
        <w:t xml:space="preserve">   </w:t>
      </w:r>
      <w:proofErr w:type="spellStart"/>
      <w:proofErr w:type="gramStart"/>
      <w:r w:rsidRPr="00E90341">
        <w:rPr>
          <w:sz w:val="24"/>
        </w:rPr>
        <w:t>Har</w:t>
      </w:r>
      <w:proofErr w:type="spellEnd"/>
      <w:r w:rsidRPr="00E90341">
        <w:rPr>
          <w:sz w:val="24"/>
        </w:rPr>
        <w:t xml:space="preserve"> :</w:t>
      </w:r>
      <w:proofErr w:type="gramEnd"/>
      <w:r w:rsidRPr="00E90341">
        <w:rPr>
          <w:sz w:val="24"/>
        </w:rPr>
        <w:t xml:space="preserve"> Total hydrogen on as received basis</w:t>
      </w:r>
    </w:p>
    <w:p w:rsidR="00C701B5" w:rsidRPr="00E90341" w:rsidRDefault="00C701B5" w:rsidP="00C701B5">
      <w:pPr>
        <w:wordWrap/>
        <w:autoSpaceDE w:val="0"/>
        <w:autoSpaceDN w:val="0"/>
        <w:adjustRightInd w:val="0"/>
        <w:spacing w:line="300" w:lineRule="auto"/>
        <w:ind w:left="360" w:hangingChars="150" w:hanging="360"/>
        <w:rPr>
          <w:kern w:val="0"/>
          <w:sz w:val="24"/>
          <w:szCs w:val="24"/>
        </w:rPr>
      </w:pPr>
      <w:r w:rsidRPr="00E90341">
        <w:rPr>
          <w:rFonts w:hint="eastAsia"/>
          <w:kern w:val="0"/>
          <w:sz w:val="24"/>
          <w:szCs w:val="24"/>
        </w:rPr>
        <w:t>※</w:t>
      </w:r>
      <w:r w:rsidRPr="00E90341">
        <w:rPr>
          <w:kern w:val="0"/>
          <w:sz w:val="24"/>
          <w:szCs w:val="24"/>
        </w:rPr>
        <w:t xml:space="preserve"> In the event that the quality is outside the limits of range as the above </w:t>
      </w:r>
      <w:r w:rsidRPr="00E90341">
        <w:rPr>
          <w:b/>
          <w:bCs/>
          <w:kern w:val="0"/>
          <w:sz w:val="24"/>
          <w:szCs w:val="24"/>
        </w:rPr>
        <w:t>Standard Quality Specifications</w:t>
      </w:r>
      <w:r w:rsidRPr="00E90341">
        <w:rPr>
          <w:kern w:val="0"/>
          <w:sz w:val="24"/>
          <w:szCs w:val="24"/>
        </w:rPr>
        <w:t xml:space="preserve">, KOWEPO will select as a successful Bidder if KOWEPO judges that Coal can be used by the </w:t>
      </w:r>
      <w:proofErr w:type="spellStart"/>
      <w:r w:rsidRPr="00E90341">
        <w:rPr>
          <w:kern w:val="0"/>
          <w:sz w:val="24"/>
          <w:szCs w:val="24"/>
        </w:rPr>
        <w:t>Taean</w:t>
      </w:r>
      <w:proofErr w:type="spellEnd"/>
      <w:r w:rsidRPr="00E90341">
        <w:rPr>
          <w:kern w:val="0"/>
          <w:sz w:val="24"/>
          <w:szCs w:val="24"/>
        </w:rPr>
        <w:t xml:space="preserve"> Power Plant.</w:t>
      </w:r>
    </w:p>
    <w:p w:rsidR="00D376FB" w:rsidRDefault="00D376FB" w:rsidP="00E16D8E">
      <w:pPr>
        <w:spacing w:line="360" w:lineRule="auto"/>
        <w:rPr>
          <w:b/>
          <w:sz w:val="24"/>
          <w:szCs w:val="24"/>
        </w:rPr>
      </w:pPr>
    </w:p>
    <w:p w:rsidR="00D63A05" w:rsidRDefault="00D63A05" w:rsidP="00E16D8E">
      <w:pPr>
        <w:spacing w:line="360" w:lineRule="auto"/>
        <w:rPr>
          <w:b/>
          <w:sz w:val="24"/>
          <w:szCs w:val="24"/>
        </w:rPr>
      </w:pPr>
    </w:p>
    <w:p w:rsidR="00D63A05" w:rsidRDefault="00D63A05" w:rsidP="00E16D8E">
      <w:pPr>
        <w:spacing w:line="360" w:lineRule="auto"/>
        <w:rPr>
          <w:b/>
          <w:sz w:val="24"/>
          <w:szCs w:val="24"/>
        </w:rPr>
      </w:pPr>
    </w:p>
    <w:p w:rsidR="00D63A05" w:rsidRPr="004066C5" w:rsidRDefault="00D63A05" w:rsidP="00E16D8E">
      <w:pPr>
        <w:spacing w:line="360" w:lineRule="auto"/>
        <w:rPr>
          <w:b/>
          <w:sz w:val="24"/>
          <w:szCs w:val="24"/>
        </w:rPr>
      </w:pPr>
    </w:p>
    <w:p w:rsidR="004E1D3D" w:rsidRPr="00E90341" w:rsidRDefault="004E1D3D">
      <w:pPr>
        <w:wordWrap/>
        <w:autoSpaceDE w:val="0"/>
        <w:autoSpaceDN w:val="0"/>
        <w:adjustRightInd w:val="0"/>
        <w:rPr>
          <w:b/>
          <w:bCs/>
          <w:kern w:val="0"/>
          <w:sz w:val="26"/>
          <w:szCs w:val="26"/>
        </w:rPr>
      </w:pPr>
      <w:r w:rsidRPr="00E90341">
        <w:rPr>
          <w:b/>
          <w:bCs/>
          <w:kern w:val="0"/>
          <w:sz w:val="26"/>
          <w:szCs w:val="26"/>
        </w:rPr>
        <w:t>1.5 Terms of Payment</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w:t>
      </w:r>
      <w:r w:rsidRPr="00E90341">
        <w:rPr>
          <w:rFonts w:eastAsia="신명조"/>
          <w:kern w:val="0"/>
          <w:sz w:val="24"/>
          <w:szCs w:val="24"/>
        </w:rPr>
        <w:t xml:space="preserve">KOWEPO shall determine the payment from either Bank's Letter of credit (L/C) or Telegraphic </w:t>
      </w:r>
      <w:proofErr w:type="gramStart"/>
      <w:r w:rsidRPr="00E90341">
        <w:rPr>
          <w:rFonts w:eastAsia="신명조"/>
          <w:kern w:val="0"/>
          <w:sz w:val="24"/>
          <w:szCs w:val="24"/>
        </w:rPr>
        <w:t>Transfer(</w:t>
      </w:r>
      <w:proofErr w:type="gramEnd"/>
      <w:r w:rsidRPr="00E90341">
        <w:rPr>
          <w:rFonts w:eastAsia="신명조"/>
          <w:kern w:val="0"/>
          <w:sz w:val="24"/>
          <w:szCs w:val="24"/>
        </w:rPr>
        <w:t>T/T) payment basis and notify it to Seller</w:t>
      </w:r>
      <w:r w:rsidRPr="00E90341">
        <w:rPr>
          <w:kern w:val="0"/>
          <w:sz w:val="24"/>
          <w:szCs w:val="24"/>
        </w:rPr>
        <w:t>.</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6"/>
          <w:szCs w:val="28"/>
        </w:rPr>
      </w:pPr>
      <w:r w:rsidRPr="00E90341">
        <w:rPr>
          <w:b/>
          <w:bCs/>
          <w:kern w:val="0"/>
          <w:sz w:val="26"/>
          <w:szCs w:val="28"/>
        </w:rPr>
        <w:t>1.6 Compliance with Invitation to Bid</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Bidders shall prepare and submit </w:t>
      </w:r>
      <w:r>
        <w:rPr>
          <w:kern w:val="0"/>
          <w:sz w:val="24"/>
          <w:szCs w:val="24"/>
        </w:rPr>
        <w:t>a</w:t>
      </w:r>
      <w:r w:rsidRPr="00E90341">
        <w:rPr>
          <w:kern w:val="0"/>
          <w:sz w:val="24"/>
          <w:szCs w:val="24"/>
        </w:rPr>
        <w:t xml:space="preserve"> Bid in compliance with the procedures and requirements as provided in this ITB.</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Any failure to do so may give KOWEPO a reason to reject or to unfavorably evaluate the Bid.</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Bidders shall be regarded as having been thoroughly acquainted with and having accepted all the contents of the ITB.</w:t>
      </w:r>
    </w:p>
    <w:p w:rsidR="004E1D3D" w:rsidRPr="00E90341" w:rsidRDefault="004E1D3D" w:rsidP="00442ADB">
      <w:pPr>
        <w:pStyle w:val="BodyText"/>
        <w:ind w:left="480" w:hangingChars="200" w:hanging="480"/>
        <w:rPr>
          <w:rFonts w:ascii="Times New Roman" w:eastAsia="BatangChe" w:hAnsi="Times New Roman"/>
        </w:rPr>
      </w:pPr>
      <w:r w:rsidRPr="00E90341">
        <w:rPr>
          <w:rFonts w:ascii="Times New Roman" w:eastAsia="BatangChe" w:hAnsi="Times New Roman"/>
        </w:rPr>
        <w:t xml:space="preserve">    Upon submission of Bid documents, Bidders are thereafter regarded as having agreed to fully comply with the terms and conditions of the contract as attached in the Invitation to Bid.</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6"/>
          <w:szCs w:val="26"/>
        </w:rPr>
      </w:pPr>
      <w:r w:rsidRPr="00E90341">
        <w:rPr>
          <w:b/>
          <w:bCs/>
          <w:kern w:val="0"/>
          <w:sz w:val="26"/>
          <w:szCs w:val="26"/>
        </w:rPr>
        <w:t>1.7 Language</w:t>
      </w:r>
    </w:p>
    <w:p w:rsidR="004E1D3D" w:rsidRPr="00E90341" w:rsidRDefault="004E1D3D">
      <w:pPr>
        <w:wordWrap/>
        <w:autoSpaceDE w:val="0"/>
        <w:autoSpaceDN w:val="0"/>
        <w:adjustRightInd w:val="0"/>
        <w:rPr>
          <w:kern w:val="0"/>
          <w:sz w:val="24"/>
          <w:szCs w:val="24"/>
        </w:rPr>
      </w:pPr>
      <w:r w:rsidRPr="00E90341">
        <w:rPr>
          <w:kern w:val="0"/>
          <w:sz w:val="24"/>
          <w:szCs w:val="24"/>
        </w:rPr>
        <w:t xml:space="preserve">    The Bid proposal documents shall be prepared in English.</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6"/>
          <w:szCs w:val="26"/>
        </w:rPr>
      </w:pPr>
      <w:r w:rsidRPr="00E90341">
        <w:rPr>
          <w:b/>
          <w:bCs/>
          <w:kern w:val="0"/>
          <w:sz w:val="26"/>
          <w:szCs w:val="26"/>
        </w:rPr>
        <w:t>1.8 Unacceptable Bids</w:t>
      </w:r>
    </w:p>
    <w:p w:rsidR="004E1D3D" w:rsidRPr="00E90341" w:rsidRDefault="004E1D3D">
      <w:pPr>
        <w:wordWrap/>
        <w:autoSpaceDE w:val="0"/>
        <w:autoSpaceDN w:val="0"/>
        <w:adjustRightInd w:val="0"/>
        <w:rPr>
          <w:kern w:val="0"/>
          <w:sz w:val="24"/>
          <w:szCs w:val="24"/>
        </w:rPr>
      </w:pPr>
      <w:r w:rsidRPr="00E90341">
        <w:rPr>
          <w:kern w:val="0"/>
          <w:sz w:val="24"/>
          <w:szCs w:val="24"/>
        </w:rPr>
        <w:t xml:space="preserve">    Any of the following Bids will not be accepted by </w:t>
      </w:r>
      <w:proofErr w:type="gramStart"/>
      <w:r w:rsidRPr="00E90341">
        <w:rPr>
          <w:kern w:val="0"/>
          <w:sz w:val="24"/>
          <w:szCs w:val="24"/>
        </w:rPr>
        <w:t>KOWEPO :</w:t>
      </w:r>
      <w:proofErr w:type="gramEnd"/>
    </w:p>
    <w:p w:rsidR="004E1D3D" w:rsidRPr="00E90341" w:rsidRDefault="004E1D3D" w:rsidP="00442ADB">
      <w:pPr>
        <w:wordWrap/>
        <w:autoSpaceDE w:val="0"/>
        <w:autoSpaceDN w:val="0"/>
        <w:adjustRightInd w:val="0"/>
        <w:ind w:leftChars="240" w:left="840" w:hangingChars="150" w:hanging="360"/>
        <w:rPr>
          <w:kern w:val="0"/>
          <w:sz w:val="24"/>
          <w:szCs w:val="24"/>
        </w:rPr>
      </w:pPr>
      <w:r w:rsidRPr="00E90341">
        <w:rPr>
          <w:kern w:val="0"/>
          <w:sz w:val="24"/>
          <w:szCs w:val="24"/>
        </w:rPr>
        <w:t>(1) Bid which is submitted by a company not qualified for participation in this bidding.</w:t>
      </w:r>
    </w:p>
    <w:p w:rsidR="004E1D3D" w:rsidRPr="00E90341" w:rsidRDefault="004E1D3D" w:rsidP="00442ADB">
      <w:pPr>
        <w:wordWrap/>
        <w:autoSpaceDE w:val="0"/>
        <w:autoSpaceDN w:val="0"/>
        <w:adjustRightInd w:val="0"/>
        <w:ind w:leftChars="240" w:left="840" w:hangingChars="150" w:hanging="360"/>
        <w:rPr>
          <w:kern w:val="0"/>
          <w:sz w:val="24"/>
          <w:szCs w:val="24"/>
        </w:rPr>
      </w:pPr>
      <w:r w:rsidRPr="00E90341">
        <w:rPr>
          <w:kern w:val="0"/>
          <w:sz w:val="24"/>
          <w:szCs w:val="24"/>
        </w:rPr>
        <w:t>(2) Bid which is submitted after the bid closing date.</w:t>
      </w:r>
    </w:p>
    <w:p w:rsidR="004E1D3D" w:rsidRPr="00E90341" w:rsidRDefault="004E1D3D" w:rsidP="00442ADB">
      <w:pPr>
        <w:wordWrap/>
        <w:autoSpaceDE w:val="0"/>
        <w:autoSpaceDN w:val="0"/>
        <w:adjustRightInd w:val="0"/>
        <w:ind w:leftChars="240" w:left="840" w:hangingChars="150" w:hanging="360"/>
        <w:rPr>
          <w:kern w:val="0"/>
          <w:sz w:val="24"/>
          <w:szCs w:val="24"/>
        </w:rPr>
      </w:pPr>
      <w:r w:rsidRPr="00E90341">
        <w:rPr>
          <w:kern w:val="0"/>
          <w:sz w:val="24"/>
          <w:szCs w:val="24"/>
        </w:rPr>
        <w:t xml:space="preserve">(3) Two or more Bids which are submitted </w:t>
      </w:r>
      <w:r>
        <w:rPr>
          <w:kern w:val="0"/>
          <w:sz w:val="24"/>
          <w:szCs w:val="24"/>
        </w:rPr>
        <w:t xml:space="preserve">from </w:t>
      </w:r>
      <w:r w:rsidRPr="00E90341">
        <w:rPr>
          <w:kern w:val="0"/>
          <w:sz w:val="24"/>
          <w:szCs w:val="24"/>
        </w:rPr>
        <w:t>the same mine.</w:t>
      </w:r>
    </w:p>
    <w:p w:rsidR="004E1D3D" w:rsidRPr="00E90341" w:rsidRDefault="004E1D3D" w:rsidP="00442ADB">
      <w:pPr>
        <w:wordWrap/>
        <w:autoSpaceDE w:val="0"/>
        <w:autoSpaceDN w:val="0"/>
        <w:adjustRightInd w:val="0"/>
        <w:ind w:leftChars="240" w:left="840" w:hangingChars="150" w:hanging="360"/>
        <w:rPr>
          <w:kern w:val="0"/>
          <w:sz w:val="24"/>
          <w:szCs w:val="24"/>
        </w:rPr>
      </w:pPr>
      <w:r w:rsidRPr="00E90341">
        <w:rPr>
          <w:kern w:val="0"/>
          <w:sz w:val="24"/>
          <w:szCs w:val="24"/>
        </w:rPr>
        <w:t>(4) Bid which, as deemed by KOWEPO, deviates from the other essential requirements of Chapter</w:t>
      </w:r>
      <w:r w:rsidRPr="00E90341">
        <w:rPr>
          <w:rFonts w:hint="eastAsia"/>
          <w:kern w:val="0"/>
          <w:sz w:val="24"/>
          <w:szCs w:val="24"/>
        </w:rPr>
        <w:t>Ⅰ</w:t>
      </w:r>
      <w:r w:rsidRPr="00E90341">
        <w:rPr>
          <w:kern w:val="0"/>
          <w:sz w:val="24"/>
          <w:szCs w:val="24"/>
        </w:rPr>
        <w:t>, Bidding Instructions, of the ITB.</w:t>
      </w:r>
    </w:p>
    <w:p w:rsidR="004E1D3D" w:rsidRPr="00E90341" w:rsidRDefault="004E1D3D" w:rsidP="00442ADB">
      <w:pPr>
        <w:wordWrap/>
        <w:autoSpaceDE w:val="0"/>
        <w:autoSpaceDN w:val="0"/>
        <w:adjustRightInd w:val="0"/>
        <w:ind w:leftChars="240" w:left="840" w:hangingChars="150" w:hanging="360"/>
        <w:rPr>
          <w:kern w:val="0"/>
          <w:sz w:val="24"/>
          <w:szCs w:val="24"/>
        </w:rPr>
      </w:pPr>
      <w:r w:rsidRPr="00E90341">
        <w:rPr>
          <w:kern w:val="0"/>
          <w:sz w:val="24"/>
          <w:szCs w:val="24"/>
        </w:rPr>
        <w:t xml:space="preserve">(5) Bid submitted containing any changes whatsoever in the context or any additions to the content of the attached contract, which </w:t>
      </w:r>
      <w:proofErr w:type="gramStart"/>
      <w:r w:rsidRPr="00E90341">
        <w:rPr>
          <w:kern w:val="0"/>
          <w:sz w:val="24"/>
          <w:szCs w:val="24"/>
        </w:rPr>
        <w:t>are</w:t>
      </w:r>
      <w:proofErr w:type="gramEnd"/>
      <w:r w:rsidRPr="00E90341">
        <w:rPr>
          <w:kern w:val="0"/>
          <w:sz w:val="24"/>
          <w:szCs w:val="24"/>
        </w:rPr>
        <w:t xml:space="preserve"> not required by the ITB.</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6"/>
          <w:szCs w:val="26"/>
        </w:rPr>
      </w:pPr>
      <w:r w:rsidRPr="00E90341">
        <w:rPr>
          <w:b/>
          <w:bCs/>
          <w:kern w:val="0"/>
          <w:sz w:val="26"/>
          <w:szCs w:val="26"/>
        </w:rPr>
        <w:t>1.9 Definition of Terms</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meanings defined in Article 1 of Contract Terms, Chapter </w:t>
      </w:r>
      <w:r w:rsidRPr="00E90341">
        <w:rPr>
          <w:rFonts w:hint="eastAsia"/>
          <w:kern w:val="0"/>
          <w:sz w:val="24"/>
          <w:szCs w:val="24"/>
        </w:rPr>
        <w:t>Ⅲ</w:t>
      </w:r>
      <w:r w:rsidRPr="00E90341">
        <w:rPr>
          <w:kern w:val="0"/>
          <w:sz w:val="24"/>
          <w:szCs w:val="24"/>
        </w:rPr>
        <w:t xml:space="preserve"> shall be applied to the words of terms employed in other Chapters of the ITB, except where the context otherwise requires.</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6"/>
          <w:szCs w:val="26"/>
        </w:rPr>
      </w:pPr>
      <w:r w:rsidRPr="00E90341">
        <w:rPr>
          <w:b/>
          <w:bCs/>
          <w:kern w:val="0"/>
          <w:sz w:val="26"/>
          <w:szCs w:val="26"/>
        </w:rPr>
        <w:t>1.10 Notice of Changes in the ITB</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KOWEPO may notify the Bidder of any amendment or changes of the ITB, if any, and they will constitute a part of the ITB.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6"/>
          <w:szCs w:val="26"/>
        </w:rPr>
      </w:pPr>
      <w:r w:rsidRPr="00E90341">
        <w:rPr>
          <w:b/>
          <w:bCs/>
          <w:kern w:val="0"/>
          <w:sz w:val="26"/>
          <w:szCs w:val="26"/>
        </w:rPr>
        <w:t>1.11 Computation of Time</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Unless otherwise specifically provided in the ITB, the time which is stated in number of days and months, will include Saturday, Sunday and holidays, and in case that any specific day falls on </w:t>
      </w:r>
      <w:r w:rsidR="00D27E2C">
        <w:rPr>
          <w:rFonts w:hint="eastAsia"/>
          <w:kern w:val="0"/>
          <w:sz w:val="24"/>
          <w:szCs w:val="24"/>
        </w:rPr>
        <w:t xml:space="preserve">Saturday, </w:t>
      </w:r>
      <w:r w:rsidRPr="00E90341">
        <w:rPr>
          <w:kern w:val="0"/>
          <w:sz w:val="24"/>
          <w:szCs w:val="24"/>
        </w:rPr>
        <w:t>Sunday or a holiday, the day will be postponed to the first following business day.</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6"/>
          <w:szCs w:val="26"/>
        </w:rPr>
      </w:pPr>
      <w:r w:rsidRPr="00E90341">
        <w:rPr>
          <w:b/>
          <w:bCs/>
          <w:kern w:val="0"/>
          <w:sz w:val="26"/>
          <w:szCs w:val="26"/>
        </w:rPr>
        <w:t>1.12 Confidentiality of Bidding</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prices in the Bidder's Price Proposal must be issued independently, without </w:t>
      </w:r>
      <w:r w:rsidRPr="00E90341">
        <w:rPr>
          <w:kern w:val="0"/>
          <w:sz w:val="24"/>
          <w:szCs w:val="24"/>
        </w:rPr>
        <w:lastRenderedPageBreak/>
        <w:t>consultation, communication, or agreement with any other Bidder or potential Bidder;</w:t>
      </w:r>
    </w:p>
    <w:p w:rsidR="004E1D3D" w:rsidRPr="00E90341" w:rsidRDefault="004E1D3D">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prices that have been quoted in the Bidder's Price Proposal have not been disclosed knowingly by the Bidder and will not be disclosed knowingly by the Bidder, directly, or indirectly, to any other Bidder or potential Bidder prior to the time Bids are due; and</w:t>
      </w:r>
    </w:p>
    <w:p w:rsidR="004E1D3D" w:rsidRPr="00E90341" w:rsidRDefault="004E1D3D" w:rsidP="00F8775B">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No attempt has been made directly or indirectly to induce any other person or firm to submit or not to submit a Bid for the purpose of restricting competition.</w:t>
      </w:r>
    </w:p>
    <w:p w:rsidR="004E1D3D" w:rsidRPr="00E90341" w:rsidRDefault="004E1D3D" w:rsidP="00F8775B">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Bidder shall not disclose the ITB to any third party who is not directly related with the preparation of the Bid proposal.</w:t>
      </w:r>
    </w:p>
    <w:p w:rsidR="004E1D3D" w:rsidRPr="00E90341" w:rsidRDefault="004E1D3D" w:rsidP="00442ADB">
      <w:pPr>
        <w:wordWrap/>
        <w:autoSpaceDE w:val="0"/>
        <w:autoSpaceDN w:val="0"/>
        <w:adjustRightInd w:val="0"/>
        <w:spacing w:line="360" w:lineRule="auto"/>
        <w:ind w:left="480" w:hangingChars="200" w:hanging="480"/>
        <w:rPr>
          <w:kern w:val="0"/>
          <w:sz w:val="24"/>
          <w:szCs w:val="24"/>
        </w:rPr>
      </w:pPr>
    </w:p>
    <w:p w:rsidR="004E1D3D" w:rsidRPr="00E90341" w:rsidRDefault="004E1D3D" w:rsidP="00E24C59">
      <w:pPr>
        <w:wordWrap/>
        <w:autoSpaceDE w:val="0"/>
        <w:autoSpaceDN w:val="0"/>
        <w:adjustRightInd w:val="0"/>
        <w:spacing w:line="360" w:lineRule="auto"/>
        <w:rPr>
          <w:kern w:val="0"/>
          <w:sz w:val="26"/>
          <w:szCs w:val="26"/>
        </w:rPr>
      </w:pPr>
      <w:r w:rsidRPr="00E90341">
        <w:rPr>
          <w:b/>
          <w:bCs/>
          <w:kern w:val="0"/>
          <w:sz w:val="26"/>
          <w:szCs w:val="26"/>
        </w:rPr>
        <w:t>1.13 Validity Period of the Bid</w:t>
      </w:r>
    </w:p>
    <w:p w:rsidR="004E1D3D" w:rsidRPr="00E90341" w:rsidRDefault="004E1D3D" w:rsidP="00442ADB">
      <w:pPr>
        <w:wordWrap/>
        <w:autoSpaceDE w:val="0"/>
        <w:autoSpaceDN w:val="0"/>
        <w:adjustRightInd w:val="0"/>
        <w:spacing w:line="360" w:lineRule="auto"/>
        <w:ind w:left="480" w:hangingChars="200" w:hanging="480"/>
        <w:rPr>
          <w:kern w:val="0"/>
          <w:sz w:val="24"/>
          <w:szCs w:val="24"/>
        </w:rPr>
      </w:pPr>
      <w:r w:rsidRPr="00E90341">
        <w:rPr>
          <w:kern w:val="0"/>
          <w:sz w:val="24"/>
          <w:szCs w:val="24"/>
        </w:rPr>
        <w:t xml:space="preserve">    The Bid including the price shall be bound as a firm offer and valid for a period of at least </w:t>
      </w:r>
      <w:r w:rsidRPr="002C6C4E">
        <w:rPr>
          <w:kern w:val="0"/>
          <w:sz w:val="24"/>
          <w:szCs w:val="24"/>
        </w:rPr>
        <w:t>seven (7)</w:t>
      </w:r>
      <w:r w:rsidRPr="00E90341">
        <w:rPr>
          <w:kern w:val="0"/>
          <w:sz w:val="24"/>
          <w:szCs w:val="24"/>
        </w:rPr>
        <w:t xml:space="preserve"> calendar days after the bid closing date. KOWEPO may request the Bidder to extend the validity period of the Bid, if necessary.</w:t>
      </w:r>
    </w:p>
    <w:p w:rsidR="004E1D3D" w:rsidRPr="00E90341" w:rsidRDefault="004E1D3D" w:rsidP="00E24C59">
      <w:pPr>
        <w:wordWrap/>
        <w:autoSpaceDE w:val="0"/>
        <w:autoSpaceDN w:val="0"/>
        <w:adjustRightInd w:val="0"/>
        <w:spacing w:line="360" w:lineRule="auto"/>
        <w:rPr>
          <w:kern w:val="0"/>
          <w:sz w:val="24"/>
          <w:szCs w:val="24"/>
        </w:rPr>
      </w:pPr>
    </w:p>
    <w:p w:rsidR="004E1D3D" w:rsidRPr="00E90341" w:rsidRDefault="004E1D3D" w:rsidP="00E24C59">
      <w:pPr>
        <w:wordWrap/>
        <w:autoSpaceDE w:val="0"/>
        <w:autoSpaceDN w:val="0"/>
        <w:adjustRightInd w:val="0"/>
        <w:spacing w:line="360" w:lineRule="auto"/>
        <w:rPr>
          <w:kern w:val="0"/>
          <w:sz w:val="26"/>
          <w:szCs w:val="26"/>
        </w:rPr>
      </w:pPr>
      <w:r w:rsidRPr="00E90341">
        <w:rPr>
          <w:b/>
          <w:bCs/>
          <w:kern w:val="0"/>
          <w:sz w:val="26"/>
          <w:szCs w:val="26"/>
        </w:rPr>
        <w:t>1.14 Withdrawal of Bid</w:t>
      </w:r>
    </w:p>
    <w:p w:rsidR="004E1D3D" w:rsidRPr="00E90341" w:rsidRDefault="004E1D3D" w:rsidP="00442ADB">
      <w:pPr>
        <w:pStyle w:val="BodyTextIndent3"/>
        <w:spacing w:line="360" w:lineRule="auto"/>
        <w:rPr>
          <w:rFonts w:ascii="Times New Roman" w:eastAsia="BatangChe" w:hAnsi="Times New Roman"/>
        </w:rPr>
      </w:pPr>
      <w:r w:rsidRPr="00E90341">
        <w:rPr>
          <w:rFonts w:ascii="Times New Roman" w:eastAsia="BatangChe" w:hAnsi="Times New Roman"/>
        </w:rPr>
        <w:t xml:space="preserve">KOWEPO has the right, at any time and without any liability to the Bidder, to withdraw or delay this bid process or to re-tender or alter the scope of purchase.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pStyle w:val="Heading4"/>
      </w:pPr>
      <w:r w:rsidRPr="00E90341">
        <w:t>Clause 2 - Bidding Procedures</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spacing w:line="360" w:lineRule="auto"/>
        <w:rPr>
          <w:b/>
          <w:bCs/>
          <w:kern w:val="0"/>
          <w:sz w:val="26"/>
          <w:szCs w:val="26"/>
        </w:rPr>
      </w:pPr>
      <w:r w:rsidRPr="00E90341">
        <w:rPr>
          <w:b/>
          <w:bCs/>
          <w:kern w:val="0"/>
          <w:sz w:val="26"/>
          <w:szCs w:val="26"/>
        </w:rPr>
        <w:t>2.1 Qualifications of the Bidder</w:t>
      </w:r>
    </w:p>
    <w:p w:rsidR="00902453" w:rsidRPr="002F2028" w:rsidRDefault="00323DDE" w:rsidP="00323DDE">
      <w:pPr>
        <w:wordWrap/>
        <w:adjustRightInd w:val="0"/>
        <w:spacing w:line="360" w:lineRule="auto"/>
        <w:rPr>
          <w:color w:val="0000FF"/>
          <w:kern w:val="0"/>
          <w:sz w:val="24"/>
          <w:szCs w:val="24"/>
        </w:rPr>
      </w:pPr>
      <w:r w:rsidRPr="002F2028">
        <w:rPr>
          <w:rFonts w:hint="eastAsia"/>
          <w:b/>
          <w:color w:val="0000FF"/>
          <w:sz w:val="24"/>
        </w:rPr>
        <w:t xml:space="preserve">- FOR </w:t>
      </w:r>
      <w:proofErr w:type="gramStart"/>
      <w:r w:rsidRPr="002F2028">
        <w:rPr>
          <w:rFonts w:hint="eastAsia"/>
          <w:b/>
          <w:color w:val="0000FF"/>
          <w:sz w:val="24"/>
        </w:rPr>
        <w:t>TERM</w:t>
      </w:r>
      <w:r w:rsidRPr="002F2028">
        <w:rPr>
          <w:rFonts w:hint="eastAsia"/>
          <w:color w:val="0000FF"/>
          <w:sz w:val="24"/>
        </w:rPr>
        <w:t xml:space="preserve"> :</w:t>
      </w:r>
      <w:proofErr w:type="gramEnd"/>
      <w:r w:rsidRPr="002F2028">
        <w:rPr>
          <w:rFonts w:hint="eastAsia"/>
          <w:color w:val="0000FF"/>
          <w:sz w:val="24"/>
        </w:rPr>
        <w:t xml:space="preserve"> </w:t>
      </w:r>
      <w:r w:rsidRPr="002F2028">
        <w:rPr>
          <w:color w:val="0000FF"/>
          <w:kern w:val="0"/>
          <w:sz w:val="24"/>
          <w:szCs w:val="24"/>
        </w:rPr>
        <w:t>C</w:t>
      </w:r>
      <w:r w:rsidRPr="002F2028">
        <w:rPr>
          <w:rFonts w:hint="eastAsia"/>
          <w:color w:val="0000FF"/>
          <w:kern w:val="0"/>
          <w:sz w:val="24"/>
          <w:szCs w:val="24"/>
        </w:rPr>
        <w:t xml:space="preserve">oal production company </w:t>
      </w:r>
      <w:r w:rsidRPr="002F2028">
        <w:rPr>
          <w:color w:val="0000FF"/>
          <w:kern w:val="0"/>
          <w:sz w:val="24"/>
          <w:szCs w:val="24"/>
        </w:rPr>
        <w:t xml:space="preserve">or Marketing Company or Trading Company </w:t>
      </w:r>
      <w:r w:rsidR="00C73EEE" w:rsidRPr="002F2028">
        <w:rPr>
          <w:rFonts w:hint="eastAsia"/>
          <w:color w:val="0000FF"/>
          <w:kern w:val="0"/>
          <w:sz w:val="24"/>
          <w:szCs w:val="24"/>
        </w:rPr>
        <w:t xml:space="preserve">only </w:t>
      </w:r>
      <w:r w:rsidR="00902453" w:rsidRPr="002F2028">
        <w:rPr>
          <w:rFonts w:hint="eastAsia"/>
          <w:color w:val="0000FF"/>
          <w:kern w:val="0"/>
          <w:sz w:val="24"/>
          <w:szCs w:val="24"/>
        </w:rPr>
        <w:t xml:space="preserve">those who has performed or performing </w:t>
      </w:r>
      <w:r w:rsidR="002F2028">
        <w:rPr>
          <w:rFonts w:hint="eastAsia"/>
          <w:color w:val="0000FF"/>
          <w:kern w:val="0"/>
          <w:sz w:val="24"/>
          <w:szCs w:val="24"/>
        </w:rPr>
        <w:t xml:space="preserve">following contract </w:t>
      </w:r>
      <w:r w:rsidR="00902453" w:rsidRPr="002F2028">
        <w:rPr>
          <w:rFonts w:hint="eastAsia"/>
          <w:color w:val="0000FF"/>
          <w:kern w:val="0"/>
          <w:sz w:val="24"/>
          <w:szCs w:val="24"/>
        </w:rPr>
        <w:t>during</w:t>
      </w:r>
      <w:r w:rsidR="002F2028">
        <w:rPr>
          <w:rFonts w:hint="eastAsia"/>
          <w:color w:val="0000FF"/>
          <w:kern w:val="0"/>
          <w:sz w:val="24"/>
          <w:szCs w:val="24"/>
        </w:rPr>
        <w:t xml:space="preserve"> the recent three</w:t>
      </w:r>
      <w:r w:rsidR="00D3446F">
        <w:rPr>
          <w:rFonts w:hint="eastAsia"/>
          <w:color w:val="0000FF"/>
          <w:kern w:val="0"/>
          <w:sz w:val="24"/>
          <w:szCs w:val="24"/>
        </w:rPr>
        <w:t xml:space="preserve"> </w:t>
      </w:r>
      <w:r w:rsidR="002F2028">
        <w:rPr>
          <w:rFonts w:hint="eastAsia"/>
          <w:color w:val="0000FF"/>
          <w:kern w:val="0"/>
          <w:sz w:val="24"/>
          <w:szCs w:val="24"/>
        </w:rPr>
        <w:t>(3) years</w:t>
      </w:r>
      <w:r w:rsidR="00902453" w:rsidRPr="002F2028">
        <w:rPr>
          <w:rFonts w:hint="eastAsia"/>
          <w:color w:val="0000FF"/>
          <w:kern w:val="0"/>
          <w:sz w:val="24"/>
          <w:szCs w:val="24"/>
        </w:rPr>
        <w:t>;</w:t>
      </w:r>
    </w:p>
    <w:p w:rsidR="00942330" w:rsidRDefault="00323DDE" w:rsidP="00942330">
      <w:pPr>
        <w:wordWrap/>
        <w:adjustRightInd w:val="0"/>
        <w:spacing w:line="360" w:lineRule="auto"/>
        <w:ind w:leftChars="180" w:left="600" w:hangingChars="100" w:hanging="240"/>
        <w:rPr>
          <w:color w:val="0000FF"/>
          <w:sz w:val="24"/>
          <w:szCs w:val="24"/>
        </w:rPr>
      </w:pPr>
      <w:r w:rsidRPr="002F2028">
        <w:rPr>
          <w:color w:val="0000FF"/>
          <w:kern w:val="0"/>
          <w:sz w:val="24"/>
          <w:szCs w:val="24"/>
        </w:rPr>
        <w:t xml:space="preserve">a) </w:t>
      </w:r>
      <w:r w:rsidR="00902453" w:rsidRPr="002F2028">
        <w:rPr>
          <w:rFonts w:hint="eastAsia"/>
          <w:color w:val="0000FF"/>
          <w:kern w:val="0"/>
          <w:sz w:val="24"/>
          <w:szCs w:val="24"/>
        </w:rPr>
        <w:t>at least one</w:t>
      </w:r>
      <w:r w:rsidR="00B1143F">
        <w:rPr>
          <w:rFonts w:hint="eastAsia"/>
          <w:color w:val="0000FF"/>
          <w:kern w:val="0"/>
          <w:sz w:val="24"/>
          <w:szCs w:val="24"/>
        </w:rPr>
        <w:t xml:space="preserve"> </w:t>
      </w:r>
      <w:r w:rsidR="00902453" w:rsidRPr="002F2028">
        <w:rPr>
          <w:rFonts w:hint="eastAsia"/>
          <w:color w:val="0000FF"/>
          <w:kern w:val="0"/>
          <w:sz w:val="24"/>
          <w:szCs w:val="24"/>
        </w:rPr>
        <w:t xml:space="preserve">(1) year </w:t>
      </w:r>
      <w:r w:rsidR="00902453" w:rsidRPr="002F2028">
        <w:rPr>
          <w:rFonts w:hint="eastAsia"/>
          <w:color w:val="0000FF"/>
          <w:sz w:val="24"/>
          <w:szCs w:val="24"/>
        </w:rPr>
        <w:t>coal</w:t>
      </w:r>
      <w:r w:rsidR="00902453" w:rsidRPr="002F2028">
        <w:rPr>
          <w:rFonts w:hint="eastAsia"/>
          <w:color w:val="0000FF"/>
          <w:kern w:val="0"/>
          <w:sz w:val="24"/>
          <w:szCs w:val="24"/>
        </w:rPr>
        <w:t xml:space="preserve"> supply term contract </w:t>
      </w:r>
      <w:r w:rsidRPr="002F2028">
        <w:rPr>
          <w:color w:val="0000FF"/>
          <w:sz w:val="24"/>
          <w:szCs w:val="24"/>
        </w:rPr>
        <w:t xml:space="preserve">of no less than </w:t>
      </w:r>
      <w:r w:rsidRPr="002F2028">
        <w:rPr>
          <w:rFonts w:hint="eastAsia"/>
          <w:color w:val="0000FF"/>
          <w:sz w:val="24"/>
          <w:szCs w:val="24"/>
        </w:rPr>
        <w:t>60</w:t>
      </w:r>
      <w:r w:rsidRPr="002F2028">
        <w:rPr>
          <w:color w:val="0000FF"/>
          <w:sz w:val="24"/>
          <w:szCs w:val="24"/>
        </w:rPr>
        <w:t xml:space="preserve">,000MT per annum </w:t>
      </w:r>
      <w:r w:rsidRPr="002F2028">
        <w:rPr>
          <w:rFonts w:hint="eastAsia"/>
          <w:color w:val="0000FF"/>
          <w:sz w:val="24"/>
          <w:szCs w:val="24"/>
        </w:rPr>
        <w:t xml:space="preserve">to one of the </w:t>
      </w:r>
      <w:r w:rsidR="00FC5602">
        <w:rPr>
          <w:rFonts w:hint="eastAsia"/>
          <w:color w:val="0000FF"/>
          <w:sz w:val="24"/>
          <w:szCs w:val="24"/>
        </w:rPr>
        <w:t>five</w:t>
      </w:r>
      <w:r w:rsidR="00B1143F">
        <w:rPr>
          <w:rFonts w:hint="eastAsia"/>
          <w:color w:val="0000FF"/>
          <w:sz w:val="24"/>
          <w:szCs w:val="24"/>
        </w:rPr>
        <w:t xml:space="preserve"> </w:t>
      </w:r>
      <w:r w:rsidR="00FC5602">
        <w:rPr>
          <w:rFonts w:hint="eastAsia"/>
          <w:color w:val="0000FF"/>
          <w:sz w:val="24"/>
          <w:szCs w:val="24"/>
        </w:rPr>
        <w:t>(</w:t>
      </w:r>
      <w:r w:rsidR="00582800" w:rsidRPr="002F2028">
        <w:rPr>
          <w:rFonts w:hint="eastAsia"/>
          <w:color w:val="0000FF"/>
          <w:sz w:val="24"/>
          <w:szCs w:val="24"/>
        </w:rPr>
        <w:t>5</w:t>
      </w:r>
      <w:r w:rsidR="00FC5602">
        <w:rPr>
          <w:rFonts w:hint="eastAsia"/>
          <w:color w:val="0000FF"/>
          <w:sz w:val="24"/>
          <w:szCs w:val="24"/>
        </w:rPr>
        <w:t>)</w:t>
      </w:r>
      <w:r w:rsidRPr="002F2028">
        <w:rPr>
          <w:color w:val="0000FF"/>
          <w:sz w:val="24"/>
          <w:szCs w:val="24"/>
        </w:rPr>
        <w:t xml:space="preserve"> power generation companies</w:t>
      </w:r>
      <w:r w:rsidR="007A1946">
        <w:rPr>
          <w:color w:val="0000FF"/>
          <w:sz w:val="24"/>
          <w:szCs w:val="24"/>
        </w:rPr>
        <w:t xml:space="preserve"> </w:t>
      </w:r>
      <w:r w:rsidRPr="002F2028">
        <w:rPr>
          <w:color w:val="0000FF"/>
          <w:sz w:val="24"/>
          <w:szCs w:val="24"/>
        </w:rPr>
        <w:t xml:space="preserve">(KOWEPO, KOSEP, KOMIPO, KOSPO, and EWP) or major power generation companies(or electric power companies) in Taiwan, Japan or major steel </w:t>
      </w:r>
      <w:r w:rsidR="00902453" w:rsidRPr="002F2028">
        <w:rPr>
          <w:rFonts w:hint="eastAsia"/>
          <w:color w:val="0000FF"/>
          <w:sz w:val="24"/>
          <w:szCs w:val="24"/>
        </w:rPr>
        <w:t xml:space="preserve">mill </w:t>
      </w:r>
      <w:r w:rsidRPr="002F2028">
        <w:rPr>
          <w:color w:val="0000FF"/>
          <w:sz w:val="24"/>
          <w:szCs w:val="24"/>
        </w:rPr>
        <w:t>compan</w:t>
      </w:r>
      <w:r w:rsidR="007A1946">
        <w:rPr>
          <w:color w:val="0000FF"/>
          <w:sz w:val="24"/>
          <w:szCs w:val="24"/>
        </w:rPr>
        <w:t>ies in Taiwan, Japan and Korea,</w:t>
      </w:r>
    </w:p>
    <w:p w:rsidR="00942330" w:rsidRPr="002F2028" w:rsidRDefault="00942330" w:rsidP="00942330">
      <w:pPr>
        <w:wordWrap/>
        <w:adjustRightInd w:val="0"/>
        <w:spacing w:line="360" w:lineRule="auto"/>
        <w:ind w:leftChars="300" w:left="600" w:firstLineChars="1550" w:firstLine="3720"/>
        <w:rPr>
          <w:color w:val="0000FF"/>
          <w:sz w:val="24"/>
          <w:szCs w:val="24"/>
        </w:rPr>
      </w:pPr>
    </w:p>
    <w:p w:rsidR="00902453" w:rsidRDefault="00902453" w:rsidP="00797857">
      <w:pPr>
        <w:wordWrap/>
        <w:adjustRightInd w:val="0"/>
        <w:spacing w:line="360" w:lineRule="auto"/>
        <w:ind w:leftChars="180" w:left="720" w:hangingChars="150" w:hanging="360"/>
        <w:rPr>
          <w:color w:val="0000FF"/>
          <w:sz w:val="24"/>
          <w:szCs w:val="24"/>
        </w:rPr>
      </w:pPr>
      <w:r w:rsidRPr="002F2028">
        <w:rPr>
          <w:rFonts w:hint="eastAsia"/>
          <w:color w:val="0000FF"/>
          <w:sz w:val="24"/>
          <w:szCs w:val="24"/>
        </w:rPr>
        <w:t xml:space="preserve">b) </w:t>
      </w:r>
      <w:proofErr w:type="gramStart"/>
      <w:r w:rsidR="003C0163">
        <w:rPr>
          <w:rFonts w:hint="eastAsia"/>
          <w:color w:val="0000FF"/>
          <w:sz w:val="24"/>
          <w:szCs w:val="24"/>
        </w:rPr>
        <w:t>coal</w:t>
      </w:r>
      <w:proofErr w:type="gramEnd"/>
      <w:r w:rsidR="003C0163">
        <w:rPr>
          <w:rFonts w:hint="eastAsia"/>
          <w:color w:val="0000FF"/>
          <w:sz w:val="24"/>
          <w:szCs w:val="24"/>
        </w:rPr>
        <w:t xml:space="preserve"> supply </w:t>
      </w:r>
      <w:r w:rsidRPr="002F2028">
        <w:rPr>
          <w:rFonts w:hint="eastAsia"/>
          <w:color w:val="0000FF"/>
          <w:sz w:val="24"/>
          <w:szCs w:val="24"/>
        </w:rPr>
        <w:t xml:space="preserve">spot contract of </w:t>
      </w:r>
      <w:r w:rsidR="00FE5073">
        <w:rPr>
          <w:rFonts w:hint="eastAsia"/>
          <w:color w:val="0000FF"/>
          <w:sz w:val="24"/>
          <w:szCs w:val="24"/>
        </w:rPr>
        <w:t>minimum</w:t>
      </w:r>
      <w:r w:rsidRPr="002F2028">
        <w:rPr>
          <w:rFonts w:hint="eastAsia"/>
          <w:color w:val="0000FF"/>
          <w:sz w:val="24"/>
          <w:szCs w:val="24"/>
        </w:rPr>
        <w:t xml:space="preserve"> 60,000MT to KOWEPO</w:t>
      </w:r>
      <w:r w:rsidR="004A480E">
        <w:rPr>
          <w:rFonts w:hint="eastAsia"/>
          <w:color w:val="0000FF"/>
          <w:sz w:val="24"/>
          <w:szCs w:val="24"/>
        </w:rPr>
        <w:t>.</w:t>
      </w:r>
      <w:r w:rsidR="006F7231">
        <w:rPr>
          <w:rFonts w:hint="eastAsia"/>
          <w:color w:val="0000FF"/>
          <w:sz w:val="24"/>
          <w:szCs w:val="24"/>
        </w:rPr>
        <w:t xml:space="preserve"> </w:t>
      </w:r>
      <w:r w:rsidR="00942330">
        <w:rPr>
          <w:rFonts w:hint="eastAsia"/>
          <w:color w:val="0000FF"/>
          <w:sz w:val="24"/>
          <w:szCs w:val="24"/>
        </w:rPr>
        <w:t xml:space="preserve">However, </w:t>
      </w:r>
      <w:r w:rsidR="005271E3">
        <w:rPr>
          <w:rFonts w:hint="eastAsia"/>
          <w:color w:val="0000FF"/>
          <w:sz w:val="24"/>
          <w:szCs w:val="24"/>
        </w:rPr>
        <w:t xml:space="preserve">if Bidder has supplied </w:t>
      </w:r>
      <w:r w:rsidR="00FE5073">
        <w:rPr>
          <w:rFonts w:hint="eastAsia"/>
          <w:color w:val="0000FF"/>
          <w:sz w:val="24"/>
          <w:szCs w:val="24"/>
        </w:rPr>
        <w:t xml:space="preserve">1 </w:t>
      </w:r>
      <w:proofErr w:type="spellStart"/>
      <w:proofErr w:type="gramStart"/>
      <w:r w:rsidR="00FE5073">
        <w:rPr>
          <w:rFonts w:hint="eastAsia"/>
          <w:color w:val="0000FF"/>
          <w:sz w:val="24"/>
          <w:szCs w:val="24"/>
        </w:rPr>
        <w:t>panamax</w:t>
      </w:r>
      <w:proofErr w:type="spellEnd"/>
      <w:r w:rsidR="00FE5073">
        <w:rPr>
          <w:rFonts w:hint="eastAsia"/>
          <w:color w:val="0000FF"/>
          <w:sz w:val="24"/>
          <w:szCs w:val="24"/>
        </w:rPr>
        <w:t>(</w:t>
      </w:r>
      <w:proofErr w:type="gramEnd"/>
      <w:r w:rsidR="005271E3">
        <w:rPr>
          <w:rFonts w:hint="eastAsia"/>
          <w:color w:val="0000FF"/>
          <w:sz w:val="24"/>
          <w:szCs w:val="24"/>
        </w:rPr>
        <w:t xml:space="preserve">60,000MT </w:t>
      </w:r>
      <w:r w:rsidR="00FE5073">
        <w:rPr>
          <w:rFonts w:hint="eastAsia"/>
          <w:color w:val="0000FF"/>
          <w:sz w:val="24"/>
          <w:szCs w:val="24"/>
        </w:rPr>
        <w:t xml:space="preserve">to 70,000MT) </w:t>
      </w:r>
      <w:r w:rsidR="005271E3">
        <w:rPr>
          <w:rFonts w:hint="eastAsia"/>
          <w:color w:val="0000FF"/>
          <w:sz w:val="24"/>
          <w:szCs w:val="24"/>
        </w:rPr>
        <w:t>to KOWEPO</w:t>
      </w:r>
      <w:r w:rsidR="00942330">
        <w:rPr>
          <w:rFonts w:hint="eastAsia"/>
          <w:color w:val="0000FF"/>
          <w:sz w:val="24"/>
          <w:szCs w:val="24"/>
        </w:rPr>
        <w:t>,</w:t>
      </w:r>
      <w:r w:rsidR="004A480E">
        <w:rPr>
          <w:rFonts w:hint="eastAsia"/>
          <w:color w:val="0000FF"/>
          <w:sz w:val="24"/>
          <w:szCs w:val="24"/>
        </w:rPr>
        <w:t xml:space="preserve"> the Bidder shall </w:t>
      </w:r>
      <w:r w:rsidR="00942330">
        <w:rPr>
          <w:rFonts w:hint="eastAsia"/>
          <w:color w:val="0000FF"/>
          <w:sz w:val="24"/>
          <w:szCs w:val="24"/>
        </w:rPr>
        <w:t xml:space="preserve">submit a letter of guarantee </w:t>
      </w:r>
      <w:r w:rsidR="00CE2BBF">
        <w:rPr>
          <w:rFonts w:hint="eastAsia"/>
          <w:color w:val="0000FF"/>
          <w:sz w:val="24"/>
          <w:szCs w:val="24"/>
        </w:rPr>
        <w:t>concerning</w:t>
      </w:r>
      <w:r w:rsidR="00942330">
        <w:rPr>
          <w:rFonts w:hint="eastAsia"/>
          <w:color w:val="0000FF"/>
          <w:sz w:val="24"/>
          <w:szCs w:val="24"/>
        </w:rPr>
        <w:t xml:space="preserve"> </w:t>
      </w:r>
      <w:r w:rsidR="004A480E">
        <w:rPr>
          <w:rFonts w:hint="eastAsia"/>
          <w:color w:val="0000FF"/>
          <w:sz w:val="24"/>
          <w:szCs w:val="24"/>
        </w:rPr>
        <w:t>the</w:t>
      </w:r>
      <w:r w:rsidR="006F7231">
        <w:rPr>
          <w:rFonts w:hint="eastAsia"/>
          <w:color w:val="0000FF"/>
          <w:sz w:val="24"/>
          <w:szCs w:val="24"/>
        </w:rPr>
        <w:t xml:space="preserve"> freight cost</w:t>
      </w:r>
      <w:r w:rsidR="00B1143F">
        <w:rPr>
          <w:rFonts w:hint="eastAsia"/>
          <w:color w:val="0000FF"/>
          <w:sz w:val="24"/>
          <w:szCs w:val="24"/>
        </w:rPr>
        <w:t>s</w:t>
      </w:r>
      <w:r w:rsidR="00EC2F48">
        <w:rPr>
          <w:rFonts w:hint="eastAsia"/>
          <w:color w:val="0000FF"/>
          <w:sz w:val="24"/>
          <w:szCs w:val="24"/>
        </w:rPr>
        <w:t xml:space="preserve"> </w:t>
      </w:r>
      <w:r w:rsidR="006F7231">
        <w:rPr>
          <w:rFonts w:hint="eastAsia"/>
          <w:color w:val="0000FF"/>
          <w:sz w:val="24"/>
          <w:szCs w:val="24"/>
        </w:rPr>
        <w:t>(including demurrage cost</w:t>
      </w:r>
      <w:r w:rsidR="00B1143F">
        <w:rPr>
          <w:rFonts w:hint="eastAsia"/>
          <w:color w:val="0000FF"/>
          <w:sz w:val="24"/>
          <w:szCs w:val="24"/>
        </w:rPr>
        <w:t>, dead freight, port charges</w:t>
      </w:r>
      <w:r w:rsidR="006F7231">
        <w:rPr>
          <w:rFonts w:hint="eastAsia"/>
          <w:color w:val="0000FF"/>
          <w:sz w:val="24"/>
          <w:szCs w:val="24"/>
        </w:rPr>
        <w:t xml:space="preserve"> etc.) </w:t>
      </w:r>
      <w:r w:rsidR="004A480E">
        <w:rPr>
          <w:rFonts w:hint="eastAsia"/>
          <w:color w:val="0000FF"/>
          <w:sz w:val="24"/>
          <w:szCs w:val="24"/>
        </w:rPr>
        <w:t>in order to be awarded as a suc</w:t>
      </w:r>
      <w:r w:rsidR="00EC2F48">
        <w:rPr>
          <w:rFonts w:hint="eastAsia"/>
          <w:color w:val="0000FF"/>
          <w:sz w:val="24"/>
          <w:szCs w:val="24"/>
        </w:rPr>
        <w:t xml:space="preserve">cessful bidder on a FOBT </w:t>
      </w:r>
      <w:r w:rsidR="004A480E">
        <w:rPr>
          <w:rFonts w:hint="eastAsia"/>
          <w:color w:val="0000FF"/>
          <w:sz w:val="24"/>
          <w:szCs w:val="24"/>
        </w:rPr>
        <w:t>basis.</w:t>
      </w:r>
    </w:p>
    <w:p w:rsidR="004A480E" w:rsidRPr="004A480E" w:rsidRDefault="004A480E" w:rsidP="00797857">
      <w:pPr>
        <w:wordWrap/>
        <w:adjustRightInd w:val="0"/>
        <w:spacing w:line="360" w:lineRule="auto"/>
        <w:ind w:leftChars="180" w:left="720" w:hangingChars="150" w:hanging="360"/>
        <w:rPr>
          <w:color w:val="0000FF"/>
          <w:sz w:val="24"/>
          <w:szCs w:val="24"/>
        </w:rPr>
      </w:pPr>
    </w:p>
    <w:p w:rsidR="00323DDE" w:rsidRPr="008E73A0" w:rsidRDefault="00902453" w:rsidP="004A480E">
      <w:pPr>
        <w:wordWrap/>
        <w:adjustRightInd w:val="0"/>
        <w:spacing w:line="360" w:lineRule="auto"/>
        <w:ind w:leftChars="60" w:left="120" w:firstLineChars="100" w:firstLine="240"/>
        <w:rPr>
          <w:sz w:val="24"/>
          <w:szCs w:val="24"/>
        </w:rPr>
      </w:pPr>
      <w:r w:rsidRPr="008E73A0">
        <w:rPr>
          <w:rFonts w:hint="eastAsia"/>
          <w:sz w:val="24"/>
          <w:szCs w:val="24"/>
        </w:rPr>
        <w:lastRenderedPageBreak/>
        <w:t>All bidders s</w:t>
      </w:r>
      <w:r w:rsidR="00323DDE" w:rsidRPr="008E73A0">
        <w:rPr>
          <w:sz w:val="24"/>
          <w:szCs w:val="24"/>
        </w:rPr>
        <w:t>hall meet the whole requirement of ITB including but not limited to coal quality specification, shipping schedule and quality, etc.</w:t>
      </w:r>
    </w:p>
    <w:p w:rsidR="00323DDE" w:rsidRPr="004A480E" w:rsidRDefault="00323DDE" w:rsidP="00323DDE">
      <w:pPr>
        <w:wordWrap/>
        <w:adjustRightInd w:val="0"/>
        <w:spacing w:line="360" w:lineRule="auto"/>
        <w:rPr>
          <w:sz w:val="22"/>
          <w:szCs w:val="22"/>
        </w:rPr>
      </w:pPr>
    </w:p>
    <w:p w:rsidR="004E1D3D" w:rsidRPr="0097571A" w:rsidRDefault="004E1D3D" w:rsidP="00442ADB">
      <w:pPr>
        <w:wordWrap/>
        <w:adjustRightInd w:val="0"/>
        <w:spacing w:line="360" w:lineRule="auto"/>
        <w:ind w:leftChars="84" w:left="168"/>
        <w:rPr>
          <w:bCs/>
          <w:sz w:val="24"/>
          <w:szCs w:val="24"/>
        </w:rPr>
      </w:pPr>
      <w:r w:rsidRPr="0097571A">
        <w:rPr>
          <w:sz w:val="24"/>
        </w:rPr>
        <w:t>If</w:t>
      </w:r>
      <w:r w:rsidRPr="0097571A">
        <w:rPr>
          <w:bCs/>
          <w:sz w:val="24"/>
          <w:szCs w:val="24"/>
        </w:rPr>
        <w:t xml:space="preserve"> the Bidder has had any </w:t>
      </w:r>
      <w:r w:rsidRPr="00582800">
        <w:rPr>
          <w:bCs/>
          <w:color w:val="0000FF"/>
          <w:sz w:val="24"/>
          <w:szCs w:val="24"/>
        </w:rPr>
        <w:t>material unfaithful performance record</w:t>
      </w:r>
      <w:r w:rsidRPr="0097571A">
        <w:rPr>
          <w:bCs/>
          <w:sz w:val="24"/>
          <w:szCs w:val="24"/>
        </w:rPr>
        <w:t xml:space="preserve"> in honoring the contract with one of Korean 5</w:t>
      </w:r>
      <w:r w:rsidR="008D5A08">
        <w:rPr>
          <w:bCs/>
          <w:sz w:val="24"/>
          <w:szCs w:val="24"/>
        </w:rPr>
        <w:t xml:space="preserve"> </w:t>
      </w:r>
      <w:proofErr w:type="spellStart"/>
      <w:proofErr w:type="gramStart"/>
      <w:r w:rsidR="008D5A08">
        <w:rPr>
          <w:bCs/>
          <w:sz w:val="24"/>
          <w:szCs w:val="24"/>
        </w:rPr>
        <w:t>Gencos</w:t>
      </w:r>
      <w:proofErr w:type="spellEnd"/>
      <w:r w:rsidRPr="0097571A">
        <w:rPr>
          <w:bCs/>
          <w:sz w:val="24"/>
          <w:szCs w:val="24"/>
        </w:rPr>
        <w:t>(</w:t>
      </w:r>
      <w:proofErr w:type="gramEnd"/>
      <w:r w:rsidRPr="0097571A">
        <w:rPr>
          <w:bCs/>
          <w:sz w:val="24"/>
          <w:szCs w:val="24"/>
        </w:rPr>
        <w:t xml:space="preserve">KOSEP, KOSPO, KOWEPO, KOMIPO, and EWP) KOWEPO shall have the right, at its sole discretion, neither to allow its participation in this Bid nor to award the contract even if it is selected as most competitive one. With regard to this, Bidders are deemed to agree not to raise any claim against KOWEPO’s referring, if any, to other </w:t>
      </w:r>
      <w:proofErr w:type="spellStart"/>
      <w:r w:rsidRPr="0097571A">
        <w:rPr>
          <w:bCs/>
          <w:sz w:val="24"/>
          <w:szCs w:val="24"/>
        </w:rPr>
        <w:t>Gencos</w:t>
      </w:r>
      <w:proofErr w:type="spellEnd"/>
      <w:r w:rsidRPr="0097571A">
        <w:rPr>
          <w:bCs/>
          <w:sz w:val="24"/>
          <w:szCs w:val="24"/>
        </w:rPr>
        <w:t xml:space="preserve"> whether they have any unfaithful track record.</w:t>
      </w:r>
    </w:p>
    <w:p w:rsidR="004E1D3D" w:rsidRPr="00E90341" w:rsidRDefault="004E1D3D" w:rsidP="00442ADB">
      <w:pPr>
        <w:pStyle w:val="a"/>
        <w:ind w:leftChars="240" w:left="480"/>
        <w:jc w:val="both"/>
        <w:rPr>
          <w:rFonts w:ascii="Times New Roman" w:hAnsi="Times New Roman"/>
          <w:b w:val="0"/>
          <w:bCs w:val="0"/>
          <w:color w:val="auto"/>
          <w:sz w:val="24"/>
          <w:szCs w:val="24"/>
        </w:rPr>
      </w:pPr>
    </w:p>
    <w:p w:rsidR="004E1D3D" w:rsidRPr="00E90341" w:rsidRDefault="004E1D3D" w:rsidP="00442ADB">
      <w:pPr>
        <w:wordWrap/>
        <w:autoSpaceDE w:val="0"/>
        <w:autoSpaceDN w:val="0"/>
        <w:adjustRightInd w:val="0"/>
        <w:spacing w:line="360" w:lineRule="auto"/>
        <w:ind w:leftChars="60" w:left="120"/>
        <w:rPr>
          <w:b/>
          <w:bCs/>
          <w:kern w:val="0"/>
          <w:sz w:val="26"/>
          <w:szCs w:val="26"/>
        </w:rPr>
      </w:pPr>
      <w:r w:rsidRPr="00E90341">
        <w:rPr>
          <w:bCs/>
          <w:sz w:val="24"/>
          <w:szCs w:val="24"/>
        </w:rPr>
        <w:t>After being awarded as a successful Bidder, if a successful Bidder fails to enter into making a contract or fails to execute the contract signed, the Bidder will be banned from participating in KOWEPO’s future coal purchasing tender for at least 6 months, which is the KOWEPO’s sole right and could not be challenged under any circumstances</w:t>
      </w:r>
      <w:r w:rsidR="008D5A08">
        <w:rPr>
          <w:rFonts w:hint="eastAsia"/>
          <w:bCs/>
          <w:sz w:val="24"/>
          <w:szCs w:val="24"/>
        </w:rPr>
        <w:t>.</w:t>
      </w:r>
    </w:p>
    <w:p w:rsidR="004E1D3D" w:rsidRPr="00E90341" w:rsidRDefault="004E1D3D" w:rsidP="00442ADB">
      <w:pPr>
        <w:wordWrap/>
        <w:autoSpaceDE w:val="0"/>
        <w:autoSpaceDN w:val="0"/>
        <w:adjustRightInd w:val="0"/>
        <w:spacing w:line="360" w:lineRule="auto"/>
        <w:ind w:leftChars="240" w:left="480"/>
        <w:rPr>
          <w:kern w:val="0"/>
          <w:sz w:val="24"/>
          <w:szCs w:val="24"/>
        </w:rPr>
      </w:pPr>
    </w:p>
    <w:p w:rsidR="004E1D3D" w:rsidRPr="00E90341" w:rsidRDefault="004E1D3D">
      <w:pPr>
        <w:spacing w:line="360" w:lineRule="auto"/>
        <w:rPr>
          <w:b/>
          <w:bCs/>
          <w:sz w:val="26"/>
          <w:szCs w:val="26"/>
        </w:rPr>
      </w:pPr>
      <w:r w:rsidRPr="00E90341">
        <w:rPr>
          <w:b/>
          <w:bCs/>
          <w:sz w:val="26"/>
          <w:szCs w:val="26"/>
        </w:rPr>
        <w:t>2.2 Bid Bond</w:t>
      </w:r>
    </w:p>
    <w:p w:rsidR="004E1D3D" w:rsidRPr="002C6C4E" w:rsidRDefault="004E1D3D" w:rsidP="002B6F82">
      <w:pPr>
        <w:wordWrap/>
        <w:spacing w:line="360" w:lineRule="auto"/>
        <w:ind w:left="238"/>
        <w:rPr>
          <w:sz w:val="24"/>
          <w:szCs w:val="24"/>
        </w:rPr>
      </w:pPr>
      <w:r w:rsidRPr="002C6C4E">
        <w:rPr>
          <w:sz w:val="24"/>
          <w:szCs w:val="24"/>
        </w:rPr>
        <w:t xml:space="preserve">A) The bidders who have never had any successful record of coal supply(no less than 60,000MT equivalent to one </w:t>
      </w:r>
      <w:proofErr w:type="spellStart"/>
      <w:r w:rsidRPr="002C6C4E">
        <w:rPr>
          <w:sz w:val="24"/>
          <w:szCs w:val="24"/>
        </w:rPr>
        <w:t>panamax</w:t>
      </w:r>
      <w:proofErr w:type="spellEnd"/>
      <w:r w:rsidRPr="002C6C4E">
        <w:rPr>
          <w:sz w:val="24"/>
          <w:szCs w:val="24"/>
        </w:rPr>
        <w:t>) to one of the five power generation companies(KOWEPO, KOSEP, KOMIPO, KOSPO, and EWP) or major power generation companies(or electric power companies) in Taiwan, Japan or major steel companies in Taiwan, Japan and Korea in recent three(3) years or Bidders who have material unfaithful records of coal supply to the above five power companies in Korea shall provide bid bond in favor of KOWEPO not less than five percent(5%) of the total tender price by 18:00 hours Korea Standard Time of one day prior to the bid closing date, according to the Bidding Instructions 2.2</w:t>
      </w:r>
    </w:p>
    <w:p w:rsidR="004E1D3D" w:rsidRPr="002E746B" w:rsidRDefault="004E1D3D" w:rsidP="00C46109">
      <w:pPr>
        <w:wordWrap/>
        <w:spacing w:line="300" w:lineRule="exact"/>
        <w:rPr>
          <w:color w:val="0000FF"/>
          <w:sz w:val="24"/>
          <w:szCs w:val="24"/>
        </w:rPr>
      </w:pPr>
    </w:p>
    <w:p w:rsidR="004E1D3D" w:rsidRPr="00E90341" w:rsidRDefault="004E1D3D" w:rsidP="00442ADB">
      <w:pPr>
        <w:spacing w:line="360" w:lineRule="auto"/>
        <w:ind w:firstLineChars="100" w:firstLine="240"/>
        <w:rPr>
          <w:sz w:val="24"/>
          <w:szCs w:val="24"/>
        </w:rPr>
      </w:pPr>
      <w:r w:rsidRPr="00E90341">
        <w:rPr>
          <w:sz w:val="24"/>
          <w:szCs w:val="24"/>
        </w:rPr>
        <w:t>(1) Cash or certified check issued by a first-class international bank; or</w:t>
      </w:r>
    </w:p>
    <w:p w:rsidR="004E1D3D" w:rsidRPr="00E90341" w:rsidRDefault="004E1D3D" w:rsidP="00442ADB">
      <w:pPr>
        <w:spacing w:line="360" w:lineRule="auto"/>
        <w:ind w:leftChars="120" w:left="600" w:hangingChars="150" w:hanging="360"/>
        <w:rPr>
          <w:sz w:val="24"/>
          <w:szCs w:val="24"/>
        </w:rPr>
      </w:pPr>
      <w:r w:rsidRPr="00E90341">
        <w:rPr>
          <w:sz w:val="24"/>
          <w:szCs w:val="24"/>
        </w:rPr>
        <w:t xml:space="preserve">(2) Irrevocable stand-by letter of credit, in which the L/C should be advised to KOWEPO through the KEPCO-Branch of Korea Exchange </w:t>
      </w:r>
      <w:proofErr w:type="gramStart"/>
      <w:r w:rsidRPr="00E90341">
        <w:rPr>
          <w:sz w:val="24"/>
          <w:szCs w:val="24"/>
        </w:rPr>
        <w:t>Bank ;</w:t>
      </w:r>
      <w:proofErr w:type="gramEnd"/>
      <w:r w:rsidRPr="00E90341">
        <w:rPr>
          <w:sz w:val="24"/>
          <w:szCs w:val="24"/>
        </w:rPr>
        <w:t xml:space="preserve"> or</w:t>
      </w:r>
    </w:p>
    <w:p w:rsidR="004E1D3D" w:rsidRPr="00E90341" w:rsidRDefault="004E1D3D" w:rsidP="00442ADB">
      <w:pPr>
        <w:spacing w:line="360" w:lineRule="auto"/>
        <w:ind w:leftChars="120" w:left="600" w:hangingChars="150" w:hanging="360"/>
        <w:rPr>
          <w:sz w:val="24"/>
        </w:rPr>
      </w:pPr>
      <w:r w:rsidRPr="00E90341">
        <w:rPr>
          <w:sz w:val="24"/>
          <w:szCs w:val="24"/>
        </w:rPr>
        <w:t xml:space="preserve">(3) </w:t>
      </w:r>
      <w:r w:rsidRPr="00E90341">
        <w:rPr>
          <w:sz w:val="24"/>
        </w:rPr>
        <w:t xml:space="preserve">Bank guarantee or surety bond issued by a first-class bank with the condition that Korean Bank in Korea reissue Bank Guarantee under your counter guarantee </w:t>
      </w:r>
    </w:p>
    <w:p w:rsidR="004E1D3D" w:rsidRDefault="004E1D3D" w:rsidP="005165C1">
      <w:pPr>
        <w:numPr>
          <w:ilvl w:val="0"/>
          <w:numId w:val="14"/>
        </w:numPr>
        <w:autoSpaceDE w:val="0"/>
        <w:autoSpaceDN w:val="0"/>
        <w:spacing w:line="276" w:lineRule="auto"/>
        <w:rPr>
          <w:sz w:val="24"/>
        </w:rPr>
      </w:pPr>
      <w:r w:rsidRPr="00953F26">
        <w:rPr>
          <w:sz w:val="24"/>
        </w:rPr>
        <w:t>Guarantee Certificate issued by Guarantee Insurance Company</w:t>
      </w:r>
    </w:p>
    <w:p w:rsidR="00797857" w:rsidRPr="005165C1" w:rsidRDefault="00797857" w:rsidP="00BF13C0">
      <w:pPr>
        <w:spacing w:line="360" w:lineRule="auto"/>
        <w:rPr>
          <w:sz w:val="24"/>
          <w:szCs w:val="24"/>
        </w:rPr>
      </w:pPr>
    </w:p>
    <w:p w:rsidR="004E1D3D" w:rsidRPr="00E90341" w:rsidRDefault="004E1D3D" w:rsidP="00442ADB">
      <w:pPr>
        <w:spacing w:line="360" w:lineRule="auto"/>
        <w:ind w:left="576" w:hangingChars="240" w:hanging="576"/>
        <w:rPr>
          <w:sz w:val="24"/>
          <w:szCs w:val="24"/>
        </w:rPr>
      </w:pPr>
      <w:r>
        <w:rPr>
          <w:sz w:val="24"/>
          <w:szCs w:val="24"/>
        </w:rPr>
        <w:t>B</w:t>
      </w:r>
      <w:r w:rsidRPr="00E90341">
        <w:rPr>
          <w:sz w:val="24"/>
          <w:szCs w:val="24"/>
        </w:rPr>
        <w:t xml:space="preserve">) The bid bond shall be payable unconditionally to KOWEPO at sight against the </w:t>
      </w:r>
      <w:r w:rsidRPr="00E90341">
        <w:rPr>
          <w:sz w:val="24"/>
          <w:szCs w:val="24"/>
        </w:rPr>
        <w:lastRenderedPageBreak/>
        <w:t>KOWEPO's simple request for payment in the event that:</w:t>
      </w:r>
    </w:p>
    <w:p w:rsidR="004E1D3D" w:rsidRPr="00E90341" w:rsidRDefault="004E1D3D" w:rsidP="00442ADB">
      <w:pPr>
        <w:spacing w:line="360" w:lineRule="auto"/>
        <w:ind w:leftChars="120" w:left="720" w:hangingChars="200" w:hanging="480"/>
        <w:rPr>
          <w:sz w:val="24"/>
          <w:szCs w:val="24"/>
        </w:rPr>
      </w:pPr>
      <w:r w:rsidRPr="00E90341">
        <w:rPr>
          <w:sz w:val="24"/>
          <w:szCs w:val="24"/>
        </w:rPr>
        <w:t xml:space="preserve"> (1) </w:t>
      </w:r>
      <w:proofErr w:type="gramStart"/>
      <w:r w:rsidRPr="00E90341">
        <w:rPr>
          <w:sz w:val="24"/>
          <w:szCs w:val="24"/>
        </w:rPr>
        <w:t>the</w:t>
      </w:r>
      <w:proofErr w:type="gramEnd"/>
      <w:r w:rsidRPr="00E90341">
        <w:rPr>
          <w:sz w:val="24"/>
          <w:szCs w:val="24"/>
        </w:rPr>
        <w:t xml:space="preserve"> bidder withdraws his bid proposal before its expiration of validity; or</w:t>
      </w:r>
    </w:p>
    <w:p w:rsidR="004E1D3D" w:rsidRPr="00E90341" w:rsidRDefault="004E1D3D" w:rsidP="00442ADB">
      <w:pPr>
        <w:wordWrap/>
        <w:autoSpaceDE w:val="0"/>
        <w:autoSpaceDN w:val="0"/>
        <w:adjustRightInd w:val="0"/>
        <w:spacing w:line="360" w:lineRule="auto"/>
        <w:ind w:leftChars="180" w:left="720" w:hangingChars="150" w:hanging="360"/>
        <w:rPr>
          <w:kern w:val="0"/>
          <w:sz w:val="24"/>
          <w:szCs w:val="24"/>
        </w:rPr>
      </w:pPr>
      <w:r w:rsidRPr="00E90341">
        <w:rPr>
          <w:sz w:val="24"/>
          <w:szCs w:val="24"/>
        </w:rPr>
        <w:t xml:space="preserve">(2) </w:t>
      </w:r>
      <w:proofErr w:type="gramStart"/>
      <w:r w:rsidRPr="00E90341">
        <w:rPr>
          <w:sz w:val="24"/>
          <w:szCs w:val="24"/>
        </w:rPr>
        <w:t>the</w:t>
      </w:r>
      <w:proofErr w:type="gramEnd"/>
      <w:r w:rsidRPr="00E90341">
        <w:rPr>
          <w:sz w:val="24"/>
          <w:szCs w:val="24"/>
        </w:rPr>
        <w:t xml:space="preserve"> successful bidder refuses to sign the Contract </w:t>
      </w:r>
      <w:r w:rsidRPr="00E90341">
        <w:rPr>
          <w:kern w:val="0"/>
          <w:sz w:val="24"/>
          <w:szCs w:val="24"/>
        </w:rPr>
        <w:t xml:space="preserve">within the designated period </w:t>
      </w:r>
    </w:p>
    <w:p w:rsidR="004E1D3D" w:rsidRPr="00E90341" w:rsidRDefault="004E1D3D" w:rsidP="00442ADB">
      <w:pPr>
        <w:spacing w:line="360" w:lineRule="auto"/>
        <w:ind w:leftChars="120" w:left="720" w:hangingChars="200" w:hanging="480"/>
        <w:rPr>
          <w:sz w:val="24"/>
          <w:szCs w:val="24"/>
        </w:rPr>
      </w:pPr>
      <w:r w:rsidRPr="00E90341">
        <w:rPr>
          <w:sz w:val="24"/>
          <w:szCs w:val="24"/>
        </w:rPr>
        <w:t xml:space="preserve"> (3) </w:t>
      </w:r>
      <w:proofErr w:type="gramStart"/>
      <w:r w:rsidRPr="00E90341">
        <w:rPr>
          <w:sz w:val="24"/>
          <w:szCs w:val="24"/>
        </w:rPr>
        <w:t>the</w:t>
      </w:r>
      <w:proofErr w:type="gramEnd"/>
      <w:r w:rsidRPr="00E90341">
        <w:rPr>
          <w:sz w:val="24"/>
          <w:szCs w:val="24"/>
        </w:rPr>
        <w:t xml:space="preserve"> successful bidder fails to establish the relative performance bond within the designated period.</w:t>
      </w:r>
    </w:p>
    <w:p w:rsidR="004E1D3D" w:rsidRPr="00E90341" w:rsidRDefault="004E1D3D" w:rsidP="00442ADB">
      <w:pPr>
        <w:spacing w:line="360" w:lineRule="auto"/>
        <w:ind w:leftChars="120" w:left="600" w:hangingChars="150" w:hanging="360"/>
        <w:rPr>
          <w:sz w:val="24"/>
          <w:szCs w:val="24"/>
        </w:rPr>
      </w:pPr>
    </w:p>
    <w:p w:rsidR="004E1D3D" w:rsidRPr="00E90341" w:rsidRDefault="004E1D3D" w:rsidP="00442ADB">
      <w:pPr>
        <w:spacing w:line="360" w:lineRule="auto"/>
        <w:ind w:left="480" w:hangingChars="200" w:hanging="480"/>
        <w:rPr>
          <w:sz w:val="24"/>
          <w:szCs w:val="24"/>
        </w:rPr>
      </w:pPr>
      <w:r w:rsidRPr="00E90341">
        <w:rPr>
          <w:sz w:val="24"/>
          <w:szCs w:val="24"/>
        </w:rPr>
        <w:t>C) The bid bond shall be valid for at least one(1) month after the expiration of validity of the bidder proposal referenced in 1.13 Validity Period of the Bid</w:t>
      </w:r>
    </w:p>
    <w:p w:rsidR="004E1D3D" w:rsidRPr="00E90341" w:rsidRDefault="004E1D3D">
      <w:pPr>
        <w:spacing w:line="360" w:lineRule="auto"/>
        <w:rPr>
          <w:sz w:val="24"/>
          <w:szCs w:val="24"/>
        </w:rPr>
      </w:pPr>
    </w:p>
    <w:p w:rsidR="004E1D3D" w:rsidRDefault="004E1D3D" w:rsidP="00442ADB">
      <w:pPr>
        <w:spacing w:line="360" w:lineRule="auto"/>
        <w:ind w:left="480" w:hangingChars="200" w:hanging="480"/>
        <w:rPr>
          <w:sz w:val="24"/>
          <w:szCs w:val="24"/>
        </w:rPr>
      </w:pPr>
      <w:r w:rsidRPr="00E90341">
        <w:rPr>
          <w:sz w:val="24"/>
          <w:szCs w:val="24"/>
        </w:rPr>
        <w:t>D) The bid bond shall be returned without interest thereon, (</w:t>
      </w:r>
      <w:r w:rsidRPr="00E90341">
        <w:rPr>
          <w:rFonts w:hint="eastAsia"/>
          <w:sz w:val="24"/>
          <w:szCs w:val="24"/>
        </w:rPr>
        <w:t>ⅰ</w:t>
      </w:r>
      <w:r w:rsidRPr="00E90341">
        <w:rPr>
          <w:sz w:val="24"/>
          <w:szCs w:val="24"/>
        </w:rPr>
        <w:t>) to the unsuccessful bidder within one(1) month after award of the Contract or promptly after rejection of the bidder proposal, and (</w:t>
      </w:r>
      <w:r w:rsidRPr="00E90341">
        <w:rPr>
          <w:rFonts w:hint="eastAsia"/>
          <w:sz w:val="24"/>
          <w:szCs w:val="24"/>
        </w:rPr>
        <w:t>ⅱ</w:t>
      </w:r>
      <w:r w:rsidRPr="00E90341">
        <w:rPr>
          <w:sz w:val="24"/>
          <w:szCs w:val="24"/>
        </w:rPr>
        <w:t xml:space="preserve">) to the successful bidder as soon as he establishes the performance bond as provided in Article 14, Chapter </w:t>
      </w:r>
      <w:r w:rsidRPr="00E90341">
        <w:rPr>
          <w:rFonts w:hint="eastAsia"/>
          <w:sz w:val="24"/>
          <w:szCs w:val="24"/>
        </w:rPr>
        <w:t>Ⅲ</w:t>
      </w:r>
      <w:r w:rsidRPr="00E90341">
        <w:rPr>
          <w:sz w:val="24"/>
          <w:szCs w:val="24"/>
        </w:rPr>
        <w:t xml:space="preserve">. </w:t>
      </w:r>
    </w:p>
    <w:p w:rsidR="004E1D3D" w:rsidRPr="00E90341" w:rsidRDefault="004E1D3D" w:rsidP="00442ADB">
      <w:pPr>
        <w:spacing w:line="360" w:lineRule="auto"/>
        <w:ind w:left="480" w:hangingChars="200" w:hanging="480"/>
        <w:rPr>
          <w:sz w:val="24"/>
          <w:szCs w:val="24"/>
        </w:rPr>
      </w:pPr>
    </w:p>
    <w:p w:rsidR="004E1D3D" w:rsidRPr="00E90341" w:rsidRDefault="004E1D3D">
      <w:pPr>
        <w:spacing w:line="360" w:lineRule="auto"/>
        <w:rPr>
          <w:b/>
          <w:bCs/>
          <w:sz w:val="26"/>
          <w:szCs w:val="26"/>
        </w:rPr>
      </w:pPr>
      <w:r w:rsidRPr="00E90341">
        <w:rPr>
          <w:b/>
          <w:bCs/>
          <w:sz w:val="26"/>
          <w:szCs w:val="26"/>
        </w:rPr>
        <w:t>2.3 Enveloping of Bid Documents</w:t>
      </w:r>
    </w:p>
    <w:p w:rsidR="004E1D3D" w:rsidRPr="00E90341" w:rsidRDefault="004E1D3D" w:rsidP="008D5A08">
      <w:pPr>
        <w:wordWrap/>
        <w:autoSpaceDE w:val="0"/>
        <w:autoSpaceDN w:val="0"/>
        <w:adjustRightInd w:val="0"/>
        <w:snapToGrid w:val="0"/>
        <w:spacing w:line="360" w:lineRule="auto"/>
        <w:ind w:leftChars="240" w:left="480"/>
        <w:rPr>
          <w:kern w:val="0"/>
          <w:sz w:val="24"/>
          <w:szCs w:val="24"/>
        </w:rPr>
      </w:pPr>
      <w:r w:rsidRPr="00E90341">
        <w:rPr>
          <w:kern w:val="0"/>
          <w:sz w:val="24"/>
          <w:szCs w:val="24"/>
        </w:rPr>
        <w:t xml:space="preserve">The Bid documents as noted in Clause 3.1 shall be sealed in a single envelope marked as </w:t>
      </w:r>
      <w:r w:rsidRPr="00C83CF0">
        <w:rPr>
          <w:color w:val="0000FF"/>
          <w:kern w:val="0"/>
          <w:sz w:val="24"/>
          <w:szCs w:val="24"/>
        </w:rPr>
        <w:t>“Bid document for KOWEPO-COAL-201</w:t>
      </w:r>
      <w:r w:rsidR="006B1103">
        <w:rPr>
          <w:rFonts w:hint="eastAsia"/>
          <w:color w:val="0000FF"/>
          <w:kern w:val="0"/>
          <w:sz w:val="24"/>
          <w:szCs w:val="24"/>
        </w:rPr>
        <w:t>4</w:t>
      </w:r>
      <w:r w:rsidRPr="00C83CF0">
        <w:rPr>
          <w:color w:val="0000FF"/>
          <w:kern w:val="0"/>
          <w:sz w:val="24"/>
          <w:szCs w:val="24"/>
        </w:rPr>
        <w:t>-</w:t>
      </w:r>
      <w:r w:rsidR="00C83CF0">
        <w:rPr>
          <w:rFonts w:hint="eastAsia"/>
          <w:color w:val="0000FF"/>
          <w:kern w:val="0"/>
          <w:sz w:val="24"/>
          <w:szCs w:val="24"/>
        </w:rPr>
        <w:t>LT-0</w:t>
      </w:r>
      <w:r w:rsidR="006B1103">
        <w:rPr>
          <w:rFonts w:hint="eastAsia"/>
          <w:color w:val="0000FF"/>
          <w:kern w:val="0"/>
          <w:sz w:val="24"/>
          <w:szCs w:val="24"/>
        </w:rPr>
        <w:t>1</w:t>
      </w:r>
      <w:r w:rsidR="00F56F00">
        <w:rPr>
          <w:rFonts w:hint="eastAsia"/>
          <w:color w:val="0000FF"/>
          <w:kern w:val="0"/>
          <w:sz w:val="24"/>
          <w:szCs w:val="24"/>
        </w:rPr>
        <w:t xml:space="preserve"> </w:t>
      </w:r>
      <w:r w:rsidRPr="00E90341">
        <w:rPr>
          <w:kern w:val="0"/>
          <w:sz w:val="24"/>
          <w:szCs w:val="24"/>
        </w:rPr>
        <w:t>and shall be submitted to the Korea Western Power Co., Ltd. The name and address of the Bidder shall be marked on the envelope.</w:t>
      </w:r>
    </w:p>
    <w:p w:rsidR="004E1D3D" w:rsidRPr="00E90341" w:rsidRDefault="004E1D3D">
      <w:pPr>
        <w:spacing w:line="360" w:lineRule="auto"/>
        <w:rPr>
          <w:sz w:val="24"/>
          <w:szCs w:val="24"/>
        </w:rPr>
      </w:pPr>
    </w:p>
    <w:p w:rsidR="004E1D3D" w:rsidRPr="00E90341" w:rsidRDefault="004E1D3D">
      <w:pPr>
        <w:wordWrap/>
        <w:autoSpaceDE w:val="0"/>
        <w:autoSpaceDN w:val="0"/>
        <w:adjustRightInd w:val="0"/>
        <w:spacing w:line="360" w:lineRule="auto"/>
        <w:jc w:val="left"/>
        <w:rPr>
          <w:b/>
          <w:bCs/>
          <w:kern w:val="0"/>
          <w:sz w:val="26"/>
          <w:szCs w:val="26"/>
        </w:rPr>
      </w:pPr>
      <w:r w:rsidRPr="00E90341">
        <w:rPr>
          <w:b/>
          <w:bCs/>
          <w:kern w:val="0"/>
          <w:sz w:val="26"/>
          <w:szCs w:val="26"/>
        </w:rPr>
        <w:t>2.4 Submittal of Bid Documents</w:t>
      </w:r>
    </w:p>
    <w:p w:rsidR="004E1D3D" w:rsidRPr="00E90341" w:rsidRDefault="004E1D3D" w:rsidP="00442ADB">
      <w:pPr>
        <w:wordWrap/>
        <w:autoSpaceDE w:val="0"/>
        <w:autoSpaceDN w:val="0"/>
        <w:adjustRightInd w:val="0"/>
        <w:spacing w:line="360" w:lineRule="auto"/>
        <w:ind w:left="480" w:hangingChars="200" w:hanging="480"/>
        <w:jc w:val="left"/>
        <w:rPr>
          <w:kern w:val="0"/>
          <w:sz w:val="24"/>
          <w:szCs w:val="24"/>
        </w:rPr>
      </w:pPr>
      <w:r w:rsidRPr="00E90341">
        <w:rPr>
          <w:kern w:val="0"/>
          <w:sz w:val="24"/>
          <w:szCs w:val="24"/>
        </w:rPr>
        <w:t xml:space="preserve">    The Bid documents shall be submitted in person, by mail or courier to the address below not later than the deadline.</w:t>
      </w:r>
    </w:p>
    <w:p w:rsidR="004E1D3D" w:rsidRPr="00E90341" w:rsidRDefault="004E1D3D" w:rsidP="00442ADB">
      <w:pPr>
        <w:wordWrap/>
        <w:adjustRightInd w:val="0"/>
        <w:spacing w:line="300" w:lineRule="exact"/>
        <w:ind w:firstLineChars="206" w:firstLine="495"/>
        <w:jc w:val="left"/>
        <w:rPr>
          <w:kern w:val="0"/>
          <w:sz w:val="24"/>
          <w:szCs w:val="24"/>
        </w:rPr>
      </w:pPr>
      <w:r w:rsidRPr="00E90341">
        <w:rPr>
          <w:b/>
          <w:bCs/>
          <w:kern w:val="0"/>
          <w:sz w:val="24"/>
          <w:szCs w:val="24"/>
        </w:rPr>
        <w:t xml:space="preserve">Mr. </w:t>
      </w:r>
      <w:proofErr w:type="spellStart"/>
      <w:r w:rsidR="006F3BA4">
        <w:rPr>
          <w:rFonts w:hint="eastAsia"/>
          <w:b/>
          <w:bCs/>
          <w:kern w:val="0"/>
          <w:sz w:val="24"/>
          <w:szCs w:val="24"/>
        </w:rPr>
        <w:t>Kwak</w:t>
      </w:r>
      <w:proofErr w:type="spellEnd"/>
      <w:r>
        <w:rPr>
          <w:b/>
          <w:bCs/>
          <w:kern w:val="0"/>
          <w:sz w:val="24"/>
          <w:szCs w:val="24"/>
        </w:rPr>
        <w:t xml:space="preserve">, </w:t>
      </w:r>
      <w:proofErr w:type="spellStart"/>
      <w:r w:rsidR="006F3BA4">
        <w:rPr>
          <w:rFonts w:hint="eastAsia"/>
          <w:b/>
          <w:bCs/>
          <w:kern w:val="0"/>
          <w:sz w:val="24"/>
          <w:szCs w:val="24"/>
        </w:rPr>
        <w:t>Myung</w:t>
      </w:r>
      <w:proofErr w:type="spellEnd"/>
      <w:r>
        <w:rPr>
          <w:b/>
          <w:bCs/>
          <w:kern w:val="0"/>
          <w:sz w:val="24"/>
          <w:szCs w:val="24"/>
        </w:rPr>
        <w:t>-</w:t>
      </w:r>
      <w:r w:rsidR="006F3BA4">
        <w:rPr>
          <w:rFonts w:hint="eastAsia"/>
          <w:b/>
          <w:bCs/>
          <w:kern w:val="0"/>
          <w:sz w:val="24"/>
          <w:szCs w:val="24"/>
        </w:rPr>
        <w:t>moon</w:t>
      </w:r>
      <w:r w:rsidRPr="00E90341">
        <w:rPr>
          <w:b/>
          <w:bCs/>
          <w:kern w:val="0"/>
          <w:sz w:val="24"/>
          <w:szCs w:val="24"/>
        </w:rPr>
        <w:t xml:space="preserve"> </w:t>
      </w:r>
      <w:r w:rsidRPr="00E90341">
        <w:rPr>
          <w:kern w:val="0"/>
          <w:sz w:val="24"/>
          <w:szCs w:val="24"/>
        </w:rPr>
        <w:t xml:space="preserve">/ </w:t>
      </w:r>
      <w:r w:rsidR="006F3BA4">
        <w:rPr>
          <w:rFonts w:hint="eastAsia"/>
          <w:kern w:val="0"/>
          <w:sz w:val="24"/>
          <w:szCs w:val="24"/>
        </w:rPr>
        <w:t>Team Leader</w:t>
      </w:r>
      <w:r w:rsidRPr="00E90341">
        <w:rPr>
          <w:kern w:val="0"/>
          <w:sz w:val="24"/>
          <w:szCs w:val="24"/>
        </w:rPr>
        <w:t xml:space="preserve">, </w:t>
      </w:r>
      <w:r w:rsidR="006F3BA4">
        <w:rPr>
          <w:rFonts w:hint="eastAsia"/>
          <w:kern w:val="0"/>
          <w:sz w:val="24"/>
          <w:szCs w:val="24"/>
        </w:rPr>
        <w:t>Coal Procurement Team</w:t>
      </w:r>
      <w:r w:rsidRPr="00E90341">
        <w:rPr>
          <w:kern w:val="0"/>
          <w:sz w:val="24"/>
          <w:szCs w:val="24"/>
        </w:rPr>
        <w:t xml:space="preserve"> </w:t>
      </w:r>
    </w:p>
    <w:p w:rsidR="006F3BA4" w:rsidRPr="006D2C03" w:rsidRDefault="006F3BA4" w:rsidP="00B4022B">
      <w:pPr>
        <w:wordWrap/>
        <w:autoSpaceDE w:val="0"/>
        <w:autoSpaceDN w:val="0"/>
        <w:adjustRightInd w:val="0"/>
        <w:ind w:firstLineChars="200" w:firstLine="480"/>
        <w:rPr>
          <w:kern w:val="0"/>
          <w:sz w:val="24"/>
          <w:szCs w:val="24"/>
        </w:rPr>
      </w:pPr>
      <w:r w:rsidRPr="006D2C03">
        <w:rPr>
          <w:rFonts w:hint="eastAsia"/>
          <w:kern w:val="0"/>
          <w:sz w:val="24"/>
          <w:szCs w:val="24"/>
        </w:rPr>
        <w:t>2</w:t>
      </w:r>
      <w:r w:rsidR="0040448D">
        <w:rPr>
          <w:rFonts w:hint="eastAsia"/>
          <w:kern w:val="0"/>
          <w:sz w:val="24"/>
          <w:szCs w:val="24"/>
        </w:rPr>
        <w:t>7</w:t>
      </w:r>
      <w:r w:rsidRPr="006D2C03">
        <w:rPr>
          <w:rFonts w:hint="eastAsia"/>
          <w:kern w:val="0"/>
          <w:sz w:val="24"/>
          <w:szCs w:val="24"/>
          <w:vertAlign w:val="superscript"/>
        </w:rPr>
        <w:t>th</w:t>
      </w:r>
      <w:r w:rsidRPr="006D2C03">
        <w:rPr>
          <w:rFonts w:hint="eastAsia"/>
          <w:kern w:val="0"/>
          <w:sz w:val="24"/>
          <w:szCs w:val="24"/>
        </w:rPr>
        <w:t xml:space="preserve"> Floor, GFC, 152, Teheran-</w:t>
      </w:r>
      <w:proofErr w:type="spellStart"/>
      <w:r w:rsidRPr="006D2C03">
        <w:rPr>
          <w:rFonts w:hint="eastAsia"/>
          <w:kern w:val="0"/>
          <w:sz w:val="24"/>
          <w:szCs w:val="24"/>
        </w:rPr>
        <w:t>ro</w:t>
      </w:r>
      <w:proofErr w:type="spellEnd"/>
      <w:r w:rsidRPr="006D2C03">
        <w:rPr>
          <w:kern w:val="0"/>
          <w:sz w:val="24"/>
          <w:szCs w:val="24"/>
        </w:rPr>
        <w:t xml:space="preserve">, </w:t>
      </w:r>
      <w:proofErr w:type="spellStart"/>
      <w:r w:rsidRPr="006D2C03">
        <w:rPr>
          <w:kern w:val="0"/>
          <w:sz w:val="24"/>
          <w:szCs w:val="24"/>
        </w:rPr>
        <w:t>G</w:t>
      </w:r>
      <w:r w:rsidRPr="006D2C03">
        <w:rPr>
          <w:rFonts w:hint="eastAsia"/>
          <w:kern w:val="0"/>
          <w:sz w:val="24"/>
          <w:szCs w:val="24"/>
        </w:rPr>
        <w:t>anganm</w:t>
      </w:r>
      <w:r w:rsidRPr="006D2C03">
        <w:rPr>
          <w:kern w:val="0"/>
          <w:sz w:val="24"/>
          <w:szCs w:val="24"/>
        </w:rPr>
        <w:t>-</w:t>
      </w:r>
      <w:r w:rsidRPr="006D2C03">
        <w:rPr>
          <w:rFonts w:hint="eastAsia"/>
          <w:kern w:val="0"/>
          <w:sz w:val="24"/>
          <w:szCs w:val="24"/>
        </w:rPr>
        <w:t>gu</w:t>
      </w:r>
      <w:proofErr w:type="spellEnd"/>
      <w:r w:rsidRPr="006D2C03">
        <w:rPr>
          <w:kern w:val="0"/>
          <w:sz w:val="24"/>
          <w:szCs w:val="24"/>
        </w:rPr>
        <w:t>,</w:t>
      </w:r>
      <w:r w:rsidRPr="006D2C03">
        <w:rPr>
          <w:rFonts w:hint="eastAsia"/>
          <w:kern w:val="0"/>
          <w:sz w:val="24"/>
          <w:szCs w:val="24"/>
        </w:rPr>
        <w:t xml:space="preserve"> </w:t>
      </w:r>
      <w:r w:rsidRPr="006D2C03">
        <w:rPr>
          <w:kern w:val="0"/>
          <w:sz w:val="24"/>
          <w:szCs w:val="24"/>
        </w:rPr>
        <w:t>S</w:t>
      </w:r>
      <w:r w:rsidRPr="006D2C03">
        <w:rPr>
          <w:rFonts w:hint="eastAsia"/>
          <w:kern w:val="0"/>
          <w:sz w:val="24"/>
          <w:szCs w:val="24"/>
        </w:rPr>
        <w:t>eoul</w:t>
      </w:r>
      <w:r w:rsidRPr="006D2C03">
        <w:rPr>
          <w:kern w:val="0"/>
          <w:sz w:val="24"/>
          <w:szCs w:val="24"/>
        </w:rPr>
        <w:t xml:space="preserve"> 135-</w:t>
      </w:r>
      <w:r w:rsidRPr="006D2C03">
        <w:rPr>
          <w:rFonts w:hint="eastAsia"/>
          <w:kern w:val="0"/>
          <w:sz w:val="24"/>
          <w:szCs w:val="24"/>
        </w:rPr>
        <w:t>984</w:t>
      </w:r>
      <w:r w:rsidRPr="006D2C03">
        <w:rPr>
          <w:kern w:val="0"/>
          <w:sz w:val="24"/>
          <w:szCs w:val="24"/>
        </w:rPr>
        <w:t>, K</w:t>
      </w:r>
      <w:r w:rsidRPr="006D2C03">
        <w:rPr>
          <w:rFonts w:hint="eastAsia"/>
          <w:kern w:val="0"/>
          <w:sz w:val="24"/>
          <w:szCs w:val="24"/>
        </w:rPr>
        <w:t>orea</w:t>
      </w:r>
    </w:p>
    <w:p w:rsidR="004E1D3D" w:rsidRPr="00516E6C" w:rsidRDefault="004E1D3D" w:rsidP="00442ADB">
      <w:pPr>
        <w:wordWrap/>
        <w:autoSpaceDE w:val="0"/>
        <w:autoSpaceDN w:val="0"/>
        <w:adjustRightInd w:val="0"/>
        <w:spacing w:line="360" w:lineRule="auto"/>
        <w:ind w:left="480" w:hangingChars="200" w:hanging="480"/>
        <w:jc w:val="left"/>
        <w:rPr>
          <w:kern w:val="0"/>
          <w:sz w:val="24"/>
          <w:szCs w:val="24"/>
        </w:rPr>
      </w:pPr>
    </w:p>
    <w:p w:rsidR="004E1D3D" w:rsidRDefault="004E1D3D" w:rsidP="00442ADB">
      <w:pPr>
        <w:wordWrap/>
        <w:autoSpaceDE w:val="0"/>
        <w:autoSpaceDN w:val="0"/>
        <w:adjustRightInd w:val="0"/>
        <w:spacing w:line="360" w:lineRule="auto"/>
        <w:ind w:left="480" w:hangingChars="200" w:hanging="480"/>
        <w:jc w:val="left"/>
        <w:rPr>
          <w:kern w:val="0"/>
          <w:sz w:val="24"/>
          <w:szCs w:val="24"/>
        </w:rPr>
      </w:pPr>
      <w:r w:rsidRPr="00E90341">
        <w:rPr>
          <w:kern w:val="0"/>
          <w:sz w:val="24"/>
          <w:szCs w:val="24"/>
          <w:lang w:val="de-DE"/>
        </w:rPr>
        <w:t xml:space="preserve">    </w:t>
      </w:r>
      <w:r w:rsidRPr="00E90341">
        <w:rPr>
          <w:kern w:val="0"/>
          <w:sz w:val="24"/>
          <w:szCs w:val="24"/>
        </w:rPr>
        <w:t>The Bid documents which are not completely sealed or submitted by a method other than those noted above shall not be accepted.</w:t>
      </w:r>
    </w:p>
    <w:p w:rsidR="008E73A0" w:rsidRPr="00E90341" w:rsidRDefault="008E73A0" w:rsidP="00442ADB">
      <w:pPr>
        <w:wordWrap/>
        <w:autoSpaceDE w:val="0"/>
        <w:autoSpaceDN w:val="0"/>
        <w:adjustRightInd w:val="0"/>
        <w:spacing w:line="360" w:lineRule="auto"/>
        <w:ind w:left="480" w:hangingChars="200" w:hanging="480"/>
        <w:jc w:val="left"/>
        <w:rPr>
          <w:kern w:val="0"/>
          <w:sz w:val="24"/>
          <w:szCs w:val="24"/>
        </w:rPr>
      </w:pPr>
    </w:p>
    <w:p w:rsidR="004E1D3D" w:rsidRPr="00E90341" w:rsidRDefault="004E1D3D">
      <w:pPr>
        <w:wordWrap/>
        <w:autoSpaceDE w:val="0"/>
        <w:autoSpaceDN w:val="0"/>
        <w:adjustRightInd w:val="0"/>
        <w:spacing w:line="360" w:lineRule="auto"/>
        <w:jc w:val="left"/>
        <w:rPr>
          <w:b/>
          <w:bCs/>
          <w:kern w:val="0"/>
          <w:sz w:val="26"/>
          <w:szCs w:val="26"/>
        </w:rPr>
      </w:pPr>
      <w:r w:rsidRPr="00E90341">
        <w:rPr>
          <w:b/>
          <w:bCs/>
          <w:kern w:val="0"/>
          <w:sz w:val="26"/>
          <w:szCs w:val="26"/>
        </w:rPr>
        <w:t>2.5 Bid Closing Date</w:t>
      </w:r>
    </w:p>
    <w:p w:rsidR="004E1D3D" w:rsidRDefault="004E1D3D" w:rsidP="000E7911">
      <w:pPr>
        <w:pStyle w:val="NormalWeb"/>
        <w:spacing w:before="0" w:beforeAutospacing="0" w:after="0" w:afterAutospacing="0" w:line="360" w:lineRule="auto"/>
        <w:ind w:leftChars="120" w:left="480" w:hangingChars="100" w:hanging="240"/>
        <w:jc w:val="both"/>
        <w:rPr>
          <w:rFonts w:ascii="Times New Roman" w:hAnsi="Times New Roman"/>
        </w:rPr>
      </w:pPr>
      <w:r w:rsidRPr="00E90341">
        <w:t xml:space="preserve">  </w:t>
      </w:r>
      <w:r w:rsidRPr="00E90341">
        <w:rPr>
          <w:rFonts w:ascii="Times New Roman" w:hAnsi="Times New Roman"/>
        </w:rPr>
        <w:t>The Bid documents shall be submitted no later than</w:t>
      </w:r>
      <w:r>
        <w:rPr>
          <w:rFonts w:ascii="Times New Roman" w:hAnsi="Times New Roman"/>
          <w:b/>
          <w:bCs/>
          <w:color w:val="FF0000"/>
        </w:rPr>
        <w:t xml:space="preserve"> </w:t>
      </w:r>
      <w:r w:rsidR="006704E6" w:rsidRPr="00C921CE">
        <w:rPr>
          <w:rFonts w:ascii="Times New Roman" w:hAnsi="Times New Roman" w:hint="eastAsia"/>
          <w:b/>
          <w:bCs/>
          <w:color w:val="FF0000"/>
        </w:rPr>
        <w:t>2</w:t>
      </w:r>
      <w:r w:rsidRPr="00C921CE">
        <w:rPr>
          <w:rFonts w:ascii="Times New Roman" w:hAnsi="Times New Roman"/>
          <w:b/>
          <w:bCs/>
          <w:color w:val="FF0000"/>
        </w:rPr>
        <w:t xml:space="preserve">:00 </w:t>
      </w:r>
      <w:r w:rsidR="00D63A05" w:rsidRPr="00C921CE">
        <w:rPr>
          <w:rFonts w:ascii="Times New Roman" w:hAnsi="Times New Roman" w:hint="eastAsia"/>
          <w:b/>
          <w:bCs/>
          <w:color w:val="FF0000"/>
        </w:rPr>
        <w:t>P</w:t>
      </w:r>
      <w:r w:rsidR="00785DDD" w:rsidRPr="00C921CE">
        <w:rPr>
          <w:rFonts w:ascii="Times New Roman" w:hAnsi="Times New Roman" w:hint="eastAsia"/>
          <w:b/>
          <w:bCs/>
          <w:color w:val="FF0000"/>
        </w:rPr>
        <w:t>M,</w:t>
      </w:r>
      <w:r w:rsidR="00056330" w:rsidRPr="00C921CE">
        <w:rPr>
          <w:rFonts w:ascii="Times New Roman" w:hAnsi="Times New Roman" w:hint="eastAsia"/>
          <w:b/>
          <w:bCs/>
          <w:color w:val="FF0000"/>
        </w:rPr>
        <w:t xml:space="preserve"> </w:t>
      </w:r>
      <w:r w:rsidR="00682907">
        <w:rPr>
          <w:rFonts w:ascii="Times New Roman" w:hint="eastAsia"/>
          <w:b/>
          <w:bCs/>
          <w:color w:val="FF0000"/>
        </w:rPr>
        <w:t>February</w:t>
      </w:r>
      <w:r w:rsidR="00EA4731" w:rsidRPr="00C921CE">
        <w:rPr>
          <w:rFonts w:ascii="Times New Roman"/>
          <w:b/>
          <w:bCs/>
          <w:color w:val="FF0000"/>
        </w:rPr>
        <w:t xml:space="preserve"> </w:t>
      </w:r>
      <w:r w:rsidR="00682907">
        <w:rPr>
          <w:rFonts w:ascii="Times New Roman" w:hint="eastAsia"/>
          <w:b/>
          <w:bCs/>
          <w:color w:val="FF0000"/>
        </w:rPr>
        <w:t>20</w:t>
      </w:r>
      <w:r w:rsidRPr="00C921CE">
        <w:rPr>
          <w:rFonts w:ascii="Times New Roman" w:hAnsi="Times New Roman"/>
          <w:b/>
          <w:bCs/>
          <w:color w:val="FF0000"/>
        </w:rPr>
        <w:t>, 201</w:t>
      </w:r>
      <w:r w:rsidR="00682907">
        <w:rPr>
          <w:rFonts w:ascii="Times New Roman" w:hAnsi="Times New Roman" w:hint="eastAsia"/>
          <w:b/>
          <w:bCs/>
          <w:color w:val="FF0000"/>
        </w:rPr>
        <w:t>4</w:t>
      </w:r>
      <w:r w:rsidRPr="00607179">
        <w:rPr>
          <w:rFonts w:ascii="Times New Roman" w:hAnsi="Times New Roman"/>
          <w:b/>
          <w:bCs/>
          <w:color w:val="0000FF"/>
        </w:rPr>
        <w:t>.</w:t>
      </w:r>
      <w:r w:rsidRPr="00E90341">
        <w:rPr>
          <w:rFonts w:ascii="Times New Roman" w:hAnsi="Times New Roman"/>
          <w:b/>
          <w:bCs/>
        </w:rPr>
        <w:t xml:space="preserve"> </w:t>
      </w:r>
      <w:r w:rsidRPr="00E90341">
        <w:rPr>
          <w:rFonts w:ascii="Times New Roman" w:hAnsi="Times New Roman"/>
        </w:rPr>
        <w:t>(</w:t>
      </w:r>
      <w:r w:rsidR="0088182B">
        <w:rPr>
          <w:rFonts w:ascii="Times New Roman" w:eastAsia="BatangChe" w:hAnsi="Times New Roman"/>
        </w:rPr>
        <w:t xml:space="preserve">Korea </w:t>
      </w:r>
      <w:r w:rsidR="0088182B">
        <w:rPr>
          <w:rFonts w:ascii="Times New Roman" w:eastAsia="BatangChe" w:hAnsi="Times New Roman" w:hint="eastAsia"/>
        </w:rPr>
        <w:t>S</w:t>
      </w:r>
      <w:r w:rsidRPr="00E90341">
        <w:rPr>
          <w:rFonts w:ascii="Times New Roman" w:eastAsia="BatangChe" w:hAnsi="Times New Roman"/>
        </w:rPr>
        <w:t>tandard Time)</w:t>
      </w:r>
      <w:r w:rsidRPr="00E90341">
        <w:rPr>
          <w:rFonts w:ascii="Times New Roman" w:hAnsi="Times New Roman"/>
        </w:rPr>
        <w:t xml:space="preserve"> </w:t>
      </w:r>
    </w:p>
    <w:p w:rsidR="004E1D3D" w:rsidRDefault="004E1D3D" w:rsidP="00974B9B">
      <w:pPr>
        <w:pStyle w:val="NormalWeb"/>
        <w:spacing w:before="0" w:beforeAutospacing="0" w:after="0" w:afterAutospacing="0" w:line="360" w:lineRule="auto"/>
        <w:jc w:val="both"/>
        <w:rPr>
          <w:rFonts w:ascii="Times New Roman" w:hAnsi="Times New Roman"/>
        </w:rPr>
      </w:pPr>
    </w:p>
    <w:p w:rsidR="00C360C7" w:rsidRDefault="00C360C7" w:rsidP="00974B9B">
      <w:pPr>
        <w:pStyle w:val="NormalWeb"/>
        <w:spacing w:before="0" w:beforeAutospacing="0" w:after="0" w:afterAutospacing="0" w:line="360" w:lineRule="auto"/>
        <w:jc w:val="both"/>
        <w:rPr>
          <w:rFonts w:ascii="Times New Roman" w:hAnsi="Times New Roman"/>
        </w:rPr>
      </w:pPr>
    </w:p>
    <w:p w:rsidR="00C360C7" w:rsidRDefault="00C360C7" w:rsidP="00974B9B">
      <w:pPr>
        <w:pStyle w:val="NormalWeb"/>
        <w:spacing w:before="0" w:beforeAutospacing="0" w:after="0" w:afterAutospacing="0" w:line="360" w:lineRule="auto"/>
        <w:jc w:val="both"/>
        <w:rPr>
          <w:rFonts w:ascii="Times New Roman" w:hAnsi="Times New Roman"/>
        </w:rPr>
      </w:pPr>
    </w:p>
    <w:p w:rsidR="00C360C7" w:rsidRPr="003248A5" w:rsidRDefault="00C360C7" w:rsidP="00974B9B">
      <w:pPr>
        <w:pStyle w:val="NormalWeb"/>
        <w:spacing w:before="0" w:beforeAutospacing="0" w:after="0" w:afterAutospacing="0" w:line="360" w:lineRule="auto"/>
        <w:jc w:val="both"/>
        <w:rPr>
          <w:rFonts w:ascii="Times New Roman" w:hAnsi="Times New Roman"/>
        </w:rPr>
      </w:pPr>
    </w:p>
    <w:p w:rsidR="004E1D3D" w:rsidRPr="00E90341" w:rsidRDefault="004E1D3D">
      <w:pPr>
        <w:pStyle w:val="Heading8"/>
        <w:rPr>
          <w:rFonts w:ascii="Times New Roman" w:hAnsi="Times New Roman"/>
        </w:rPr>
      </w:pPr>
      <w:r w:rsidRPr="00E90341">
        <w:rPr>
          <w:rFonts w:ascii="Times New Roman" w:hAnsi="Times New Roman"/>
        </w:rPr>
        <w:t xml:space="preserve">Clause 3 - Preparation of Bid </w:t>
      </w:r>
      <w:r w:rsidR="008A559A">
        <w:rPr>
          <w:rFonts w:ascii="Times New Roman" w:hAnsi="Times New Roman" w:hint="eastAsia"/>
        </w:rPr>
        <w:t>Documents</w:t>
      </w:r>
    </w:p>
    <w:p w:rsidR="004E1D3D" w:rsidRPr="00E90341" w:rsidRDefault="004E1D3D">
      <w:pPr>
        <w:wordWrap/>
        <w:autoSpaceDE w:val="0"/>
        <w:autoSpaceDN w:val="0"/>
        <w:adjustRightInd w:val="0"/>
        <w:jc w:val="left"/>
        <w:rPr>
          <w:kern w:val="0"/>
          <w:sz w:val="24"/>
          <w:szCs w:val="24"/>
        </w:rPr>
      </w:pPr>
    </w:p>
    <w:p w:rsidR="004E1D3D" w:rsidRPr="00E90341" w:rsidRDefault="004E1D3D">
      <w:pPr>
        <w:wordWrap/>
        <w:autoSpaceDE w:val="0"/>
        <w:autoSpaceDN w:val="0"/>
        <w:adjustRightInd w:val="0"/>
        <w:jc w:val="left"/>
        <w:rPr>
          <w:b/>
          <w:bCs/>
          <w:kern w:val="0"/>
          <w:sz w:val="26"/>
          <w:szCs w:val="26"/>
        </w:rPr>
      </w:pPr>
      <w:r w:rsidRPr="00E90341">
        <w:rPr>
          <w:b/>
          <w:bCs/>
          <w:kern w:val="0"/>
          <w:sz w:val="26"/>
          <w:szCs w:val="26"/>
        </w:rPr>
        <w:t>3.1 Contents of Bid Documents</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Bid documents shall include the price proposal and the technical proposal. Each proposal shall include the following contents:</w:t>
      </w:r>
    </w:p>
    <w:p w:rsidR="004E1D3D" w:rsidRPr="00E90341" w:rsidRDefault="004E1D3D">
      <w:pPr>
        <w:wordWrap/>
        <w:autoSpaceDE w:val="0"/>
        <w:autoSpaceDN w:val="0"/>
        <w:adjustRightInd w:val="0"/>
        <w:rPr>
          <w:kern w:val="0"/>
          <w:sz w:val="24"/>
          <w:szCs w:val="24"/>
        </w:rPr>
      </w:pPr>
    </w:p>
    <w:p w:rsidR="004E1D3D" w:rsidRPr="00E90341" w:rsidRDefault="004E1D3D">
      <w:pPr>
        <w:numPr>
          <w:ilvl w:val="0"/>
          <w:numId w:val="7"/>
        </w:numPr>
        <w:wordWrap/>
        <w:autoSpaceDE w:val="0"/>
        <w:autoSpaceDN w:val="0"/>
        <w:adjustRightInd w:val="0"/>
        <w:rPr>
          <w:kern w:val="0"/>
          <w:sz w:val="24"/>
          <w:szCs w:val="24"/>
        </w:rPr>
      </w:pPr>
      <w:r w:rsidRPr="00E90341">
        <w:rPr>
          <w:kern w:val="0"/>
          <w:sz w:val="24"/>
          <w:szCs w:val="24"/>
        </w:rPr>
        <w:t>Bidding Price</w:t>
      </w:r>
    </w:p>
    <w:p w:rsidR="004E1D3D" w:rsidRPr="00E90341" w:rsidRDefault="004E1D3D" w:rsidP="00442ADB">
      <w:pPr>
        <w:ind w:leftChars="300" w:left="600"/>
        <w:rPr>
          <w:sz w:val="24"/>
        </w:rPr>
      </w:pPr>
      <w:r w:rsidRPr="00E90341">
        <w:rPr>
          <w:sz w:val="24"/>
        </w:rPr>
        <w:t>Bidders shall submit one single price for the entire quantity (of each spec.) they offer.</w:t>
      </w:r>
    </w:p>
    <w:p w:rsidR="004E1D3D" w:rsidRPr="00E90341" w:rsidRDefault="00E51119" w:rsidP="00442ADB">
      <w:pPr>
        <w:wordWrap/>
        <w:autoSpaceDE w:val="0"/>
        <w:autoSpaceDN w:val="0"/>
        <w:adjustRightInd w:val="0"/>
        <w:ind w:firstLineChars="250" w:firstLine="600"/>
        <w:rPr>
          <w:kern w:val="0"/>
          <w:sz w:val="24"/>
          <w:szCs w:val="24"/>
        </w:rPr>
      </w:pPr>
      <w:r w:rsidRPr="00E90341">
        <w:rPr>
          <w:kern w:val="0"/>
          <w:sz w:val="24"/>
          <w:szCs w:val="24"/>
        </w:rPr>
        <w:t xml:space="preserve"> </w:t>
      </w:r>
      <w:r w:rsidR="004E1D3D" w:rsidRPr="00E90341">
        <w:rPr>
          <w:kern w:val="0"/>
          <w:sz w:val="24"/>
          <w:szCs w:val="24"/>
        </w:rPr>
        <w:t xml:space="preserve">(The Bid Price Form in Chapter </w:t>
      </w:r>
      <w:r w:rsidR="004E1D3D" w:rsidRPr="00E90341">
        <w:rPr>
          <w:rFonts w:hint="eastAsia"/>
          <w:kern w:val="0"/>
          <w:sz w:val="24"/>
          <w:szCs w:val="24"/>
        </w:rPr>
        <w:t>Ⅱ</w:t>
      </w:r>
      <w:r w:rsidR="004E1D3D" w:rsidRPr="00E90341">
        <w:rPr>
          <w:kern w:val="0"/>
          <w:sz w:val="24"/>
          <w:szCs w:val="24"/>
        </w:rPr>
        <w:t xml:space="preserve"> shall be used)</w:t>
      </w:r>
    </w:p>
    <w:p w:rsidR="004E1D3D" w:rsidRPr="00E90341" w:rsidRDefault="004E1D3D" w:rsidP="001408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r w:rsidRPr="00E90341">
        <w:rPr>
          <w:kern w:val="0"/>
          <w:sz w:val="24"/>
          <w:szCs w:val="24"/>
        </w:rPr>
        <w:t xml:space="preserve">  (2)</w:t>
      </w:r>
      <w:r w:rsidRPr="00E90341">
        <w:rPr>
          <w:sz w:val="24"/>
        </w:rPr>
        <w:t xml:space="preserve"> Shipping Conditions </w:t>
      </w:r>
    </w:p>
    <w:p w:rsidR="004E1D3D" w:rsidRPr="00E90341" w:rsidRDefault="004E1D3D">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firstLineChars="100" w:firstLine="240"/>
        <w:rPr>
          <w:kern w:val="0"/>
          <w:sz w:val="24"/>
          <w:szCs w:val="24"/>
        </w:rPr>
      </w:pPr>
      <w:r w:rsidRPr="00E90341">
        <w:rPr>
          <w:sz w:val="24"/>
        </w:rPr>
        <w:t>(3) Coal Specifications</w:t>
      </w:r>
    </w:p>
    <w:p w:rsidR="004E1D3D" w:rsidRPr="00E90341" w:rsidRDefault="004E1D3D">
      <w:pPr>
        <w:wordWrap/>
        <w:autoSpaceDE w:val="0"/>
        <w:autoSpaceDN w:val="0"/>
        <w:adjustRightInd w:val="0"/>
        <w:rPr>
          <w:kern w:val="0"/>
          <w:sz w:val="24"/>
          <w:szCs w:val="24"/>
        </w:rPr>
      </w:pPr>
      <w:r w:rsidRPr="00E90341">
        <w:rPr>
          <w:kern w:val="0"/>
          <w:sz w:val="24"/>
          <w:szCs w:val="24"/>
        </w:rPr>
        <w:t xml:space="preserve">     Coal Specifications are to be guaranteed by the Bidder.</w:t>
      </w:r>
    </w:p>
    <w:p w:rsidR="004E1D3D" w:rsidRPr="00E90341" w:rsidRDefault="004E1D3D">
      <w:pPr>
        <w:pStyle w:val="a"/>
        <w:ind w:left="240"/>
        <w:outlineLvl w:val="0"/>
        <w:rPr>
          <w:rFonts w:ascii="Times New Roman" w:hAnsi="Times New Roman"/>
          <w:b w:val="0"/>
          <w:bCs w:val="0"/>
          <w:color w:val="auto"/>
          <w:sz w:val="24"/>
        </w:rPr>
      </w:pPr>
      <w:r w:rsidRPr="00E90341">
        <w:rPr>
          <w:rFonts w:ascii="Times New Roman" w:hAnsi="Times New Roman"/>
          <w:b w:val="0"/>
          <w:bCs w:val="0"/>
          <w:color w:val="auto"/>
          <w:sz w:val="24"/>
          <w:szCs w:val="24"/>
        </w:rPr>
        <w:t xml:space="preserve">   (The Coal Specification Form in Chapter </w:t>
      </w:r>
      <w:r w:rsidRPr="00E90341">
        <w:rPr>
          <w:rFonts w:ascii="Times New Roman" w:hAnsi="Times New Roman" w:hint="eastAsia"/>
          <w:b w:val="0"/>
          <w:bCs w:val="0"/>
          <w:color w:val="auto"/>
          <w:sz w:val="24"/>
          <w:szCs w:val="24"/>
        </w:rPr>
        <w:t>Ⅱ</w:t>
      </w:r>
      <w:r w:rsidRPr="00E90341">
        <w:rPr>
          <w:rFonts w:ascii="Times New Roman" w:hAnsi="Times New Roman"/>
          <w:b w:val="0"/>
          <w:bCs w:val="0"/>
          <w:color w:val="auto"/>
          <w:sz w:val="24"/>
          <w:szCs w:val="24"/>
        </w:rPr>
        <w:t xml:space="preserve"> shall be used)</w:t>
      </w:r>
    </w:p>
    <w:p w:rsidR="004E1D3D" w:rsidRPr="00E90341" w:rsidRDefault="004E1D3D" w:rsidP="00442ADB">
      <w:pPr>
        <w:wordWrap/>
        <w:autoSpaceDE w:val="0"/>
        <w:autoSpaceDN w:val="0"/>
        <w:adjustRightInd w:val="0"/>
        <w:ind w:firstLineChars="100" w:firstLine="240"/>
        <w:rPr>
          <w:sz w:val="24"/>
          <w:szCs w:val="32"/>
        </w:rPr>
      </w:pPr>
      <w:r w:rsidRPr="00E90341">
        <w:rPr>
          <w:sz w:val="24"/>
        </w:rPr>
        <w:t>(4</w:t>
      </w:r>
      <w:r w:rsidRPr="00E90341">
        <w:rPr>
          <w:sz w:val="24"/>
          <w:szCs w:val="24"/>
        </w:rPr>
        <w:t xml:space="preserve">) </w:t>
      </w:r>
      <w:r w:rsidRPr="00E90341">
        <w:rPr>
          <w:sz w:val="24"/>
          <w:szCs w:val="32"/>
        </w:rPr>
        <w:t>Certificate of Performance of Coal Supply Contract</w:t>
      </w:r>
    </w:p>
    <w:p w:rsidR="004E1D3D" w:rsidRPr="00E90341" w:rsidRDefault="004E1D3D" w:rsidP="00442ADB">
      <w:pPr>
        <w:wordWrap/>
        <w:autoSpaceDE w:val="0"/>
        <w:autoSpaceDN w:val="0"/>
        <w:adjustRightInd w:val="0"/>
        <w:ind w:firstLineChars="100" w:firstLine="240"/>
        <w:rPr>
          <w:kern w:val="0"/>
          <w:sz w:val="24"/>
          <w:szCs w:val="24"/>
        </w:rPr>
      </w:pPr>
    </w:p>
    <w:p w:rsidR="007E6984" w:rsidRPr="007E6984" w:rsidRDefault="004E1D3D" w:rsidP="007E6984">
      <w:pPr>
        <w:pStyle w:val="ListParagraph"/>
        <w:numPr>
          <w:ilvl w:val="0"/>
          <w:numId w:val="14"/>
        </w:numPr>
        <w:wordWrap/>
        <w:autoSpaceDE w:val="0"/>
        <w:autoSpaceDN w:val="0"/>
        <w:adjustRightInd w:val="0"/>
        <w:ind w:leftChars="0"/>
        <w:rPr>
          <w:sz w:val="24"/>
          <w:szCs w:val="24"/>
        </w:rPr>
      </w:pPr>
      <w:r w:rsidRPr="007E6984">
        <w:rPr>
          <w:sz w:val="24"/>
          <w:szCs w:val="24"/>
        </w:rPr>
        <w:t>Integrity Pact</w:t>
      </w:r>
    </w:p>
    <w:p w:rsidR="004E1D3D" w:rsidRPr="00E90341" w:rsidRDefault="004E1D3D" w:rsidP="00442ADB">
      <w:pPr>
        <w:wordWrap/>
        <w:autoSpaceDE w:val="0"/>
        <w:autoSpaceDN w:val="0"/>
        <w:adjustRightInd w:val="0"/>
        <w:ind w:firstLineChars="100" w:firstLine="240"/>
        <w:rPr>
          <w:sz w:val="24"/>
          <w:szCs w:val="24"/>
        </w:rPr>
      </w:pPr>
    </w:p>
    <w:p w:rsidR="004E1D3D" w:rsidRPr="00032829" w:rsidRDefault="00CC6D4C" w:rsidP="00032829">
      <w:pPr>
        <w:pStyle w:val="ListParagraph"/>
        <w:numPr>
          <w:ilvl w:val="0"/>
          <w:numId w:val="14"/>
        </w:numPr>
        <w:wordWrap/>
        <w:autoSpaceDE w:val="0"/>
        <w:autoSpaceDN w:val="0"/>
        <w:adjustRightInd w:val="0"/>
        <w:ind w:leftChars="0"/>
        <w:rPr>
          <w:sz w:val="24"/>
          <w:szCs w:val="24"/>
        </w:rPr>
      </w:pPr>
      <w:r>
        <w:rPr>
          <w:sz w:val="24"/>
          <w:szCs w:val="24"/>
        </w:rPr>
        <w:t xml:space="preserve">Power of Attorney </w:t>
      </w:r>
    </w:p>
    <w:p w:rsidR="00C360C7" w:rsidRPr="0014083D" w:rsidRDefault="00C360C7">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8"/>
          <w:szCs w:val="28"/>
        </w:rPr>
      </w:pPr>
      <w:r w:rsidRPr="00E90341">
        <w:rPr>
          <w:b/>
          <w:bCs/>
          <w:kern w:val="0"/>
          <w:sz w:val="28"/>
          <w:szCs w:val="28"/>
        </w:rPr>
        <w:t>Clause 4 - Evaluation of Bid</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6"/>
          <w:szCs w:val="26"/>
        </w:rPr>
      </w:pPr>
      <w:r w:rsidRPr="00E90341">
        <w:rPr>
          <w:b/>
          <w:bCs/>
          <w:kern w:val="0"/>
          <w:sz w:val="26"/>
          <w:szCs w:val="26"/>
        </w:rPr>
        <w:t>4.1 Evaluation Method of Bids</w:t>
      </w:r>
    </w:p>
    <w:p w:rsidR="004E1D3D" w:rsidRPr="00E90341" w:rsidRDefault="004E1D3D" w:rsidP="00442ADB">
      <w:pPr>
        <w:wordWrap/>
        <w:autoSpaceDE w:val="0"/>
        <w:autoSpaceDN w:val="0"/>
        <w:adjustRightInd w:val="0"/>
        <w:ind w:left="480" w:hangingChars="200" w:hanging="480"/>
        <w:rPr>
          <w:kern w:val="0"/>
          <w:sz w:val="24"/>
          <w:szCs w:val="24"/>
        </w:rPr>
      </w:pPr>
      <w:r w:rsidRPr="00E90341">
        <w:rPr>
          <w:kern w:val="0"/>
          <w:sz w:val="24"/>
          <w:szCs w:val="24"/>
        </w:rPr>
        <w:t xml:space="preserve">    The Bid will be appraised by comparing the evaluated CFR prices determined in accordance with the following formula</w:t>
      </w:r>
      <w:r>
        <w:rPr>
          <w:kern w:val="0"/>
          <w:sz w:val="24"/>
          <w:szCs w:val="24"/>
        </w:rPr>
        <w:t>s</w:t>
      </w:r>
      <w:r w:rsidR="00032829">
        <w:rPr>
          <w:rFonts w:hint="eastAsia"/>
          <w:kern w:val="0"/>
          <w:sz w:val="24"/>
          <w:szCs w:val="24"/>
        </w:rPr>
        <w:t>;</w:t>
      </w:r>
    </w:p>
    <w:p w:rsidR="004E1D3D" w:rsidRPr="0074306B" w:rsidRDefault="004E1D3D" w:rsidP="00442ADB">
      <w:pPr>
        <w:wordWrap/>
        <w:autoSpaceDE w:val="0"/>
        <w:autoSpaceDN w:val="0"/>
        <w:adjustRightInd w:val="0"/>
        <w:ind w:firstLineChars="100" w:firstLine="240"/>
        <w:rPr>
          <w:kern w:val="0"/>
          <w:sz w:val="24"/>
          <w:szCs w:val="24"/>
        </w:rPr>
      </w:pPr>
    </w:p>
    <w:p w:rsidR="004E1D3D" w:rsidRPr="008E73A0" w:rsidRDefault="004E1D3D" w:rsidP="00442ADB">
      <w:pPr>
        <w:wordWrap/>
        <w:autoSpaceDE w:val="0"/>
        <w:autoSpaceDN w:val="0"/>
        <w:adjustRightInd w:val="0"/>
        <w:ind w:firstLineChars="100" w:firstLine="240"/>
        <w:rPr>
          <w:kern w:val="0"/>
          <w:sz w:val="24"/>
          <w:szCs w:val="24"/>
        </w:rPr>
      </w:pPr>
      <w:r w:rsidRPr="008E73A0">
        <w:rPr>
          <w:rFonts w:hint="eastAsia"/>
          <w:kern w:val="0"/>
          <w:sz w:val="24"/>
          <w:szCs w:val="24"/>
        </w:rPr>
        <w:t>○</w:t>
      </w:r>
      <w:r w:rsidRPr="008E73A0">
        <w:rPr>
          <w:kern w:val="0"/>
          <w:sz w:val="24"/>
          <w:szCs w:val="24"/>
        </w:rPr>
        <w:t xml:space="preserve"> </w:t>
      </w:r>
      <w:r w:rsidR="00032829" w:rsidRPr="008E73A0">
        <w:rPr>
          <w:rFonts w:hint="eastAsia"/>
          <w:kern w:val="0"/>
          <w:sz w:val="24"/>
          <w:szCs w:val="24"/>
        </w:rPr>
        <w:t xml:space="preserve">Each </w:t>
      </w:r>
      <w:r w:rsidRPr="008E73A0">
        <w:rPr>
          <w:kern w:val="0"/>
          <w:sz w:val="24"/>
          <w:szCs w:val="24"/>
        </w:rPr>
        <w:t xml:space="preserve">Spec. </w:t>
      </w:r>
      <w:proofErr w:type="gramStart"/>
      <w:r w:rsidRPr="008E73A0">
        <w:rPr>
          <w:kern w:val="0"/>
          <w:sz w:val="24"/>
          <w:szCs w:val="24"/>
        </w:rPr>
        <w:t>shall</w:t>
      </w:r>
      <w:proofErr w:type="gramEnd"/>
      <w:r w:rsidRPr="008E73A0">
        <w:rPr>
          <w:kern w:val="0"/>
          <w:sz w:val="24"/>
          <w:szCs w:val="24"/>
        </w:rPr>
        <w:t xml:space="preserve"> be evaluated separately.</w:t>
      </w:r>
    </w:p>
    <w:p w:rsidR="004E1D3D" w:rsidRPr="008E73A0" w:rsidRDefault="004E1D3D" w:rsidP="00442ADB">
      <w:pPr>
        <w:wordWrap/>
        <w:autoSpaceDE w:val="0"/>
        <w:autoSpaceDN w:val="0"/>
        <w:adjustRightInd w:val="0"/>
        <w:ind w:left="480" w:hangingChars="200" w:hanging="480"/>
        <w:rPr>
          <w:kern w:val="0"/>
          <w:sz w:val="24"/>
          <w:szCs w:val="24"/>
        </w:rPr>
      </w:pPr>
    </w:p>
    <w:p w:rsidR="00696154" w:rsidRDefault="00696154" w:rsidP="00696154">
      <w:pPr>
        <w:wordWrap/>
        <w:autoSpaceDE w:val="0"/>
        <w:autoSpaceDN w:val="0"/>
        <w:adjustRightInd w:val="0"/>
        <w:ind w:firstLineChars="100" w:firstLine="240"/>
        <w:rPr>
          <w:kern w:val="0"/>
          <w:sz w:val="24"/>
          <w:szCs w:val="24"/>
        </w:rPr>
      </w:pPr>
      <w:r w:rsidRPr="00E90341">
        <w:rPr>
          <w:rFonts w:hint="eastAsia"/>
          <w:kern w:val="0"/>
          <w:sz w:val="24"/>
          <w:szCs w:val="24"/>
        </w:rPr>
        <w:t>○</w:t>
      </w:r>
      <w:r w:rsidRPr="00E90341">
        <w:rPr>
          <w:kern w:val="0"/>
          <w:sz w:val="24"/>
          <w:szCs w:val="24"/>
        </w:rPr>
        <w:t xml:space="preserve"> Evaluated price</w:t>
      </w:r>
    </w:p>
    <w:p w:rsidR="00696154" w:rsidRPr="00E90341" w:rsidRDefault="00696154" w:rsidP="00696154">
      <w:pPr>
        <w:wordWrap/>
        <w:autoSpaceDE w:val="0"/>
        <w:autoSpaceDN w:val="0"/>
        <w:adjustRightInd w:val="0"/>
        <w:ind w:firstLineChars="100" w:firstLine="240"/>
        <w:rPr>
          <w:kern w:val="0"/>
          <w:sz w:val="24"/>
          <w:szCs w:val="24"/>
        </w:rPr>
      </w:pPr>
    </w:p>
    <w:p w:rsidR="00696154" w:rsidRPr="00E90341" w:rsidRDefault="00696154" w:rsidP="00696154">
      <w:pPr>
        <w:wordWrap/>
        <w:autoSpaceDE w:val="0"/>
        <w:autoSpaceDN w:val="0"/>
        <w:adjustRightInd w:val="0"/>
        <w:spacing w:line="360" w:lineRule="auto"/>
        <w:rPr>
          <w:kern w:val="0"/>
        </w:rPr>
      </w:pPr>
      <w:r w:rsidRPr="00E90341">
        <w:rPr>
          <w:kern w:val="0"/>
          <w:sz w:val="24"/>
          <w:szCs w:val="24"/>
        </w:rPr>
        <w:t xml:space="preserve">      = </w:t>
      </w:r>
      <w:r w:rsidRPr="00521412">
        <w:rPr>
          <w:rFonts w:ascii="Times" w:hint="eastAsia"/>
          <w:spacing w:val="-8"/>
          <w:kern w:val="0"/>
          <w:sz w:val="24"/>
          <w:szCs w:val="24"/>
        </w:rPr>
        <w:t>〔</w:t>
      </w:r>
      <w:r w:rsidRPr="00521412">
        <w:rPr>
          <w:rFonts w:ascii="Times" w:hAnsi="Times"/>
          <w:spacing w:val="-8"/>
          <w:kern w:val="0"/>
          <w:sz w:val="24"/>
          <w:szCs w:val="24"/>
        </w:rPr>
        <w:t xml:space="preserve">CFR price + Penalty(Sulphur + Ash + Nitrogen + Volatile Matter) + </w:t>
      </w:r>
      <w:r w:rsidRPr="00521412">
        <w:rPr>
          <w:rFonts w:ascii="Times" w:hAnsi="Times"/>
          <w:color w:val="FF0000"/>
          <w:spacing w:val="-8"/>
          <w:kern w:val="0"/>
          <w:sz w:val="24"/>
          <w:szCs w:val="24"/>
        </w:rPr>
        <w:t>1.</w:t>
      </w:r>
      <w:r w:rsidRPr="00521412">
        <w:rPr>
          <w:rFonts w:ascii="Times" w:hAnsi="Times" w:hint="eastAsia"/>
          <w:color w:val="FF0000"/>
          <w:spacing w:val="-8"/>
          <w:kern w:val="0"/>
          <w:sz w:val="24"/>
          <w:szCs w:val="24"/>
        </w:rPr>
        <w:t>2</w:t>
      </w:r>
      <w:r w:rsidRPr="00521412">
        <w:rPr>
          <w:rFonts w:ascii="Times" w:hAnsi="Times"/>
          <w:color w:val="FF0000"/>
          <w:spacing w:val="-8"/>
          <w:kern w:val="0"/>
          <w:sz w:val="24"/>
          <w:szCs w:val="24"/>
        </w:rPr>
        <w:t>1</w:t>
      </w:r>
      <w:r w:rsidR="00B7663F" w:rsidRPr="00521412">
        <w:rPr>
          <w:rFonts w:ascii="Times" w:hAnsi="Times" w:hint="eastAsia"/>
          <w:color w:val="FF0000"/>
          <w:spacing w:val="-8"/>
          <w:kern w:val="0"/>
          <w:sz w:val="24"/>
          <w:szCs w:val="24"/>
        </w:rPr>
        <w:t>+1</w:t>
      </w:r>
      <w:r w:rsidR="00521412" w:rsidRPr="00521412">
        <w:rPr>
          <w:rFonts w:ascii="Times" w:hAnsi="Times" w:hint="eastAsia"/>
          <w:color w:val="FF0000"/>
          <w:spacing w:val="-8"/>
          <w:kern w:val="0"/>
          <w:sz w:val="24"/>
          <w:szCs w:val="24"/>
        </w:rPr>
        <w:t>7.85</w:t>
      </w:r>
      <w:r w:rsidRPr="00521412">
        <w:rPr>
          <w:rFonts w:ascii="Times" w:hint="eastAsia"/>
          <w:spacing w:val="-8"/>
          <w:kern w:val="0"/>
          <w:sz w:val="24"/>
          <w:szCs w:val="24"/>
        </w:rPr>
        <w:t>〕</w:t>
      </w:r>
      <w:r w:rsidRPr="00521412">
        <w:rPr>
          <w:rFonts w:hint="eastAsia"/>
          <w:spacing w:val="-8"/>
          <w:kern w:val="0"/>
          <w:sz w:val="24"/>
          <w:szCs w:val="24"/>
        </w:rPr>
        <w:t>×</w:t>
      </w:r>
    </w:p>
    <w:p w:rsidR="00696154" w:rsidRPr="00E90341" w:rsidRDefault="00696154" w:rsidP="00696154">
      <w:pPr>
        <w:wordWrap/>
        <w:autoSpaceDE w:val="0"/>
        <w:autoSpaceDN w:val="0"/>
        <w:adjustRightInd w:val="0"/>
        <w:spacing w:line="240" w:lineRule="atLeast"/>
        <w:rPr>
          <w:kern w:val="0"/>
        </w:rPr>
      </w:pPr>
      <w:r w:rsidRPr="00E90341">
        <w:rPr>
          <w:kern w:val="0"/>
          <w:sz w:val="24"/>
          <w:szCs w:val="24"/>
        </w:rPr>
        <w:t xml:space="preserve">                            6,080kcal/kg</w:t>
      </w:r>
    </w:p>
    <w:p w:rsidR="00696154" w:rsidRPr="00E90341" w:rsidRDefault="00696154" w:rsidP="00696154">
      <w:pPr>
        <w:wordWrap/>
        <w:autoSpaceDE w:val="0"/>
        <w:autoSpaceDN w:val="0"/>
        <w:adjustRightInd w:val="0"/>
        <w:spacing w:line="240" w:lineRule="atLeast"/>
        <w:rPr>
          <w:kern w:val="0"/>
          <w:sz w:val="24"/>
          <w:szCs w:val="24"/>
        </w:rPr>
      </w:pPr>
      <w:r w:rsidRPr="00E90341">
        <w:rPr>
          <w:kern w:val="0"/>
          <w:sz w:val="24"/>
          <w:szCs w:val="24"/>
        </w:rPr>
        <w:t xml:space="preserve">        </w:t>
      </w:r>
      <w:r w:rsidRPr="00E90341">
        <w:rPr>
          <w:rFonts w:hint="eastAsia"/>
          <w:kern w:val="0"/>
          <w:sz w:val="24"/>
          <w:szCs w:val="24"/>
        </w:rPr>
        <w:t>──────────────────────────────</w:t>
      </w:r>
      <w:r w:rsidRPr="00E90341">
        <w:rPr>
          <w:kern w:val="0"/>
          <w:sz w:val="24"/>
          <w:szCs w:val="24"/>
        </w:rPr>
        <w:t xml:space="preserve"> </w:t>
      </w:r>
    </w:p>
    <w:p w:rsidR="00696154" w:rsidRPr="00E90341" w:rsidRDefault="00696154" w:rsidP="00696154">
      <w:pPr>
        <w:pStyle w:val="Heading5"/>
        <w:spacing w:line="360" w:lineRule="auto"/>
        <w:rPr>
          <w:rFonts w:ascii="Times New Roman" w:hAnsi="Times New Roman"/>
        </w:rPr>
      </w:pPr>
      <w:r w:rsidRPr="00E90341">
        <w:rPr>
          <w:rFonts w:ascii="Times New Roman" w:hAnsi="Times New Roman"/>
        </w:rPr>
        <w:t xml:space="preserve">          Guaranteed Net Calorific Value based on as received basis</w:t>
      </w:r>
    </w:p>
    <w:p w:rsidR="00696154" w:rsidRDefault="00696154" w:rsidP="00696154">
      <w:pPr>
        <w:wordWrap/>
        <w:autoSpaceDE w:val="0"/>
        <w:autoSpaceDN w:val="0"/>
        <w:adjustRightInd w:val="0"/>
        <w:rPr>
          <w:kern w:val="0"/>
          <w:sz w:val="24"/>
          <w:szCs w:val="24"/>
        </w:rPr>
      </w:pPr>
    </w:p>
    <w:p w:rsidR="00696154" w:rsidRPr="001F0633" w:rsidRDefault="00696154" w:rsidP="00696154">
      <w:pPr>
        <w:wordWrap/>
        <w:autoSpaceDE w:val="0"/>
        <w:autoSpaceDN w:val="0"/>
        <w:adjustRightInd w:val="0"/>
        <w:ind w:left="720" w:hangingChars="300" w:hanging="720"/>
        <w:rPr>
          <w:kern w:val="0"/>
          <w:sz w:val="24"/>
          <w:szCs w:val="24"/>
        </w:rPr>
      </w:pPr>
      <w:r w:rsidRPr="00E90341">
        <w:rPr>
          <w:kern w:val="0"/>
          <w:sz w:val="24"/>
          <w:szCs w:val="24"/>
        </w:rPr>
        <w:t xml:space="preserve">  </w:t>
      </w:r>
      <w:r w:rsidRPr="00E90341">
        <w:rPr>
          <w:rFonts w:hint="eastAsia"/>
          <w:kern w:val="0"/>
          <w:sz w:val="24"/>
          <w:szCs w:val="24"/>
        </w:rPr>
        <w:t>○</w:t>
      </w:r>
      <w:r w:rsidRPr="001E5615">
        <w:rPr>
          <w:kern w:val="0"/>
          <w:sz w:val="24"/>
          <w:szCs w:val="24"/>
        </w:rPr>
        <w:t xml:space="preserve"> </w:t>
      </w:r>
      <w:r w:rsidRPr="001F0633">
        <w:rPr>
          <w:kern w:val="0"/>
          <w:sz w:val="24"/>
          <w:szCs w:val="24"/>
        </w:rPr>
        <w:t>Penalties above shall be quoted by the following formulas;</w:t>
      </w:r>
    </w:p>
    <w:p w:rsidR="00696154" w:rsidRPr="001F0633" w:rsidRDefault="00696154" w:rsidP="00696154">
      <w:pPr>
        <w:wordWrap/>
        <w:autoSpaceDE w:val="0"/>
        <w:autoSpaceDN w:val="0"/>
        <w:adjustRightInd w:val="0"/>
        <w:ind w:left="720" w:hangingChars="300" w:hanging="720"/>
        <w:rPr>
          <w:kern w:val="0"/>
          <w:sz w:val="24"/>
          <w:szCs w:val="24"/>
        </w:rPr>
      </w:pPr>
    </w:p>
    <w:p w:rsidR="00696154" w:rsidRPr="001F0633" w:rsidRDefault="00696154" w:rsidP="00696154">
      <w:pPr>
        <w:pStyle w:val="a"/>
        <w:ind w:leftChars="100" w:left="200" w:firstLineChars="150" w:firstLine="360"/>
        <w:rPr>
          <w:rFonts w:ascii="Times New Roman" w:eastAsia="나눔명조 ExtraBold" w:hAnsi="Times New Roman"/>
          <w:b w:val="0"/>
          <w:color w:val="auto"/>
          <w:sz w:val="24"/>
          <w:szCs w:val="24"/>
        </w:rPr>
      </w:pPr>
      <w:r w:rsidRPr="001F0633">
        <w:rPr>
          <w:rFonts w:ascii="Times New Roman" w:hAnsi="Times New Roman"/>
          <w:b w:val="0"/>
          <w:color w:val="auto"/>
          <w:sz w:val="24"/>
          <w:szCs w:val="24"/>
        </w:rPr>
        <w:lastRenderedPageBreak/>
        <w:t>- Sulphur penalty =</w:t>
      </w:r>
      <w:r w:rsidRPr="001F0633">
        <w:rPr>
          <w:rFonts w:ascii="Times New Roman" w:eastAsia="나눔명조 ExtraBold" w:hAnsi="Times New Roman"/>
          <w:b w:val="0"/>
          <w:color w:val="auto"/>
          <w:sz w:val="24"/>
          <w:szCs w:val="24"/>
        </w:rPr>
        <w:t xml:space="preserve"> </w:t>
      </w:r>
      <w:r w:rsidRPr="00F15E12">
        <w:rPr>
          <w:rFonts w:ascii="Times New Roman" w:eastAsia="나눔명조 ExtraBold" w:hAnsi="Times New Roman"/>
          <w:b w:val="0"/>
          <w:color w:val="FF0000"/>
          <w:sz w:val="24"/>
          <w:szCs w:val="24"/>
        </w:rPr>
        <w:t>US$2.</w:t>
      </w:r>
      <w:r>
        <w:rPr>
          <w:rFonts w:ascii="Times New Roman" w:eastAsia="나눔명조 ExtraBold" w:hAnsi="Times New Roman" w:hint="eastAsia"/>
          <w:b w:val="0"/>
          <w:color w:val="FF0000"/>
          <w:sz w:val="24"/>
          <w:szCs w:val="24"/>
        </w:rPr>
        <w:t>31</w:t>
      </w:r>
      <w:r w:rsidRPr="00F15E12">
        <w:rPr>
          <w:rFonts w:ascii="Times New Roman" w:eastAsia="나눔명조 ExtraBold" w:hAnsi="Times New Roman"/>
          <w:b w:val="0"/>
          <w:color w:val="FF0000"/>
          <w:sz w:val="24"/>
          <w:szCs w:val="24"/>
        </w:rPr>
        <w:t>/Mt</w:t>
      </w:r>
      <w:r w:rsidRPr="001F0633">
        <w:rPr>
          <w:rFonts w:ascii="Times New Roman" w:eastAsia="나눔명조 ExtraBold" w:hAnsi="Times New Roman"/>
          <w:b w:val="0"/>
          <w:color w:val="auto"/>
          <w:sz w:val="24"/>
          <w:szCs w:val="24"/>
        </w:rPr>
        <w:t xml:space="preserve"> </w:t>
      </w:r>
      <w:r w:rsidRPr="001F0633">
        <w:rPr>
          <w:rFonts w:ascii="Times New Roman" w:eastAsia="나눔명조 ExtraBold" w:hAnsi="Times New Roman"/>
          <w:b w:val="0"/>
          <w:color w:val="auto"/>
          <w:sz w:val="24"/>
          <w:szCs w:val="24"/>
        </w:rPr>
        <w:sym w:font="Symbol" w:char="F0B4"/>
      </w:r>
      <w:r w:rsidRPr="001F0633">
        <w:rPr>
          <w:rFonts w:ascii="Times New Roman" w:eastAsia="나눔명조 ExtraBold" w:hAnsi="Times New Roman"/>
          <w:b w:val="0"/>
          <w:color w:val="auto"/>
          <w:sz w:val="24"/>
          <w:szCs w:val="24"/>
        </w:rPr>
        <w:t xml:space="preserve"> Guaranteed Sulphur content (%)</w:t>
      </w:r>
    </w:p>
    <w:p w:rsidR="00696154" w:rsidRPr="001F0633" w:rsidRDefault="00696154" w:rsidP="00696154">
      <w:pPr>
        <w:pStyle w:val="a"/>
        <w:ind w:leftChars="100" w:left="200"/>
        <w:rPr>
          <w:rFonts w:ascii="Times New Roman" w:eastAsia="나눔명조 ExtraBold" w:hAnsi="Times New Roman"/>
          <w:b w:val="0"/>
          <w:color w:val="auto"/>
          <w:sz w:val="24"/>
          <w:szCs w:val="24"/>
        </w:rPr>
      </w:pPr>
      <w:r w:rsidRPr="001F0633">
        <w:rPr>
          <w:rFonts w:ascii="Times New Roman" w:eastAsia="나눔명조 ExtraBold" w:hAnsi="Times New Roman"/>
          <w:b w:val="0"/>
          <w:color w:val="auto"/>
          <w:sz w:val="24"/>
          <w:szCs w:val="24"/>
        </w:rPr>
        <w:t xml:space="preserve">     - Ash </w:t>
      </w:r>
      <w:r w:rsidRPr="001F0633">
        <w:rPr>
          <w:rFonts w:ascii="Times New Roman" w:hAnsi="Times New Roman"/>
          <w:b w:val="0"/>
          <w:color w:val="auto"/>
          <w:sz w:val="24"/>
          <w:szCs w:val="24"/>
        </w:rPr>
        <w:t>penalty</w:t>
      </w:r>
      <w:r w:rsidRPr="001F0633">
        <w:rPr>
          <w:rFonts w:ascii="Times New Roman" w:eastAsia="나눔명조 ExtraBold" w:hAnsi="Times New Roman"/>
          <w:b w:val="0"/>
          <w:color w:val="auto"/>
          <w:sz w:val="24"/>
          <w:szCs w:val="24"/>
        </w:rPr>
        <w:t xml:space="preserve"> = </w:t>
      </w:r>
      <w:r w:rsidRPr="00F15E12">
        <w:rPr>
          <w:rFonts w:ascii="Times New Roman" w:eastAsia="나눔명조 ExtraBold" w:hAnsi="Times New Roman"/>
          <w:b w:val="0"/>
          <w:color w:val="FF0000"/>
          <w:sz w:val="24"/>
          <w:szCs w:val="24"/>
        </w:rPr>
        <w:t xml:space="preserve">US$0.02/Mt </w:t>
      </w:r>
      <w:r w:rsidRPr="001F0633">
        <w:rPr>
          <w:rFonts w:ascii="Times New Roman" w:eastAsia="나눔명조 ExtraBold" w:hAnsi="Times New Roman"/>
          <w:b w:val="0"/>
          <w:color w:val="auto"/>
          <w:sz w:val="24"/>
          <w:szCs w:val="24"/>
        </w:rPr>
        <w:sym w:font="Symbol" w:char="F0B4"/>
      </w:r>
      <w:r w:rsidRPr="001F0633">
        <w:rPr>
          <w:rFonts w:ascii="Times New Roman" w:eastAsia="나눔명조 ExtraBold" w:hAnsi="Times New Roman"/>
          <w:b w:val="0"/>
          <w:color w:val="auto"/>
          <w:sz w:val="24"/>
          <w:szCs w:val="24"/>
        </w:rPr>
        <w:t xml:space="preserve"> Guaranteed Ash content (%)</w:t>
      </w:r>
    </w:p>
    <w:p w:rsidR="00696154" w:rsidRPr="001F0633" w:rsidRDefault="00696154" w:rsidP="007A1946">
      <w:pPr>
        <w:pStyle w:val="a"/>
        <w:ind w:leftChars="100" w:left="200" w:firstLineChars="250" w:firstLine="600"/>
        <w:rPr>
          <w:rFonts w:ascii="Times New Roman" w:eastAsia="나눔명조 ExtraBold" w:hAnsi="Times New Roman"/>
          <w:b w:val="0"/>
          <w:color w:val="auto"/>
          <w:sz w:val="24"/>
          <w:szCs w:val="24"/>
        </w:rPr>
      </w:pPr>
      <w:r w:rsidRPr="001F0633">
        <w:rPr>
          <w:rFonts w:ascii="Times New Roman" w:eastAsia="나눔명조 ExtraBold" w:hAnsi="Times New Roman"/>
          <w:b w:val="0"/>
          <w:color w:val="auto"/>
          <w:sz w:val="24"/>
          <w:szCs w:val="24"/>
        </w:rPr>
        <w:t xml:space="preserve">- Nitrogen penalty = </w:t>
      </w:r>
      <w:r w:rsidRPr="00F15E12">
        <w:rPr>
          <w:rFonts w:ascii="Times New Roman" w:eastAsia="나눔명조 ExtraBold" w:hAnsi="Times New Roman"/>
          <w:b w:val="0"/>
          <w:color w:val="FF0000"/>
          <w:sz w:val="24"/>
          <w:szCs w:val="24"/>
        </w:rPr>
        <w:t>US$0.1</w:t>
      </w:r>
      <w:r>
        <w:rPr>
          <w:rFonts w:ascii="Times New Roman" w:eastAsia="나눔명조 ExtraBold" w:hAnsi="Times New Roman" w:hint="eastAsia"/>
          <w:b w:val="0"/>
          <w:color w:val="FF0000"/>
          <w:sz w:val="24"/>
          <w:szCs w:val="24"/>
        </w:rPr>
        <w:t>8</w:t>
      </w:r>
      <w:r w:rsidRPr="00F15E12">
        <w:rPr>
          <w:rFonts w:ascii="Times New Roman" w:eastAsia="나눔명조 ExtraBold" w:hAnsi="Times New Roman"/>
          <w:b w:val="0"/>
          <w:color w:val="FF0000"/>
          <w:sz w:val="24"/>
          <w:szCs w:val="24"/>
        </w:rPr>
        <w:t>/Mt</w:t>
      </w:r>
      <w:r w:rsidRPr="001F0633">
        <w:rPr>
          <w:rFonts w:ascii="Times New Roman" w:eastAsia="나눔명조 ExtraBold" w:hAnsi="Times New Roman"/>
          <w:b w:val="0"/>
          <w:color w:val="auto"/>
          <w:sz w:val="24"/>
          <w:szCs w:val="24"/>
        </w:rPr>
        <w:t xml:space="preserve"> </w:t>
      </w:r>
      <w:r w:rsidRPr="001F0633">
        <w:rPr>
          <w:rFonts w:ascii="Times New Roman" w:eastAsia="나눔명조 ExtraBold" w:hAnsi="Times New Roman"/>
          <w:b w:val="0"/>
          <w:color w:val="auto"/>
          <w:sz w:val="24"/>
          <w:szCs w:val="24"/>
        </w:rPr>
        <w:sym w:font="Symbol" w:char="F0B4"/>
      </w:r>
      <w:r w:rsidRPr="001F0633">
        <w:rPr>
          <w:rFonts w:ascii="Times New Roman" w:eastAsia="나눔명조 ExtraBold" w:hAnsi="Times New Roman"/>
          <w:b w:val="0"/>
          <w:color w:val="auto"/>
          <w:sz w:val="24"/>
          <w:szCs w:val="24"/>
        </w:rPr>
        <w:t xml:space="preserve"> Guaranteed Nitrogen content (%)</w:t>
      </w:r>
    </w:p>
    <w:p w:rsidR="00696154" w:rsidRPr="001F0633" w:rsidRDefault="00696154" w:rsidP="007A1946">
      <w:pPr>
        <w:pStyle w:val="a"/>
        <w:ind w:leftChars="100" w:left="200" w:firstLineChars="248" w:firstLine="595"/>
        <w:rPr>
          <w:rFonts w:ascii="Times New Roman" w:eastAsia="나눔명조 ExtraBold" w:hAnsi="Times New Roman"/>
          <w:b w:val="0"/>
          <w:color w:val="auto"/>
          <w:sz w:val="24"/>
          <w:szCs w:val="24"/>
        </w:rPr>
      </w:pPr>
      <w:r w:rsidRPr="001F0633">
        <w:rPr>
          <w:rFonts w:ascii="Times New Roman" w:eastAsia="나눔명조 ExtraBold" w:hAnsi="Times New Roman"/>
          <w:b w:val="0"/>
          <w:color w:val="auto"/>
          <w:sz w:val="24"/>
          <w:szCs w:val="24"/>
        </w:rPr>
        <w:t xml:space="preserve">- Volatile </w:t>
      </w:r>
      <w:proofErr w:type="gramStart"/>
      <w:r w:rsidRPr="001F0633">
        <w:rPr>
          <w:rFonts w:ascii="Times New Roman" w:eastAsia="나눔명조 ExtraBold" w:hAnsi="Times New Roman"/>
          <w:b w:val="0"/>
          <w:color w:val="auto"/>
          <w:sz w:val="24"/>
          <w:szCs w:val="24"/>
        </w:rPr>
        <w:t>Matter(</w:t>
      </w:r>
      <w:proofErr w:type="gramEnd"/>
      <w:r w:rsidRPr="001F0633">
        <w:rPr>
          <w:rFonts w:ascii="Times New Roman" w:eastAsia="나눔명조 ExtraBold" w:hAnsi="Times New Roman"/>
          <w:b w:val="0"/>
          <w:color w:val="auto"/>
          <w:sz w:val="24"/>
          <w:szCs w:val="24"/>
        </w:rPr>
        <w:t xml:space="preserve">VM) penalty = </w:t>
      </w:r>
      <w:r w:rsidRPr="00F15E12">
        <w:rPr>
          <w:rFonts w:ascii="Times New Roman" w:eastAsia="나눔명조 ExtraBold" w:hAnsi="Times New Roman"/>
          <w:b w:val="0"/>
          <w:color w:val="FF0000"/>
          <w:sz w:val="24"/>
          <w:szCs w:val="24"/>
        </w:rPr>
        <w:t>US$0.0</w:t>
      </w:r>
      <w:r>
        <w:rPr>
          <w:rFonts w:ascii="Times New Roman" w:eastAsia="나눔명조 ExtraBold" w:hAnsi="Times New Roman" w:hint="eastAsia"/>
          <w:b w:val="0"/>
          <w:color w:val="FF0000"/>
          <w:sz w:val="24"/>
          <w:szCs w:val="24"/>
        </w:rPr>
        <w:t>6</w:t>
      </w:r>
      <w:r w:rsidRPr="00F15E12">
        <w:rPr>
          <w:rFonts w:ascii="Times New Roman" w:eastAsia="나눔명조 ExtraBold" w:hAnsi="Times New Roman"/>
          <w:b w:val="0"/>
          <w:color w:val="FF0000"/>
          <w:sz w:val="24"/>
          <w:szCs w:val="24"/>
        </w:rPr>
        <w:t>/Mt</w:t>
      </w:r>
      <w:r w:rsidRPr="001F0633">
        <w:rPr>
          <w:rFonts w:ascii="Times New Roman" w:eastAsia="나눔명조 ExtraBold" w:hAnsi="Times New Roman"/>
          <w:b w:val="0"/>
          <w:color w:val="auto"/>
          <w:sz w:val="24"/>
          <w:szCs w:val="24"/>
        </w:rPr>
        <w:t xml:space="preserve"> </w:t>
      </w:r>
      <w:r w:rsidRPr="001F0633">
        <w:rPr>
          <w:rFonts w:ascii="Times New Roman" w:eastAsia="나눔명조 ExtraBold" w:hAnsi="Times New Roman"/>
          <w:b w:val="0"/>
          <w:color w:val="auto"/>
          <w:sz w:val="24"/>
          <w:szCs w:val="24"/>
        </w:rPr>
        <w:sym w:font="Symbol" w:char="F0B4"/>
      </w:r>
      <w:r w:rsidRPr="001F0633">
        <w:rPr>
          <w:rFonts w:ascii="Times New Roman" w:eastAsia="나눔명조 ExtraBold" w:hAnsi="Times New Roman"/>
          <w:b w:val="0"/>
          <w:color w:val="auto"/>
          <w:sz w:val="24"/>
          <w:szCs w:val="24"/>
        </w:rPr>
        <w:t xml:space="preserve"> Guaranteed Ash content (%)</w:t>
      </w:r>
    </w:p>
    <w:p w:rsidR="00696154" w:rsidRPr="001F0633" w:rsidRDefault="00696154" w:rsidP="007A1946">
      <w:pPr>
        <w:pStyle w:val="a"/>
        <w:ind w:leftChars="376" w:left="4162" w:hangingChars="1421" w:hanging="3410"/>
        <w:rPr>
          <w:rFonts w:ascii="Times New Roman" w:eastAsia="나눔명조 ExtraBold" w:hAnsi="Times New Roman"/>
          <w:b w:val="0"/>
          <w:color w:val="auto"/>
          <w:sz w:val="24"/>
          <w:szCs w:val="24"/>
        </w:rPr>
      </w:pPr>
      <w:proofErr w:type="gramStart"/>
      <w:r w:rsidRPr="001F0633">
        <w:rPr>
          <w:rFonts w:ascii="Times New Roman" w:eastAsia="나눔명조 ExtraBold" w:hAnsi="Times New Roman"/>
          <w:b w:val="0"/>
          <w:color w:val="auto"/>
          <w:sz w:val="24"/>
          <w:szCs w:val="24"/>
        </w:rPr>
        <w:t>when</w:t>
      </w:r>
      <w:proofErr w:type="gramEnd"/>
      <w:r w:rsidRPr="001F0633">
        <w:rPr>
          <w:rFonts w:ascii="Times New Roman" w:eastAsia="나눔명조 ExtraBold" w:hAnsi="Times New Roman"/>
          <w:b w:val="0"/>
          <w:color w:val="auto"/>
          <w:sz w:val="24"/>
          <w:szCs w:val="24"/>
        </w:rPr>
        <w:t xml:space="preserve"> the VM is </w:t>
      </w:r>
      <w:r w:rsidRPr="00AC62C5">
        <w:rPr>
          <w:rFonts w:ascii="Times New Roman" w:eastAsia="나눔명조 ExtraBold" w:hAnsi="Times New Roman"/>
          <w:b w:val="0"/>
          <w:color w:val="auto"/>
          <w:sz w:val="24"/>
          <w:szCs w:val="24"/>
        </w:rPr>
        <w:t>no</w:t>
      </w:r>
      <w:r w:rsidRPr="001F0633">
        <w:rPr>
          <w:rFonts w:ascii="Times New Roman" w:eastAsia="나눔명조 ExtraBold" w:hAnsi="Times New Roman"/>
          <w:b w:val="0"/>
          <w:color w:val="auto"/>
          <w:sz w:val="24"/>
          <w:szCs w:val="24"/>
        </w:rPr>
        <w:t xml:space="preserve"> greater than 24%. </w:t>
      </w:r>
    </w:p>
    <w:p w:rsidR="00696154" w:rsidRDefault="00696154" w:rsidP="00696154">
      <w:pPr>
        <w:pStyle w:val="a"/>
        <w:rPr>
          <w:rFonts w:ascii="Times New Roman" w:eastAsia="나눔명조 ExtraBold" w:hAnsi="Times New Roman"/>
          <w:b w:val="0"/>
          <w:color w:val="FF0000"/>
          <w:sz w:val="24"/>
          <w:szCs w:val="24"/>
        </w:rPr>
      </w:pPr>
      <w:r w:rsidRPr="001F0633">
        <w:rPr>
          <w:rFonts w:ascii="Times New Roman" w:eastAsia="나눔명조 ExtraBold" w:hAnsi="Times New Roman"/>
          <w:b w:val="0"/>
          <w:color w:val="auto"/>
          <w:sz w:val="24"/>
          <w:szCs w:val="24"/>
        </w:rPr>
        <w:t xml:space="preserve">        - Equipments operation costs = </w:t>
      </w:r>
      <w:r w:rsidRPr="00F15E12">
        <w:rPr>
          <w:rFonts w:ascii="Times New Roman" w:eastAsia="나눔명조 ExtraBold" w:hAnsi="Times New Roman"/>
          <w:b w:val="0"/>
          <w:color w:val="FF0000"/>
          <w:sz w:val="24"/>
          <w:szCs w:val="24"/>
        </w:rPr>
        <w:t>US$1.</w:t>
      </w:r>
      <w:r>
        <w:rPr>
          <w:rFonts w:ascii="Times New Roman" w:eastAsia="나눔명조 ExtraBold" w:hAnsi="Times New Roman" w:hint="eastAsia"/>
          <w:b w:val="0"/>
          <w:color w:val="FF0000"/>
          <w:sz w:val="24"/>
          <w:szCs w:val="24"/>
        </w:rPr>
        <w:t>2</w:t>
      </w:r>
      <w:r w:rsidRPr="00F15E12">
        <w:rPr>
          <w:rFonts w:ascii="Times New Roman" w:eastAsia="나눔명조 ExtraBold" w:hAnsi="Times New Roman"/>
          <w:b w:val="0"/>
          <w:color w:val="FF0000"/>
          <w:sz w:val="24"/>
          <w:szCs w:val="24"/>
        </w:rPr>
        <w:t>1/Mt</w:t>
      </w:r>
    </w:p>
    <w:p w:rsidR="00B7663F" w:rsidRPr="001F0633" w:rsidRDefault="002676A0" w:rsidP="00696154">
      <w:pPr>
        <w:pStyle w:val="a"/>
        <w:rPr>
          <w:rFonts w:ascii="Times New Roman" w:eastAsia="나눔명조 ExtraBold" w:hAnsi="Times New Roman"/>
          <w:b w:val="0"/>
          <w:color w:val="auto"/>
          <w:sz w:val="24"/>
          <w:szCs w:val="24"/>
        </w:rPr>
      </w:pPr>
      <w:r>
        <w:rPr>
          <w:rFonts w:ascii="Times New Roman" w:eastAsia="나눔명조 ExtraBold" w:hAnsi="Times New Roman" w:hint="eastAsia"/>
          <w:b w:val="0"/>
          <w:color w:val="FF0000"/>
          <w:sz w:val="24"/>
          <w:szCs w:val="24"/>
        </w:rPr>
        <w:t xml:space="preserve">       - Individual consumption Ta</w:t>
      </w:r>
      <w:r w:rsidR="0031281C">
        <w:rPr>
          <w:rFonts w:ascii="Times New Roman" w:eastAsia="나눔명조 ExtraBold" w:hAnsi="Times New Roman" w:hint="eastAsia"/>
          <w:b w:val="0"/>
          <w:color w:val="FF0000"/>
          <w:sz w:val="24"/>
          <w:szCs w:val="24"/>
        </w:rPr>
        <w:t>x = U$17.85</w:t>
      </w:r>
      <w:r w:rsidR="00B7663F">
        <w:rPr>
          <w:rFonts w:ascii="Times New Roman" w:eastAsia="나눔명조 ExtraBold" w:hAnsi="Times New Roman" w:hint="eastAsia"/>
          <w:b w:val="0"/>
          <w:color w:val="FF0000"/>
          <w:sz w:val="24"/>
          <w:szCs w:val="24"/>
        </w:rPr>
        <w:t>/Mt</w:t>
      </w:r>
    </w:p>
    <w:p w:rsidR="00696154" w:rsidRDefault="00696154" w:rsidP="00696154">
      <w:pPr>
        <w:pStyle w:val="a"/>
        <w:ind w:leftChars="100" w:left="200"/>
        <w:rPr>
          <w:rFonts w:ascii="Times New Roman" w:eastAsia="나눔명조 ExtraBold" w:hAnsi="Times New Roman"/>
          <w:b w:val="0"/>
          <w:color w:val="auto"/>
          <w:sz w:val="24"/>
          <w:szCs w:val="24"/>
        </w:rPr>
      </w:pPr>
      <w:r w:rsidRPr="00ED713B">
        <w:rPr>
          <w:b w:val="0"/>
          <w:sz w:val="24"/>
          <w:szCs w:val="24"/>
        </w:rPr>
        <w:t xml:space="preserve">○ </w:t>
      </w:r>
      <w:r w:rsidRPr="00ED713B">
        <w:rPr>
          <w:rFonts w:ascii="Times New Roman" w:eastAsia="나눔명조 ExtraBold" w:hAnsi="Times New Roman"/>
          <w:b w:val="0"/>
          <w:color w:val="auto"/>
          <w:sz w:val="24"/>
          <w:szCs w:val="24"/>
        </w:rPr>
        <w:t>CFR Price = FOBT Price + Freight</w:t>
      </w:r>
      <w:r w:rsidRPr="00027F97">
        <w:rPr>
          <w:rFonts w:ascii="Times New Roman" w:eastAsia="나눔명조 ExtraBold" w:hAnsi="Times New Roman"/>
          <w:b w:val="0"/>
          <w:color w:val="auto"/>
          <w:sz w:val="24"/>
          <w:szCs w:val="24"/>
        </w:rPr>
        <w:t xml:space="preserve"> Cost</w:t>
      </w:r>
      <w:r>
        <w:rPr>
          <w:rFonts w:ascii="Times New Roman" w:eastAsia="나눔명조 ExtraBold" w:hAnsi="Times New Roman" w:hint="eastAsia"/>
          <w:b w:val="0"/>
          <w:color w:val="auto"/>
          <w:sz w:val="24"/>
          <w:szCs w:val="24"/>
        </w:rPr>
        <w:t>s</w:t>
      </w:r>
      <w:r w:rsidRPr="00027F97">
        <w:rPr>
          <w:rFonts w:ascii="Times New Roman" w:eastAsia="나눔명조 ExtraBold" w:hAnsi="Times New Roman"/>
          <w:b w:val="0"/>
          <w:color w:val="auto"/>
          <w:sz w:val="24"/>
          <w:szCs w:val="24"/>
        </w:rPr>
        <w:t xml:space="preserve">  </w:t>
      </w:r>
    </w:p>
    <w:p w:rsidR="00A774EF" w:rsidRPr="00027F97" w:rsidRDefault="00A774EF" w:rsidP="007A1946">
      <w:pPr>
        <w:pStyle w:val="a"/>
        <w:ind w:leftChars="100" w:left="560" w:hangingChars="150" w:hanging="360"/>
        <w:rPr>
          <w:rFonts w:ascii="Times New Roman" w:eastAsia="나눔명조 ExtraBold" w:hAnsi="Times New Roman"/>
          <w:b w:val="0"/>
          <w:color w:val="auto"/>
          <w:sz w:val="24"/>
          <w:szCs w:val="24"/>
        </w:rPr>
      </w:pPr>
      <w:r w:rsidRPr="00027F97">
        <w:rPr>
          <w:rFonts w:ascii="Times New Roman" w:eastAsia="나눔명조 ExtraBold" w:hAnsi="Times New Roman"/>
          <w:b w:val="0"/>
          <w:color w:val="auto"/>
          <w:sz w:val="24"/>
          <w:szCs w:val="24"/>
        </w:rPr>
        <w:t xml:space="preserve">   In case offered Freight Cost</w:t>
      </w:r>
      <w:r>
        <w:rPr>
          <w:rFonts w:ascii="Times New Roman" w:eastAsia="나눔명조 ExtraBold" w:hAnsi="Times New Roman"/>
          <w:b w:val="0"/>
          <w:color w:val="auto"/>
          <w:sz w:val="24"/>
          <w:szCs w:val="24"/>
        </w:rPr>
        <w:t>s</w:t>
      </w:r>
      <w:r w:rsidRPr="00027F97">
        <w:rPr>
          <w:rFonts w:ascii="Times New Roman" w:eastAsia="나눔명조 ExtraBold" w:hAnsi="Times New Roman"/>
          <w:b w:val="0"/>
          <w:color w:val="auto"/>
          <w:sz w:val="24"/>
          <w:szCs w:val="24"/>
        </w:rPr>
        <w:t xml:space="preserve"> by the Bidders </w:t>
      </w:r>
      <w:r>
        <w:rPr>
          <w:rFonts w:ascii="Times New Roman" w:eastAsia="나눔명조 ExtraBold" w:hAnsi="Times New Roman"/>
          <w:b w:val="0"/>
          <w:color w:val="auto"/>
          <w:sz w:val="24"/>
          <w:szCs w:val="24"/>
        </w:rPr>
        <w:t>are</w:t>
      </w:r>
      <w:r w:rsidRPr="00027F97">
        <w:rPr>
          <w:rFonts w:ascii="Times New Roman" w:eastAsia="나눔명조 ExtraBold" w:hAnsi="Times New Roman"/>
          <w:b w:val="0"/>
          <w:color w:val="auto"/>
          <w:sz w:val="24"/>
          <w:szCs w:val="24"/>
        </w:rPr>
        <w:t xml:space="preserve"> </w:t>
      </w:r>
      <w:r>
        <w:rPr>
          <w:rFonts w:ascii="Times New Roman" w:eastAsia="나눔명조 ExtraBold" w:hAnsi="Times New Roman"/>
          <w:b w:val="0"/>
          <w:color w:val="auto"/>
          <w:sz w:val="24"/>
          <w:szCs w:val="24"/>
        </w:rPr>
        <w:t>greater</w:t>
      </w:r>
      <w:r w:rsidRPr="00027F97">
        <w:rPr>
          <w:rFonts w:ascii="Times New Roman" w:eastAsia="나눔명조 ExtraBold" w:hAnsi="Times New Roman"/>
          <w:b w:val="0"/>
          <w:color w:val="auto"/>
          <w:sz w:val="24"/>
          <w:szCs w:val="24"/>
        </w:rPr>
        <w:t xml:space="preserve"> than KO</w:t>
      </w:r>
      <w:r>
        <w:rPr>
          <w:rFonts w:ascii="Times New Roman" w:eastAsia="나눔명조 ExtraBold" w:hAnsi="Times New Roman"/>
          <w:b w:val="0"/>
          <w:color w:val="auto"/>
          <w:sz w:val="24"/>
          <w:szCs w:val="24"/>
        </w:rPr>
        <w:t>WE</w:t>
      </w:r>
      <w:r w:rsidRPr="00027F97">
        <w:rPr>
          <w:rFonts w:ascii="Times New Roman" w:eastAsia="나눔명조 ExtraBold" w:hAnsi="Times New Roman"/>
          <w:b w:val="0"/>
          <w:color w:val="auto"/>
          <w:sz w:val="24"/>
          <w:szCs w:val="24"/>
        </w:rPr>
        <w:t>PO’s internal rate</w:t>
      </w:r>
      <w:r>
        <w:rPr>
          <w:rFonts w:ascii="Times New Roman" w:eastAsia="나눔명조 ExtraBold" w:hAnsi="Times New Roman"/>
          <w:b w:val="0"/>
          <w:color w:val="auto"/>
          <w:sz w:val="24"/>
          <w:szCs w:val="24"/>
        </w:rPr>
        <w:t>s</w:t>
      </w:r>
      <w:r w:rsidRPr="00027F97">
        <w:rPr>
          <w:rFonts w:ascii="Times New Roman" w:eastAsia="나눔명조 ExtraBold" w:hAnsi="Times New Roman"/>
          <w:b w:val="0"/>
          <w:color w:val="auto"/>
          <w:sz w:val="24"/>
          <w:szCs w:val="24"/>
        </w:rPr>
        <w:t>, KO</w:t>
      </w:r>
      <w:r>
        <w:rPr>
          <w:rFonts w:ascii="Times New Roman" w:eastAsia="나눔명조 ExtraBold" w:hAnsi="Times New Roman"/>
          <w:b w:val="0"/>
          <w:color w:val="auto"/>
          <w:sz w:val="24"/>
          <w:szCs w:val="24"/>
        </w:rPr>
        <w:t>WE</w:t>
      </w:r>
      <w:r w:rsidRPr="00027F97">
        <w:rPr>
          <w:rFonts w:ascii="Times New Roman" w:eastAsia="나눔명조 ExtraBold" w:hAnsi="Times New Roman"/>
          <w:b w:val="0"/>
          <w:color w:val="auto"/>
          <w:sz w:val="24"/>
          <w:szCs w:val="24"/>
        </w:rPr>
        <w:t xml:space="preserve">PO may evaluate </w:t>
      </w:r>
      <w:r>
        <w:rPr>
          <w:rFonts w:ascii="Times New Roman" w:eastAsia="나눔명조 ExtraBold" w:hAnsi="Times New Roman"/>
          <w:b w:val="0"/>
          <w:color w:val="auto"/>
          <w:sz w:val="24"/>
          <w:szCs w:val="24"/>
        </w:rPr>
        <w:t>them</w:t>
      </w:r>
      <w:r w:rsidRPr="00027F97">
        <w:rPr>
          <w:rFonts w:ascii="Times New Roman" w:eastAsia="나눔명조 ExtraBold" w:hAnsi="Times New Roman"/>
          <w:b w:val="0"/>
          <w:color w:val="auto"/>
          <w:sz w:val="24"/>
          <w:szCs w:val="24"/>
        </w:rPr>
        <w:t xml:space="preserve"> in Bidders’ favor by adopting KO</w:t>
      </w:r>
      <w:r>
        <w:rPr>
          <w:rFonts w:ascii="Times New Roman" w:eastAsia="나눔명조 ExtraBold" w:hAnsi="Times New Roman"/>
          <w:b w:val="0"/>
          <w:color w:val="auto"/>
          <w:sz w:val="24"/>
          <w:szCs w:val="24"/>
        </w:rPr>
        <w:t>WE</w:t>
      </w:r>
      <w:r w:rsidRPr="00027F97">
        <w:rPr>
          <w:rFonts w:ascii="Times New Roman" w:eastAsia="나눔명조 ExtraBold" w:hAnsi="Times New Roman"/>
          <w:b w:val="0"/>
          <w:color w:val="auto"/>
          <w:sz w:val="24"/>
          <w:szCs w:val="24"/>
        </w:rPr>
        <w:t>PO’s internal rate</w:t>
      </w:r>
      <w:r>
        <w:rPr>
          <w:rFonts w:ascii="Times New Roman" w:eastAsia="나눔명조 ExtraBold" w:hAnsi="Times New Roman"/>
          <w:b w:val="0"/>
          <w:color w:val="auto"/>
          <w:sz w:val="24"/>
          <w:szCs w:val="24"/>
        </w:rPr>
        <w:t>s</w:t>
      </w:r>
      <w:r w:rsidRPr="00027F97">
        <w:rPr>
          <w:rFonts w:ascii="Times New Roman" w:eastAsia="나눔명조 ExtraBold" w:hAnsi="Times New Roman"/>
          <w:b w:val="0"/>
          <w:color w:val="auto"/>
          <w:sz w:val="24"/>
          <w:szCs w:val="24"/>
        </w:rPr>
        <w:t xml:space="preserve">. And if a Bidder suggests plural loading ports, the </w:t>
      </w:r>
      <w:r>
        <w:rPr>
          <w:rFonts w:ascii="Times New Roman" w:eastAsia="나눔명조 ExtraBold" w:hAnsi="Times New Roman"/>
          <w:b w:val="0"/>
          <w:color w:val="auto"/>
          <w:sz w:val="24"/>
          <w:szCs w:val="24"/>
        </w:rPr>
        <w:t>highest</w:t>
      </w:r>
      <w:r w:rsidRPr="00027F97">
        <w:rPr>
          <w:rFonts w:ascii="Times New Roman" w:eastAsia="나눔명조 ExtraBold" w:hAnsi="Times New Roman"/>
          <w:b w:val="0"/>
          <w:color w:val="auto"/>
          <w:sz w:val="24"/>
          <w:szCs w:val="24"/>
        </w:rPr>
        <w:t xml:space="preserve"> </w:t>
      </w:r>
      <w:r>
        <w:rPr>
          <w:rFonts w:ascii="Times New Roman" w:eastAsia="나눔명조 ExtraBold" w:hAnsi="Times New Roman"/>
          <w:b w:val="0"/>
          <w:color w:val="auto"/>
          <w:sz w:val="24"/>
          <w:szCs w:val="24"/>
        </w:rPr>
        <w:t xml:space="preserve">freight cost among the routes </w:t>
      </w:r>
      <w:r w:rsidRPr="00027F97">
        <w:rPr>
          <w:rFonts w:ascii="Times New Roman" w:eastAsia="나눔명조 ExtraBold" w:hAnsi="Times New Roman"/>
          <w:b w:val="0"/>
          <w:color w:val="auto"/>
          <w:sz w:val="24"/>
          <w:szCs w:val="24"/>
        </w:rPr>
        <w:t xml:space="preserve">from </w:t>
      </w:r>
      <w:r>
        <w:rPr>
          <w:rFonts w:ascii="Times New Roman" w:eastAsia="나눔명조 ExtraBold" w:hAnsi="Times New Roman"/>
          <w:b w:val="0"/>
          <w:color w:val="auto"/>
          <w:sz w:val="24"/>
          <w:szCs w:val="24"/>
        </w:rPr>
        <w:t xml:space="preserve">the </w:t>
      </w:r>
      <w:proofErr w:type="spellStart"/>
      <w:r>
        <w:rPr>
          <w:rFonts w:ascii="Times New Roman" w:eastAsia="나눔명조 ExtraBold" w:hAnsi="Times New Roman"/>
          <w:b w:val="0"/>
          <w:color w:val="auto"/>
          <w:sz w:val="24"/>
          <w:szCs w:val="24"/>
        </w:rPr>
        <w:t>Taean</w:t>
      </w:r>
      <w:proofErr w:type="spellEnd"/>
      <w:r>
        <w:rPr>
          <w:rFonts w:ascii="Times New Roman" w:eastAsia="나눔명조 ExtraBold" w:hAnsi="Times New Roman"/>
          <w:b w:val="0"/>
          <w:color w:val="auto"/>
          <w:sz w:val="24"/>
          <w:szCs w:val="24"/>
        </w:rPr>
        <w:t xml:space="preserve"> Power Plants to the ports </w:t>
      </w:r>
      <w:r w:rsidRPr="00027F97">
        <w:rPr>
          <w:rFonts w:ascii="Times New Roman" w:eastAsia="나눔명조 ExtraBold" w:hAnsi="Times New Roman"/>
          <w:b w:val="0"/>
          <w:color w:val="auto"/>
          <w:sz w:val="24"/>
          <w:szCs w:val="24"/>
        </w:rPr>
        <w:t xml:space="preserve">shall be referred as a loading port. </w:t>
      </w:r>
    </w:p>
    <w:p w:rsidR="00A774EF" w:rsidRDefault="004E1D3D" w:rsidP="00442ADB">
      <w:pPr>
        <w:pStyle w:val="a"/>
        <w:ind w:leftChars="100" w:left="200"/>
        <w:rPr>
          <w:rFonts w:ascii="Times New Roman" w:eastAsia="나눔명조 ExtraBold" w:hAnsi="Times New Roman"/>
          <w:b w:val="0"/>
          <w:color w:val="auto"/>
          <w:sz w:val="24"/>
          <w:szCs w:val="24"/>
        </w:rPr>
      </w:pPr>
      <w:r w:rsidRPr="00027F97">
        <w:rPr>
          <w:rFonts w:ascii="Times New Roman" w:eastAsia="나눔명조 ExtraBold" w:hAnsi="Times New Roman"/>
          <w:b w:val="0"/>
          <w:color w:val="auto"/>
          <w:sz w:val="24"/>
          <w:szCs w:val="24"/>
        </w:rPr>
        <w:t xml:space="preserve"> </w:t>
      </w:r>
    </w:p>
    <w:p w:rsidR="004E1D3D" w:rsidRPr="00E90341" w:rsidRDefault="004E1D3D" w:rsidP="005E4296">
      <w:pPr>
        <w:wordWrap/>
        <w:autoSpaceDE w:val="0"/>
        <w:autoSpaceDN w:val="0"/>
        <w:adjustRightInd w:val="0"/>
        <w:spacing w:line="360" w:lineRule="auto"/>
        <w:rPr>
          <w:b/>
          <w:bCs/>
          <w:kern w:val="0"/>
          <w:sz w:val="26"/>
          <w:szCs w:val="26"/>
        </w:rPr>
      </w:pPr>
      <w:r w:rsidRPr="00E90341">
        <w:rPr>
          <w:b/>
          <w:bCs/>
          <w:kern w:val="0"/>
          <w:sz w:val="26"/>
          <w:szCs w:val="26"/>
        </w:rPr>
        <w:t>4.2 Selection of the Preferred Suppliers</w:t>
      </w:r>
    </w:p>
    <w:p w:rsidR="004E1D3D" w:rsidRPr="00E90341" w:rsidRDefault="004E1D3D" w:rsidP="005E4296">
      <w:pPr>
        <w:wordWrap/>
        <w:autoSpaceDE w:val="0"/>
        <w:autoSpaceDN w:val="0"/>
        <w:adjustRightInd w:val="0"/>
        <w:spacing w:line="360" w:lineRule="auto"/>
        <w:ind w:leftChars="240" w:left="480"/>
        <w:rPr>
          <w:kern w:val="0"/>
          <w:sz w:val="24"/>
          <w:szCs w:val="24"/>
        </w:rPr>
      </w:pPr>
      <w:r w:rsidRPr="00E90341">
        <w:rPr>
          <w:kern w:val="0"/>
          <w:sz w:val="24"/>
          <w:szCs w:val="24"/>
        </w:rPr>
        <w:t xml:space="preserve">In the order of the lowest evaluated price according to Clause 4.1, multiple companies will be selected as the Preferred Suppliers for further </w:t>
      </w:r>
      <w:r w:rsidRPr="00D4401D">
        <w:rPr>
          <w:kern w:val="0"/>
          <w:sz w:val="24"/>
          <w:szCs w:val="24"/>
        </w:rPr>
        <w:t>individual negotiation.</w:t>
      </w:r>
      <w:r w:rsidRPr="00E90341">
        <w:rPr>
          <w:kern w:val="0"/>
          <w:sz w:val="24"/>
          <w:szCs w:val="24"/>
        </w:rPr>
        <w:t xml:space="preserve">  </w:t>
      </w:r>
    </w:p>
    <w:p w:rsidR="004E1D3D" w:rsidRPr="00E90341" w:rsidRDefault="004E1D3D" w:rsidP="005E4296">
      <w:pPr>
        <w:wordWrap/>
        <w:autoSpaceDE w:val="0"/>
        <w:autoSpaceDN w:val="0"/>
        <w:adjustRightInd w:val="0"/>
        <w:spacing w:line="360" w:lineRule="auto"/>
        <w:rPr>
          <w:sz w:val="24"/>
          <w:szCs w:val="24"/>
        </w:rPr>
      </w:pPr>
    </w:p>
    <w:p w:rsidR="00352B31" w:rsidRPr="00352B31" w:rsidRDefault="004E1D3D" w:rsidP="00352B31">
      <w:pPr>
        <w:wordWrap/>
        <w:autoSpaceDE w:val="0"/>
        <w:autoSpaceDN w:val="0"/>
        <w:adjustRightInd w:val="0"/>
        <w:spacing w:line="360" w:lineRule="auto"/>
        <w:ind w:left="390" w:hangingChars="150" w:hanging="390"/>
        <w:rPr>
          <w:b/>
          <w:bCs/>
          <w:kern w:val="0"/>
          <w:sz w:val="26"/>
          <w:szCs w:val="26"/>
        </w:rPr>
      </w:pPr>
      <w:r w:rsidRPr="00E90341">
        <w:rPr>
          <w:b/>
          <w:bCs/>
          <w:kern w:val="0"/>
          <w:sz w:val="26"/>
          <w:szCs w:val="26"/>
        </w:rPr>
        <w:t xml:space="preserve">4.3 </w:t>
      </w:r>
      <w:r w:rsidRPr="00B42F7A">
        <w:rPr>
          <w:b/>
          <w:bCs/>
          <w:kern w:val="0"/>
          <w:sz w:val="26"/>
          <w:szCs w:val="26"/>
        </w:rPr>
        <w:t>Individual Negotiation of Price and other terms and conditions with the Preferred Suppliers</w:t>
      </w:r>
    </w:p>
    <w:p w:rsidR="004E1D3D" w:rsidRPr="00E90341" w:rsidRDefault="004E1D3D" w:rsidP="00352B31">
      <w:pPr>
        <w:wordWrap/>
        <w:autoSpaceDE w:val="0"/>
        <w:autoSpaceDN w:val="0"/>
        <w:adjustRightInd w:val="0"/>
        <w:spacing w:line="360" w:lineRule="auto"/>
        <w:ind w:leftChars="240" w:left="480"/>
        <w:rPr>
          <w:kern w:val="0"/>
          <w:sz w:val="24"/>
          <w:szCs w:val="24"/>
        </w:rPr>
      </w:pPr>
      <w:r w:rsidRPr="00E90341">
        <w:rPr>
          <w:kern w:val="0"/>
          <w:sz w:val="24"/>
          <w:szCs w:val="24"/>
        </w:rPr>
        <w:t>In the event that the Preferred Suppliers’ prices are in excess of the target price of KOWEPO, both parties shall negotiate the price</w:t>
      </w:r>
      <w:r>
        <w:rPr>
          <w:kern w:val="0"/>
          <w:sz w:val="24"/>
          <w:szCs w:val="24"/>
        </w:rPr>
        <w:t xml:space="preserve"> </w:t>
      </w:r>
      <w:r w:rsidRPr="00907DAB">
        <w:rPr>
          <w:kern w:val="0"/>
          <w:sz w:val="24"/>
          <w:szCs w:val="24"/>
        </w:rPr>
        <w:t>and other terms and conditions</w:t>
      </w:r>
      <w:r w:rsidRPr="00E90341">
        <w:rPr>
          <w:kern w:val="0"/>
          <w:sz w:val="24"/>
          <w:szCs w:val="24"/>
        </w:rPr>
        <w:t xml:space="preserve">. </w:t>
      </w:r>
    </w:p>
    <w:p w:rsidR="004E1D3D" w:rsidRDefault="004E1D3D" w:rsidP="005E4296">
      <w:pPr>
        <w:wordWrap/>
        <w:autoSpaceDE w:val="0"/>
        <w:autoSpaceDN w:val="0"/>
        <w:adjustRightInd w:val="0"/>
        <w:spacing w:line="360" w:lineRule="auto"/>
        <w:ind w:leftChars="240" w:left="480"/>
        <w:rPr>
          <w:kern w:val="0"/>
          <w:sz w:val="24"/>
          <w:szCs w:val="24"/>
        </w:rPr>
      </w:pPr>
      <w:r w:rsidRPr="00E90341">
        <w:rPr>
          <w:kern w:val="0"/>
          <w:sz w:val="24"/>
          <w:szCs w:val="24"/>
        </w:rPr>
        <w:t xml:space="preserve">In the process of </w:t>
      </w:r>
      <w:r w:rsidR="00352B31">
        <w:rPr>
          <w:rFonts w:hint="eastAsia"/>
          <w:kern w:val="0"/>
          <w:sz w:val="24"/>
          <w:szCs w:val="24"/>
        </w:rPr>
        <w:t>the</w:t>
      </w:r>
      <w:r w:rsidRPr="00E90341">
        <w:rPr>
          <w:kern w:val="0"/>
          <w:sz w:val="24"/>
          <w:szCs w:val="24"/>
        </w:rPr>
        <w:t xml:space="preserve"> negotiation with the Preferred Suppliers, in the event that both parties fail to reach an agreement </w:t>
      </w:r>
      <w:r w:rsidRPr="00907DAB">
        <w:rPr>
          <w:kern w:val="0"/>
          <w:sz w:val="24"/>
          <w:szCs w:val="24"/>
        </w:rPr>
        <w:t>on the price and other terms and conditions</w:t>
      </w:r>
      <w:r w:rsidRPr="00E90341">
        <w:rPr>
          <w:kern w:val="0"/>
          <w:sz w:val="24"/>
          <w:szCs w:val="24"/>
        </w:rPr>
        <w:t>, KOWEPO may, at its sole discretion, decide not to select even the lowest price supplier as the successful contract party.</w:t>
      </w:r>
    </w:p>
    <w:p w:rsidR="004E1D3D" w:rsidRPr="006450C2" w:rsidRDefault="004E1D3D" w:rsidP="005E4296">
      <w:pPr>
        <w:wordWrap/>
        <w:autoSpaceDE w:val="0"/>
        <w:autoSpaceDN w:val="0"/>
        <w:adjustRightInd w:val="0"/>
        <w:spacing w:line="360" w:lineRule="auto"/>
        <w:ind w:leftChars="240" w:left="480"/>
        <w:rPr>
          <w:kern w:val="0"/>
          <w:sz w:val="24"/>
          <w:szCs w:val="24"/>
        </w:rPr>
      </w:pPr>
    </w:p>
    <w:p w:rsidR="004E1D3D" w:rsidRPr="00E90341" w:rsidRDefault="004E1D3D" w:rsidP="005E4296">
      <w:pPr>
        <w:wordWrap/>
        <w:autoSpaceDE w:val="0"/>
        <w:autoSpaceDN w:val="0"/>
        <w:adjustRightInd w:val="0"/>
        <w:spacing w:line="360" w:lineRule="auto"/>
        <w:rPr>
          <w:kern w:val="0"/>
          <w:sz w:val="24"/>
          <w:szCs w:val="24"/>
        </w:rPr>
      </w:pPr>
      <w:r w:rsidRPr="00E90341">
        <w:rPr>
          <w:b/>
          <w:bCs/>
          <w:kern w:val="0"/>
          <w:sz w:val="26"/>
          <w:szCs w:val="26"/>
        </w:rPr>
        <w:t>4.4 Selection of the Successful Supplier, Right of Rejection</w:t>
      </w:r>
    </w:p>
    <w:p w:rsidR="004E1D3D" w:rsidRPr="00E90341" w:rsidRDefault="004E1D3D" w:rsidP="00DC652A">
      <w:pPr>
        <w:wordWrap/>
        <w:adjustRightInd w:val="0"/>
        <w:spacing w:line="360" w:lineRule="auto"/>
        <w:ind w:leftChars="120" w:left="480" w:hangingChars="100" w:hanging="240"/>
        <w:rPr>
          <w:kern w:val="0"/>
          <w:sz w:val="24"/>
          <w:szCs w:val="24"/>
        </w:rPr>
      </w:pPr>
      <w:r w:rsidRPr="00E90341">
        <w:rPr>
          <w:kern w:val="0"/>
          <w:sz w:val="24"/>
          <w:szCs w:val="24"/>
        </w:rPr>
        <w:t xml:space="preserve"> </w:t>
      </w:r>
      <w:r w:rsidR="00183D30">
        <w:rPr>
          <w:rFonts w:hint="eastAsia"/>
          <w:kern w:val="0"/>
          <w:sz w:val="24"/>
          <w:szCs w:val="24"/>
        </w:rPr>
        <w:t xml:space="preserve"> </w:t>
      </w:r>
      <w:r w:rsidRPr="00E90341">
        <w:rPr>
          <w:kern w:val="0"/>
          <w:sz w:val="24"/>
          <w:szCs w:val="24"/>
        </w:rPr>
        <w:t xml:space="preserve">According to the results </w:t>
      </w:r>
      <w:r w:rsidRPr="003E10CA">
        <w:rPr>
          <w:kern w:val="0"/>
          <w:sz w:val="24"/>
          <w:szCs w:val="24"/>
        </w:rPr>
        <w:t>of individual negotiation of price and other terms and conditions</w:t>
      </w:r>
      <w:r>
        <w:rPr>
          <w:kern w:val="0"/>
          <w:sz w:val="24"/>
          <w:szCs w:val="24"/>
        </w:rPr>
        <w:t xml:space="preserve"> </w:t>
      </w:r>
      <w:r w:rsidRPr="00E90341">
        <w:rPr>
          <w:kern w:val="0"/>
          <w:sz w:val="24"/>
          <w:szCs w:val="24"/>
        </w:rPr>
        <w:t>with the selected Preferred Suppliers, KOWEPO shall select successful suppliers in the order of the lowest evaluated price until the quantity amounts to the target contractual quantity of KOWEPO.</w:t>
      </w:r>
    </w:p>
    <w:p w:rsidR="004E1D3D" w:rsidRPr="00E90341" w:rsidRDefault="004E1D3D" w:rsidP="00DC652A">
      <w:pPr>
        <w:wordWrap/>
        <w:autoSpaceDE w:val="0"/>
        <w:autoSpaceDN w:val="0"/>
        <w:adjustRightInd w:val="0"/>
        <w:spacing w:line="360" w:lineRule="auto"/>
        <w:ind w:leftChars="240" w:left="480"/>
        <w:rPr>
          <w:kern w:val="0"/>
          <w:sz w:val="24"/>
          <w:szCs w:val="24"/>
        </w:rPr>
      </w:pPr>
      <w:r w:rsidRPr="00E90341">
        <w:rPr>
          <w:kern w:val="0"/>
          <w:sz w:val="24"/>
          <w:szCs w:val="24"/>
        </w:rPr>
        <w:t xml:space="preserve">In the process, if the last lowest supplier’s quantity is in excess of the target contractual </w:t>
      </w:r>
      <w:r w:rsidRPr="00E90341">
        <w:rPr>
          <w:kern w:val="0"/>
          <w:sz w:val="24"/>
          <w:szCs w:val="24"/>
        </w:rPr>
        <w:lastRenderedPageBreak/>
        <w:t>quantity of KOWEPO, the excessive quantity will be excluded from the contractual quantity.</w:t>
      </w:r>
    </w:p>
    <w:p w:rsidR="004E1D3D" w:rsidRPr="00E90341" w:rsidRDefault="004E1D3D" w:rsidP="005E4296">
      <w:pPr>
        <w:wordWrap/>
        <w:autoSpaceDE w:val="0"/>
        <w:autoSpaceDN w:val="0"/>
        <w:adjustRightInd w:val="0"/>
        <w:spacing w:line="360" w:lineRule="auto"/>
        <w:ind w:left="720" w:hangingChars="300" w:hanging="720"/>
        <w:rPr>
          <w:kern w:val="0"/>
          <w:sz w:val="24"/>
          <w:szCs w:val="24"/>
        </w:rPr>
      </w:pPr>
      <w:r w:rsidRPr="00E90341">
        <w:rPr>
          <w:kern w:val="0"/>
          <w:sz w:val="24"/>
          <w:szCs w:val="24"/>
        </w:rPr>
        <w:t xml:space="preserve">    In the event that there are two or more suppliers who proposed the same price, the</w:t>
      </w:r>
    </w:p>
    <w:p w:rsidR="004E1D3D" w:rsidRPr="00E90341" w:rsidRDefault="004E1D3D" w:rsidP="005E4296">
      <w:pPr>
        <w:wordWrap/>
        <w:autoSpaceDE w:val="0"/>
        <w:autoSpaceDN w:val="0"/>
        <w:adjustRightInd w:val="0"/>
        <w:spacing w:line="360" w:lineRule="auto"/>
        <w:ind w:leftChars="240" w:left="720" w:hangingChars="100" w:hanging="240"/>
        <w:rPr>
          <w:kern w:val="0"/>
          <w:sz w:val="24"/>
          <w:szCs w:val="24"/>
        </w:rPr>
      </w:pPr>
      <w:proofErr w:type="gramStart"/>
      <w:r w:rsidRPr="00E90341">
        <w:rPr>
          <w:kern w:val="0"/>
          <w:sz w:val="24"/>
          <w:szCs w:val="24"/>
        </w:rPr>
        <w:t>supplier</w:t>
      </w:r>
      <w:proofErr w:type="gramEnd"/>
      <w:r w:rsidRPr="00E90341">
        <w:rPr>
          <w:kern w:val="0"/>
          <w:sz w:val="24"/>
          <w:szCs w:val="24"/>
        </w:rPr>
        <w:t xml:space="preserve"> who proposed the largest quantity shall be selected as the successful supplier.</w:t>
      </w:r>
    </w:p>
    <w:p w:rsidR="004E1D3D" w:rsidRDefault="004E1D3D" w:rsidP="005E4296">
      <w:pPr>
        <w:wordWrap/>
        <w:autoSpaceDE w:val="0"/>
        <w:autoSpaceDN w:val="0"/>
        <w:adjustRightInd w:val="0"/>
        <w:spacing w:line="360" w:lineRule="auto"/>
        <w:ind w:leftChars="240" w:left="480"/>
        <w:rPr>
          <w:kern w:val="0"/>
          <w:sz w:val="24"/>
          <w:szCs w:val="24"/>
        </w:rPr>
      </w:pPr>
      <w:r w:rsidRPr="00E90341">
        <w:rPr>
          <w:kern w:val="0"/>
          <w:sz w:val="24"/>
          <w:szCs w:val="24"/>
        </w:rPr>
        <w:t>In the event that there are two or more supplies who proposed the same price as well as the same quantity, the supplier who proposed the highest Net Calorific Value coal will be selected as the successful supplier.</w:t>
      </w:r>
    </w:p>
    <w:p w:rsidR="004E1D3D" w:rsidRPr="00E90341" w:rsidRDefault="004E1D3D" w:rsidP="005E4296">
      <w:pPr>
        <w:wordWrap/>
        <w:autoSpaceDE w:val="0"/>
        <w:autoSpaceDN w:val="0"/>
        <w:adjustRightInd w:val="0"/>
        <w:spacing w:line="360" w:lineRule="auto"/>
        <w:ind w:leftChars="240" w:left="480"/>
        <w:rPr>
          <w:kern w:val="0"/>
          <w:sz w:val="24"/>
          <w:szCs w:val="24"/>
        </w:rPr>
      </w:pPr>
    </w:p>
    <w:p w:rsidR="004E1D3D" w:rsidRPr="004137FB" w:rsidRDefault="004E1D3D" w:rsidP="005E4296">
      <w:pPr>
        <w:wordWrap/>
        <w:autoSpaceDE w:val="0"/>
        <w:autoSpaceDN w:val="0"/>
        <w:adjustRightInd w:val="0"/>
        <w:spacing w:line="360" w:lineRule="auto"/>
        <w:ind w:leftChars="240" w:left="480"/>
        <w:rPr>
          <w:kern w:val="0"/>
          <w:sz w:val="24"/>
          <w:szCs w:val="24"/>
        </w:rPr>
      </w:pPr>
      <w:r w:rsidRPr="004137FB">
        <w:rPr>
          <w:kern w:val="0"/>
          <w:sz w:val="24"/>
          <w:szCs w:val="24"/>
        </w:rPr>
        <w:t xml:space="preserve">In the event that the proposed price of a new bidder is in the order of the lowest evaluated price, the new bidder whose supplying coal is originated from Indonesia shall be inspected by an international surveyor approved by KOWEPO. And a contract can be awarded to the new bidder conditional upon KOWEPO’s receipt of a satisfactory inspection result from the surveyor. If KOWEPO, in its sole discretion, has any doubt as to the ability of such a new bidder to fulfill the requirements of the ITB, KOWEPO has a right to reject the bid. </w:t>
      </w:r>
    </w:p>
    <w:p w:rsidR="004E1D3D" w:rsidRPr="00E90341" w:rsidRDefault="004E1D3D" w:rsidP="005E4296">
      <w:pPr>
        <w:wordWrap/>
        <w:autoSpaceDE w:val="0"/>
        <w:autoSpaceDN w:val="0"/>
        <w:adjustRightInd w:val="0"/>
        <w:spacing w:line="360" w:lineRule="auto"/>
        <w:ind w:leftChars="240" w:left="480"/>
        <w:rPr>
          <w:kern w:val="0"/>
          <w:sz w:val="24"/>
          <w:szCs w:val="24"/>
        </w:rPr>
      </w:pPr>
    </w:p>
    <w:p w:rsidR="004E1D3D" w:rsidRPr="00E90341" w:rsidRDefault="004E1D3D" w:rsidP="005E4296">
      <w:pPr>
        <w:wordWrap/>
        <w:autoSpaceDE w:val="0"/>
        <w:autoSpaceDN w:val="0"/>
        <w:adjustRightInd w:val="0"/>
        <w:spacing w:line="360" w:lineRule="auto"/>
        <w:ind w:leftChars="240" w:left="480"/>
        <w:rPr>
          <w:kern w:val="0"/>
          <w:sz w:val="24"/>
          <w:szCs w:val="24"/>
        </w:rPr>
      </w:pPr>
      <w:r w:rsidRPr="00E90341">
        <w:rPr>
          <w:kern w:val="0"/>
          <w:sz w:val="24"/>
          <w:szCs w:val="24"/>
        </w:rPr>
        <w:t xml:space="preserve">KOWEPO shall reserve the right, at any time without any liability, to reject any part or all of the ITB, to withdraw this ITB, to increase or decrease the quantity of necessary coal to be purchased in the ITB for the best interests of KOWEPO. </w:t>
      </w:r>
    </w:p>
    <w:p w:rsidR="004E1D3D" w:rsidRPr="00E90341" w:rsidRDefault="004E1D3D" w:rsidP="005E4296">
      <w:pPr>
        <w:wordWrap/>
        <w:autoSpaceDE w:val="0"/>
        <w:autoSpaceDN w:val="0"/>
        <w:adjustRightInd w:val="0"/>
        <w:spacing w:line="360" w:lineRule="auto"/>
        <w:ind w:left="480" w:hangingChars="200" w:hanging="480"/>
        <w:rPr>
          <w:kern w:val="0"/>
          <w:sz w:val="24"/>
          <w:szCs w:val="24"/>
        </w:rPr>
      </w:pPr>
      <w:r w:rsidRPr="00E90341">
        <w:rPr>
          <w:kern w:val="0"/>
          <w:sz w:val="24"/>
          <w:szCs w:val="24"/>
        </w:rPr>
        <w:t xml:space="preserve">    No claim(s) from Suppliers for compensation with regard to the rejection, withdrawal and further price negotiation shall be accepted by KOWEPO.</w:t>
      </w:r>
    </w:p>
    <w:p w:rsidR="004E1D3D" w:rsidRPr="00E90341" w:rsidRDefault="004E1D3D" w:rsidP="005E4296">
      <w:pPr>
        <w:wordWrap/>
        <w:autoSpaceDE w:val="0"/>
        <w:autoSpaceDN w:val="0"/>
        <w:adjustRightInd w:val="0"/>
        <w:spacing w:line="360" w:lineRule="auto"/>
        <w:rPr>
          <w:kern w:val="0"/>
          <w:sz w:val="24"/>
          <w:szCs w:val="24"/>
        </w:rPr>
      </w:pPr>
    </w:p>
    <w:p w:rsidR="004E1D3D" w:rsidRPr="00E90341" w:rsidRDefault="004E1D3D" w:rsidP="005E4296">
      <w:pPr>
        <w:wordWrap/>
        <w:autoSpaceDE w:val="0"/>
        <w:autoSpaceDN w:val="0"/>
        <w:adjustRightInd w:val="0"/>
        <w:spacing w:line="360" w:lineRule="auto"/>
        <w:rPr>
          <w:b/>
          <w:bCs/>
          <w:kern w:val="0"/>
          <w:sz w:val="24"/>
          <w:szCs w:val="24"/>
        </w:rPr>
      </w:pPr>
      <w:r w:rsidRPr="00E90341">
        <w:rPr>
          <w:b/>
          <w:bCs/>
          <w:kern w:val="0"/>
          <w:sz w:val="24"/>
          <w:szCs w:val="24"/>
        </w:rPr>
        <w:t xml:space="preserve">4.5 </w:t>
      </w:r>
      <w:r w:rsidRPr="00E90341">
        <w:rPr>
          <w:b/>
          <w:bCs/>
          <w:kern w:val="0"/>
          <w:sz w:val="26"/>
          <w:szCs w:val="26"/>
        </w:rPr>
        <w:t>Appointment as Contractor</w:t>
      </w:r>
    </w:p>
    <w:p w:rsidR="004E1D3D" w:rsidRPr="00E90341" w:rsidRDefault="004E1D3D" w:rsidP="005E4296">
      <w:pPr>
        <w:wordWrap/>
        <w:autoSpaceDE w:val="0"/>
        <w:autoSpaceDN w:val="0"/>
        <w:adjustRightInd w:val="0"/>
        <w:spacing w:line="360" w:lineRule="auto"/>
        <w:ind w:left="480" w:hangingChars="200" w:hanging="480"/>
        <w:rPr>
          <w:kern w:val="0"/>
          <w:sz w:val="24"/>
          <w:szCs w:val="24"/>
        </w:rPr>
      </w:pPr>
      <w:r w:rsidRPr="00E90341">
        <w:rPr>
          <w:kern w:val="0"/>
          <w:sz w:val="24"/>
          <w:szCs w:val="24"/>
        </w:rPr>
        <w:t xml:space="preserve">    Award notice shall be made after reaching an agreement on the contract price and shipping schedule adjustments between KOWEPO and the lowest price supplier.</w:t>
      </w:r>
    </w:p>
    <w:p w:rsidR="004E1D3D" w:rsidRPr="00E90341" w:rsidRDefault="004E1D3D" w:rsidP="005E4296">
      <w:pPr>
        <w:wordWrap/>
        <w:autoSpaceDE w:val="0"/>
        <w:autoSpaceDN w:val="0"/>
        <w:adjustRightInd w:val="0"/>
        <w:spacing w:line="360" w:lineRule="auto"/>
        <w:ind w:left="480" w:hangingChars="200" w:hanging="480"/>
        <w:rPr>
          <w:kern w:val="0"/>
          <w:sz w:val="24"/>
          <w:szCs w:val="24"/>
        </w:rPr>
      </w:pPr>
      <w:r w:rsidRPr="00E90341">
        <w:rPr>
          <w:kern w:val="0"/>
          <w:sz w:val="24"/>
          <w:szCs w:val="24"/>
        </w:rPr>
        <w:t xml:space="preserve">    KOWEPO shall inform the awarded supplier either FOBT basis or CFR basis as the contractual price term within two (2) weeks after notifying the supplier of appointment as Contractor.</w:t>
      </w:r>
    </w:p>
    <w:p w:rsidR="004E1D3D" w:rsidRPr="00E90341" w:rsidRDefault="004E1D3D" w:rsidP="005E4296">
      <w:pPr>
        <w:wordWrap/>
        <w:autoSpaceDE w:val="0"/>
        <w:autoSpaceDN w:val="0"/>
        <w:adjustRightInd w:val="0"/>
        <w:spacing w:line="360" w:lineRule="auto"/>
        <w:ind w:left="480" w:hangingChars="200" w:hanging="480"/>
        <w:rPr>
          <w:kern w:val="0"/>
          <w:sz w:val="24"/>
          <w:szCs w:val="24"/>
        </w:rPr>
      </w:pPr>
      <w:r w:rsidRPr="00E90341">
        <w:rPr>
          <w:kern w:val="0"/>
          <w:sz w:val="24"/>
          <w:szCs w:val="24"/>
        </w:rPr>
        <w:t xml:space="preserve">    KOWEPO may, at its sole discretion, decide to select FOBT basis or CFR basis as the contractual price term.</w:t>
      </w:r>
    </w:p>
    <w:p w:rsidR="004E1D3D" w:rsidRPr="00E90341" w:rsidRDefault="004E1D3D" w:rsidP="005E4296">
      <w:pPr>
        <w:wordWrap/>
        <w:autoSpaceDE w:val="0"/>
        <w:autoSpaceDN w:val="0"/>
        <w:adjustRightInd w:val="0"/>
        <w:spacing w:line="360" w:lineRule="auto"/>
        <w:rPr>
          <w:kern w:val="0"/>
          <w:sz w:val="24"/>
          <w:szCs w:val="24"/>
        </w:rPr>
      </w:pPr>
    </w:p>
    <w:p w:rsidR="004E1D3D" w:rsidRPr="001A5CBC" w:rsidRDefault="004E1D3D" w:rsidP="005E4296">
      <w:pPr>
        <w:wordWrap/>
        <w:autoSpaceDE w:val="0"/>
        <w:autoSpaceDN w:val="0"/>
        <w:adjustRightInd w:val="0"/>
        <w:spacing w:line="360" w:lineRule="auto"/>
        <w:rPr>
          <w:kern w:val="0"/>
          <w:sz w:val="26"/>
          <w:szCs w:val="26"/>
        </w:rPr>
      </w:pPr>
      <w:r w:rsidRPr="001A5CBC">
        <w:rPr>
          <w:b/>
          <w:bCs/>
          <w:kern w:val="0"/>
          <w:sz w:val="26"/>
          <w:szCs w:val="26"/>
        </w:rPr>
        <w:t>4.6 Signing of Contract</w:t>
      </w:r>
    </w:p>
    <w:p w:rsidR="004E1D3D" w:rsidRDefault="004E1D3D" w:rsidP="005E4296">
      <w:pPr>
        <w:wordWrap/>
        <w:autoSpaceDE w:val="0"/>
        <w:autoSpaceDN w:val="0"/>
        <w:adjustRightInd w:val="0"/>
        <w:spacing w:line="360" w:lineRule="auto"/>
        <w:ind w:leftChars="240" w:left="480"/>
        <w:rPr>
          <w:kern w:val="0"/>
          <w:sz w:val="24"/>
          <w:szCs w:val="24"/>
        </w:rPr>
      </w:pPr>
      <w:r w:rsidRPr="00E90341">
        <w:rPr>
          <w:kern w:val="0"/>
          <w:sz w:val="24"/>
          <w:szCs w:val="24"/>
        </w:rPr>
        <w:t xml:space="preserve">The awarded </w:t>
      </w:r>
      <w:proofErr w:type="gramStart"/>
      <w:r w:rsidRPr="00E90341">
        <w:rPr>
          <w:kern w:val="0"/>
          <w:sz w:val="24"/>
          <w:szCs w:val="24"/>
        </w:rPr>
        <w:t>bidders(</w:t>
      </w:r>
      <w:proofErr w:type="gramEnd"/>
      <w:r w:rsidRPr="00E90341">
        <w:rPr>
          <w:kern w:val="0"/>
          <w:sz w:val="24"/>
          <w:szCs w:val="24"/>
        </w:rPr>
        <w:t xml:space="preserve">successful bidders) shall sign a contract within three (3) weeks </w:t>
      </w:r>
      <w:r w:rsidRPr="00E90341">
        <w:rPr>
          <w:kern w:val="0"/>
          <w:sz w:val="24"/>
          <w:szCs w:val="24"/>
        </w:rPr>
        <w:lastRenderedPageBreak/>
        <w:t xml:space="preserve">after the notice of contractual price term by KOWEPO. </w:t>
      </w:r>
    </w:p>
    <w:p w:rsidR="00183D30" w:rsidRPr="00E90341" w:rsidRDefault="00183D30" w:rsidP="005E4296">
      <w:pPr>
        <w:wordWrap/>
        <w:autoSpaceDE w:val="0"/>
        <w:autoSpaceDN w:val="0"/>
        <w:adjustRightInd w:val="0"/>
        <w:spacing w:line="360" w:lineRule="auto"/>
        <w:ind w:leftChars="240" w:left="480"/>
        <w:rPr>
          <w:kern w:val="0"/>
          <w:sz w:val="24"/>
          <w:szCs w:val="24"/>
        </w:rPr>
      </w:pPr>
    </w:p>
    <w:p w:rsidR="004E1D3D" w:rsidRPr="00E90341" w:rsidRDefault="004E1D3D" w:rsidP="005E4296">
      <w:pPr>
        <w:wordWrap/>
        <w:spacing w:line="360" w:lineRule="auto"/>
        <w:rPr>
          <w:b/>
          <w:w w:val="95"/>
          <w:sz w:val="26"/>
          <w:szCs w:val="26"/>
        </w:rPr>
      </w:pPr>
      <w:r w:rsidRPr="00E90341">
        <w:rPr>
          <w:b/>
          <w:sz w:val="26"/>
          <w:szCs w:val="26"/>
        </w:rPr>
        <w:t>Clause 5 – Performance Bond</w:t>
      </w:r>
      <w:r w:rsidRPr="00E90341">
        <w:rPr>
          <w:b/>
          <w:w w:val="95"/>
          <w:sz w:val="26"/>
          <w:szCs w:val="26"/>
        </w:rPr>
        <w:t xml:space="preserve"> </w:t>
      </w:r>
    </w:p>
    <w:p w:rsidR="004E1D3D" w:rsidRPr="00E90341" w:rsidRDefault="004E1D3D" w:rsidP="005E4296">
      <w:pPr>
        <w:wordWrap/>
        <w:spacing w:line="360" w:lineRule="auto"/>
        <w:rPr>
          <w:b/>
          <w:w w:val="95"/>
          <w:sz w:val="24"/>
        </w:rPr>
      </w:pPr>
    </w:p>
    <w:p w:rsidR="004E1D3D" w:rsidRPr="00E90341" w:rsidRDefault="004E1D3D" w:rsidP="005E4296">
      <w:pPr>
        <w:wordWrap/>
        <w:spacing w:line="360" w:lineRule="auto"/>
        <w:rPr>
          <w:sz w:val="24"/>
        </w:rPr>
      </w:pPr>
      <w:r w:rsidRPr="00E90341">
        <w:rPr>
          <w:rFonts w:eastAsia="한컴바탕"/>
          <w:sz w:val="24"/>
        </w:rPr>
        <w:t xml:space="preserve">The Seller shall establish a performance bond in favor of KOWEPO within seven (7) days after receipt of the Price Term Notice from KOWEPO after an agreement on the contract price and shipping schedule adjustments in an amount not less than ten percent (10%) of the price amount of each shipment. The performance bond should be in the form of irrevocable clean letter of credit or bank guarantee issued by a first class international bank </w:t>
      </w:r>
      <w:r w:rsidRPr="00E90341">
        <w:rPr>
          <w:sz w:val="24"/>
        </w:rPr>
        <w:t>with the condition that Korean Bank in Korea reissue Bank Guarantee.</w:t>
      </w:r>
    </w:p>
    <w:p w:rsidR="004E1D3D" w:rsidRPr="00E90341" w:rsidRDefault="004E1D3D" w:rsidP="005E4296">
      <w:pPr>
        <w:wordWrap/>
        <w:spacing w:line="360" w:lineRule="auto"/>
        <w:rPr>
          <w:b/>
          <w:w w:val="95"/>
          <w:sz w:val="24"/>
        </w:rPr>
      </w:pPr>
    </w:p>
    <w:p w:rsidR="004E1D3D" w:rsidRPr="00E77851" w:rsidRDefault="004E1D3D" w:rsidP="005E4296">
      <w:pPr>
        <w:wordWrap/>
        <w:spacing w:line="360" w:lineRule="auto"/>
        <w:rPr>
          <w:sz w:val="24"/>
        </w:rPr>
      </w:pPr>
      <w:r w:rsidRPr="00E77851">
        <w:rPr>
          <w:sz w:val="24"/>
        </w:rPr>
        <w:t xml:space="preserve">In case the Bidder has had a successful record of coal supply (no less than 60,000MT equivalent to one </w:t>
      </w:r>
      <w:proofErr w:type="spellStart"/>
      <w:r w:rsidRPr="00E77851">
        <w:rPr>
          <w:sz w:val="24"/>
        </w:rPr>
        <w:t>panamax</w:t>
      </w:r>
      <w:proofErr w:type="spellEnd"/>
      <w:r w:rsidRPr="00E77851">
        <w:rPr>
          <w:sz w:val="24"/>
        </w:rPr>
        <w:t xml:space="preserve">) to one of the five power generation </w:t>
      </w:r>
      <w:proofErr w:type="gramStart"/>
      <w:r w:rsidRPr="00E77851">
        <w:rPr>
          <w:sz w:val="24"/>
        </w:rPr>
        <w:t>companies(</w:t>
      </w:r>
      <w:proofErr w:type="gramEnd"/>
      <w:r w:rsidRPr="00E77851">
        <w:rPr>
          <w:sz w:val="24"/>
        </w:rPr>
        <w:t xml:space="preserve">KOWEPO, KOSEP, KOMIPO, KOSPO, and EWP) </w:t>
      </w:r>
      <w:r w:rsidRPr="00E77851">
        <w:rPr>
          <w:sz w:val="24"/>
          <w:szCs w:val="24"/>
        </w:rPr>
        <w:t>or major power generation companies(or electric power companies) in Taiwan, Japan or major steel companies in Taiwan, Japan and Korea</w:t>
      </w:r>
      <w:r w:rsidRPr="00E77851">
        <w:rPr>
          <w:sz w:val="24"/>
        </w:rPr>
        <w:t xml:space="preserve"> in the recent three(3) years, then KOWEPO may exempt the seller from establishing the Performance Bond.  </w:t>
      </w:r>
    </w:p>
    <w:p w:rsidR="004E1D3D" w:rsidRPr="00A13A7E" w:rsidRDefault="004E1D3D">
      <w:pPr>
        <w:rPr>
          <w:b/>
          <w:w w:val="95"/>
          <w:sz w:val="24"/>
        </w:rPr>
      </w:pPr>
    </w:p>
    <w:p w:rsidR="004E1D3D" w:rsidRPr="00E90341" w:rsidRDefault="004E1D3D">
      <w:pPr>
        <w:wordWrap/>
        <w:autoSpaceDE w:val="0"/>
        <w:autoSpaceDN w:val="0"/>
        <w:adjustRightInd w:val="0"/>
        <w:rPr>
          <w:kern w:val="0"/>
          <w:sz w:val="24"/>
          <w:szCs w:val="24"/>
        </w:rPr>
      </w:pPr>
    </w:p>
    <w:p w:rsidR="004E1D3D" w:rsidRPr="00A40BF3" w:rsidRDefault="004E1D3D" w:rsidP="00A40BF3">
      <w:pPr>
        <w:pStyle w:val="a"/>
        <w:spacing w:line="240" w:lineRule="auto"/>
        <w:outlineLvl w:val="0"/>
        <w:rPr>
          <w:rFonts w:ascii="Times New Roman" w:eastAsia="나눔명조 ExtraBold" w:hAnsi="Times New Roman"/>
          <w:color w:val="auto"/>
        </w:rPr>
      </w:pPr>
      <w:r w:rsidRPr="00A40BF3">
        <w:rPr>
          <w:rFonts w:ascii="Times New Roman" w:eastAsia="나눔명조 ExtraBold" w:hAnsi="Times New Roman"/>
          <w:color w:val="auto"/>
        </w:rPr>
        <w:t xml:space="preserve">Clause </w:t>
      </w:r>
      <w:r>
        <w:rPr>
          <w:rFonts w:ascii="Times New Roman" w:eastAsia="나눔명조 ExtraBold" w:hAnsi="Times New Roman"/>
          <w:color w:val="auto"/>
        </w:rPr>
        <w:t>6</w:t>
      </w:r>
      <w:r w:rsidRPr="00A40BF3">
        <w:rPr>
          <w:rFonts w:ascii="Times New Roman" w:eastAsia="나눔명조 ExtraBold" w:hAnsi="Times New Roman"/>
          <w:color w:val="auto"/>
        </w:rPr>
        <w:t xml:space="preserve"> –Special Terms and Conditions for Loading &amp; Unloading</w:t>
      </w:r>
    </w:p>
    <w:p w:rsidR="004E1D3D" w:rsidRPr="00A40BF3" w:rsidRDefault="004E1D3D" w:rsidP="00A40BF3">
      <w:pPr>
        <w:pStyle w:val="a"/>
        <w:spacing w:line="240" w:lineRule="auto"/>
        <w:outlineLvl w:val="0"/>
        <w:rPr>
          <w:rFonts w:ascii="Times New Roman" w:eastAsia="나눔명조 ExtraBold" w:hAnsi="Times New Roman"/>
          <w:b w:val="0"/>
          <w:color w:val="auto"/>
        </w:rPr>
      </w:pPr>
    </w:p>
    <w:p w:rsidR="004E1D3D" w:rsidRPr="00A70F96" w:rsidRDefault="004E1D3D" w:rsidP="00A40BF3">
      <w:pPr>
        <w:pStyle w:val="a"/>
        <w:outlineLvl w:val="0"/>
        <w:rPr>
          <w:rFonts w:ascii="Times New Roman" w:eastAsia="나눔명조 ExtraBold" w:hAnsi="Times New Roman"/>
          <w:b w:val="0"/>
          <w:color w:val="auto"/>
          <w:sz w:val="24"/>
          <w:szCs w:val="24"/>
        </w:rPr>
      </w:pPr>
      <w:r w:rsidRPr="00A70F96">
        <w:rPr>
          <w:rFonts w:ascii="Times New Roman" w:eastAsia="나눔명조 ExtraBold" w:hAnsi="Times New Roman"/>
          <w:b w:val="0"/>
          <w:color w:val="auto"/>
          <w:sz w:val="24"/>
          <w:szCs w:val="24"/>
        </w:rPr>
        <w:t>6.1 Loading Port Supervision</w:t>
      </w:r>
    </w:p>
    <w:p w:rsidR="004E1D3D" w:rsidRPr="00A70F96" w:rsidRDefault="004E1D3D" w:rsidP="00442ADB">
      <w:pPr>
        <w:pStyle w:val="a"/>
        <w:ind w:leftChars="100" w:left="200"/>
        <w:outlineLvl w:val="0"/>
        <w:rPr>
          <w:rFonts w:ascii="Times New Roman" w:eastAsia="나눔명조 ExtraBold" w:hAnsi="Times New Roman"/>
          <w:b w:val="0"/>
          <w:color w:val="auto"/>
          <w:sz w:val="24"/>
          <w:szCs w:val="24"/>
        </w:rPr>
      </w:pPr>
      <w:r w:rsidRPr="00A70F96">
        <w:rPr>
          <w:rFonts w:ascii="Times New Roman" w:eastAsia="나눔명조 ExtraBold" w:hAnsi="Times New Roman"/>
          <w:b w:val="0"/>
          <w:color w:val="auto"/>
          <w:sz w:val="24"/>
          <w:szCs w:val="24"/>
        </w:rPr>
        <w:t xml:space="preserve">KOWEPO, at its sole discretion, may appoint and dispatch an independent inspector for the whole unloading process including but not limited to – barge loading, barge transferring, mother vessel loading, measuring temperatures of the barge coal, coal sampling, laboratory witnessing, sample sealing and etc,. KOWEPO may add more procedures when it determines that those are required to secure the quality and homogeneity of the loaded coal. Bidders who submitted their Bid Proposals shall be deemed to be fully acquainted with this loading port supervision and they shall fully cooperate with the whole process. All the costs related with this supervision shall be borne by KOWEPO. </w:t>
      </w:r>
    </w:p>
    <w:p w:rsidR="004E1D3D" w:rsidRPr="00A70F96" w:rsidRDefault="004E1D3D" w:rsidP="00442ADB">
      <w:pPr>
        <w:pStyle w:val="a"/>
        <w:ind w:leftChars="100" w:left="200"/>
        <w:outlineLvl w:val="0"/>
        <w:rPr>
          <w:rFonts w:ascii="Times New Roman" w:eastAsia="나눔명조 ExtraBold" w:hAnsi="Times New Roman"/>
          <w:b w:val="0"/>
          <w:color w:val="auto"/>
          <w:sz w:val="24"/>
          <w:szCs w:val="24"/>
        </w:rPr>
      </w:pPr>
    </w:p>
    <w:p w:rsidR="004E1D3D" w:rsidRPr="00A70F96" w:rsidRDefault="004E1D3D" w:rsidP="00A40BF3">
      <w:pPr>
        <w:pStyle w:val="a"/>
        <w:outlineLvl w:val="0"/>
        <w:rPr>
          <w:rFonts w:ascii="Times New Roman" w:eastAsia="나눔명조 ExtraBold" w:hAnsi="Times New Roman"/>
          <w:b w:val="0"/>
          <w:color w:val="auto"/>
          <w:sz w:val="24"/>
          <w:szCs w:val="24"/>
        </w:rPr>
      </w:pPr>
      <w:r w:rsidRPr="00A70F96">
        <w:rPr>
          <w:rFonts w:ascii="Times New Roman" w:eastAsia="나눔명조 ExtraBold" w:hAnsi="Times New Roman"/>
          <w:b w:val="0"/>
          <w:color w:val="auto"/>
          <w:sz w:val="24"/>
          <w:szCs w:val="24"/>
        </w:rPr>
        <w:t>6.2 Unloading Problem</w:t>
      </w:r>
    </w:p>
    <w:p w:rsidR="004E1D3D" w:rsidRPr="00A70F96" w:rsidRDefault="004E1D3D" w:rsidP="00442ADB">
      <w:pPr>
        <w:pStyle w:val="a"/>
        <w:tabs>
          <w:tab w:val="clear" w:pos="800"/>
          <w:tab w:val="left" w:pos="781"/>
        </w:tabs>
        <w:ind w:leftChars="118" w:left="236"/>
        <w:rPr>
          <w:rFonts w:ascii="Times New Roman" w:eastAsia="나눔명조 ExtraBold" w:hAnsi="Times New Roman"/>
          <w:b w:val="0"/>
          <w:color w:val="auto"/>
          <w:sz w:val="24"/>
          <w:szCs w:val="24"/>
        </w:rPr>
      </w:pPr>
      <w:r w:rsidRPr="00A70F96">
        <w:rPr>
          <w:rFonts w:ascii="Times New Roman" w:eastAsia="나눔명조 ExtraBold" w:hAnsi="Times New Roman"/>
          <w:b w:val="0"/>
          <w:color w:val="auto"/>
          <w:sz w:val="24"/>
          <w:szCs w:val="24"/>
        </w:rPr>
        <w:t xml:space="preserve">If the coal actually delivered to the unloading port is not readily </w:t>
      </w:r>
      <w:proofErr w:type="spellStart"/>
      <w:r w:rsidRPr="00A70F96">
        <w:rPr>
          <w:rFonts w:ascii="Times New Roman" w:eastAsia="나눔명조 ExtraBold" w:hAnsi="Times New Roman"/>
          <w:b w:val="0"/>
          <w:color w:val="auto"/>
          <w:sz w:val="24"/>
          <w:szCs w:val="24"/>
        </w:rPr>
        <w:t>handleable</w:t>
      </w:r>
      <w:proofErr w:type="spellEnd"/>
      <w:r w:rsidRPr="00A70F96">
        <w:rPr>
          <w:rFonts w:ascii="Times New Roman" w:eastAsia="나눔명조 ExtraBold" w:hAnsi="Times New Roman"/>
          <w:b w:val="0"/>
          <w:color w:val="auto"/>
          <w:sz w:val="24"/>
          <w:szCs w:val="24"/>
        </w:rPr>
        <w:t xml:space="preserve"> or substantially unable to unload in the reasonable effort by KOWEPO, KOWEPO may request the Seller to select an independent inspector to investigate exact causes of the problem. KOWEPO O </w:t>
      </w:r>
      <w:r w:rsidRPr="00A70F96">
        <w:rPr>
          <w:rFonts w:ascii="Times New Roman" w:eastAsia="나눔명조 ExtraBold" w:hAnsi="Times New Roman"/>
          <w:b w:val="0"/>
          <w:color w:val="auto"/>
          <w:sz w:val="24"/>
          <w:szCs w:val="24"/>
        </w:rPr>
        <w:lastRenderedPageBreak/>
        <w:t xml:space="preserve">will also appoint an independent inspector for the same task. Pending the results of </w:t>
      </w:r>
    </w:p>
    <w:p w:rsidR="004E1D3D" w:rsidRPr="00651710" w:rsidRDefault="004E1D3D" w:rsidP="00651710">
      <w:pPr>
        <w:pStyle w:val="a"/>
        <w:ind w:leftChars="118" w:left="236"/>
        <w:rPr>
          <w:rFonts w:ascii="Times New Roman" w:eastAsia="나눔명조 ExtraBold" w:hAnsi="Times New Roman"/>
          <w:b w:val="0"/>
          <w:color w:val="auto"/>
          <w:sz w:val="24"/>
          <w:szCs w:val="24"/>
        </w:rPr>
      </w:pPr>
      <w:proofErr w:type="gramStart"/>
      <w:r w:rsidRPr="00A70F96">
        <w:rPr>
          <w:rFonts w:ascii="Times New Roman" w:eastAsia="나눔명조 ExtraBold" w:hAnsi="Times New Roman"/>
          <w:b w:val="0"/>
          <w:color w:val="auto"/>
          <w:sz w:val="24"/>
          <w:szCs w:val="24"/>
        </w:rPr>
        <w:t>the</w:t>
      </w:r>
      <w:proofErr w:type="gramEnd"/>
      <w:r w:rsidRPr="00A70F96">
        <w:rPr>
          <w:rFonts w:ascii="Times New Roman" w:eastAsia="나눔명조 ExtraBold" w:hAnsi="Times New Roman"/>
          <w:b w:val="0"/>
          <w:color w:val="auto"/>
          <w:sz w:val="24"/>
          <w:szCs w:val="24"/>
        </w:rPr>
        <w:t xml:space="preserve"> investigations, KOWEPO shall endeavor to finish the unloading as soon as possible. And the final results of the investigations shall be basis of the sharing ratio of directly incurred costs including demurrage money related to the subject cargo unloading. The Seller shall not have any right of not acceding to KOWEPO’s demand to select an</w:t>
      </w:r>
      <w:r w:rsidR="00651710">
        <w:rPr>
          <w:rFonts w:ascii="Times New Roman" w:eastAsia="나눔명조 ExtraBold" w:hAnsi="Times New Roman" w:hint="eastAsia"/>
          <w:b w:val="0"/>
          <w:color w:val="auto"/>
          <w:sz w:val="24"/>
          <w:szCs w:val="24"/>
        </w:rPr>
        <w:t xml:space="preserve"> </w:t>
      </w:r>
      <w:r w:rsidRPr="00651710">
        <w:rPr>
          <w:rFonts w:ascii="Times New Roman" w:eastAsia="나눔명조 ExtraBold" w:hAnsi="Times New Roman"/>
          <w:b w:val="0"/>
          <w:color w:val="auto"/>
          <w:sz w:val="24"/>
          <w:szCs w:val="24"/>
        </w:rPr>
        <w:t>independent inspector by reason of the full compliance of the coal specifications to the required standard in the contract.</w:t>
      </w:r>
    </w:p>
    <w:p w:rsidR="000B7285" w:rsidRDefault="000B7285">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E51119" w:rsidRDefault="00E51119">
      <w:pPr>
        <w:wordWrap/>
        <w:autoSpaceDE w:val="0"/>
        <w:autoSpaceDN w:val="0"/>
        <w:adjustRightInd w:val="0"/>
        <w:rPr>
          <w:kern w:val="0"/>
          <w:sz w:val="24"/>
          <w:szCs w:val="24"/>
        </w:rPr>
      </w:pPr>
    </w:p>
    <w:p w:rsidR="00D74182" w:rsidRDefault="00D74182">
      <w:pPr>
        <w:wordWrap/>
        <w:autoSpaceDE w:val="0"/>
        <w:autoSpaceDN w:val="0"/>
        <w:adjustRightInd w:val="0"/>
        <w:rPr>
          <w:kern w:val="0"/>
          <w:sz w:val="24"/>
          <w:szCs w:val="24"/>
        </w:rPr>
      </w:pPr>
    </w:p>
    <w:p w:rsidR="000B7285" w:rsidRDefault="000B7285">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2F63FC" w:rsidRDefault="002F63FC">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5F4FAF" w:rsidRPr="005F4FAF" w:rsidRDefault="005F4FAF" w:rsidP="005F4FAF">
      <w:pPr>
        <w:wordWrap/>
        <w:autoSpaceDE w:val="0"/>
        <w:autoSpaceDN w:val="0"/>
        <w:adjustRightInd w:val="0"/>
        <w:jc w:val="center"/>
        <w:rPr>
          <w:b/>
          <w:bCs/>
          <w:kern w:val="0"/>
          <w:sz w:val="48"/>
          <w:szCs w:val="48"/>
        </w:rPr>
      </w:pPr>
      <w:r w:rsidRPr="005F4FAF">
        <w:rPr>
          <w:b/>
          <w:bCs/>
          <w:kern w:val="0"/>
          <w:sz w:val="48"/>
          <w:szCs w:val="48"/>
        </w:rPr>
        <w:t>Chapter Ⅱ</w:t>
      </w: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kern w:val="0"/>
          <w:sz w:val="24"/>
          <w:szCs w:val="24"/>
        </w:rPr>
      </w:pP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 xml:space="preserve">Bid Formats </w:t>
      </w:r>
      <w:r w:rsidR="00D74182">
        <w:rPr>
          <w:rFonts w:hint="eastAsia"/>
          <w:b/>
          <w:bCs/>
          <w:kern w:val="0"/>
          <w:sz w:val="36"/>
          <w:szCs w:val="36"/>
        </w:rPr>
        <w:t>for</w:t>
      </w:r>
      <w:r w:rsidRPr="00E90341">
        <w:rPr>
          <w:b/>
          <w:bCs/>
          <w:kern w:val="0"/>
          <w:sz w:val="36"/>
          <w:szCs w:val="36"/>
        </w:rPr>
        <w:t xml:space="preserve"> T</w:t>
      </w:r>
      <w:r w:rsidR="00D74182">
        <w:rPr>
          <w:rFonts w:hint="eastAsia"/>
          <w:b/>
          <w:bCs/>
          <w:kern w:val="0"/>
          <w:sz w:val="36"/>
          <w:szCs w:val="36"/>
        </w:rPr>
        <w:t>ERM</w:t>
      </w: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8"/>
          <w:szCs w:val="28"/>
        </w:rPr>
      </w:pPr>
      <w:r w:rsidRPr="00E90341">
        <w:rPr>
          <w:b/>
          <w:bCs/>
          <w:kern w:val="0"/>
          <w:sz w:val="28"/>
          <w:szCs w:val="28"/>
        </w:rPr>
        <w:t>Clause 1 - Bid Price Form</w:t>
      </w:r>
    </w:p>
    <w:p w:rsidR="004E1D3D" w:rsidRPr="00E90341" w:rsidRDefault="004E1D3D">
      <w:pPr>
        <w:wordWrap/>
        <w:autoSpaceDE w:val="0"/>
        <w:autoSpaceDN w:val="0"/>
        <w:adjustRightInd w:val="0"/>
        <w:rPr>
          <w:kern w:val="0"/>
        </w:rPr>
      </w:pPr>
    </w:p>
    <w:p w:rsidR="00F96A26" w:rsidRDefault="004E1D3D" w:rsidP="00F96A26">
      <w:pPr>
        <w:wordWrap/>
        <w:autoSpaceDE w:val="0"/>
        <w:autoSpaceDN w:val="0"/>
        <w:adjustRightInd w:val="0"/>
        <w:jc w:val="center"/>
        <w:rPr>
          <w:b/>
          <w:bCs/>
          <w:color w:val="0000FF"/>
          <w:kern w:val="0"/>
          <w:sz w:val="28"/>
          <w:szCs w:val="28"/>
        </w:rPr>
      </w:pPr>
      <w:proofErr w:type="gramStart"/>
      <w:r w:rsidRPr="00E90341">
        <w:rPr>
          <w:b/>
          <w:bCs/>
          <w:kern w:val="0"/>
          <w:sz w:val="28"/>
          <w:szCs w:val="28"/>
        </w:rPr>
        <w:t>Bid No.</w:t>
      </w:r>
      <w:proofErr w:type="gramEnd"/>
      <w:r w:rsidRPr="00E90341">
        <w:rPr>
          <w:b/>
          <w:bCs/>
          <w:kern w:val="0"/>
          <w:sz w:val="28"/>
          <w:szCs w:val="28"/>
        </w:rPr>
        <w:t xml:space="preserve"> KOWEPO- Coal-201</w:t>
      </w:r>
      <w:r w:rsidR="002D68B9">
        <w:rPr>
          <w:rFonts w:hint="eastAsia"/>
          <w:b/>
          <w:bCs/>
          <w:kern w:val="0"/>
          <w:sz w:val="28"/>
          <w:szCs w:val="28"/>
        </w:rPr>
        <w:t>4</w:t>
      </w:r>
      <w:r w:rsidRPr="00E90341">
        <w:rPr>
          <w:b/>
          <w:bCs/>
          <w:kern w:val="0"/>
          <w:sz w:val="28"/>
          <w:szCs w:val="28"/>
        </w:rPr>
        <w:t>-</w:t>
      </w:r>
      <w:r w:rsidR="004E2379" w:rsidRPr="004E2379">
        <w:rPr>
          <w:rFonts w:hint="eastAsia"/>
          <w:b/>
          <w:bCs/>
          <w:color w:val="0000FF"/>
          <w:kern w:val="0"/>
          <w:sz w:val="28"/>
          <w:szCs w:val="28"/>
        </w:rPr>
        <w:t>L</w:t>
      </w:r>
      <w:r w:rsidR="002C4E83" w:rsidRPr="004E2379">
        <w:rPr>
          <w:rFonts w:hint="eastAsia"/>
          <w:b/>
          <w:bCs/>
          <w:color w:val="0000FF"/>
          <w:kern w:val="0"/>
          <w:sz w:val="28"/>
          <w:szCs w:val="28"/>
        </w:rPr>
        <w:t>T</w:t>
      </w:r>
      <w:r w:rsidRPr="004E2379">
        <w:rPr>
          <w:b/>
          <w:bCs/>
          <w:color w:val="0000FF"/>
          <w:kern w:val="0"/>
          <w:sz w:val="28"/>
          <w:szCs w:val="28"/>
        </w:rPr>
        <w:t>-0</w:t>
      </w:r>
      <w:r w:rsidR="002D68B9">
        <w:rPr>
          <w:rFonts w:hint="eastAsia"/>
          <w:b/>
          <w:bCs/>
          <w:color w:val="0000FF"/>
          <w:kern w:val="0"/>
          <w:sz w:val="28"/>
          <w:szCs w:val="28"/>
        </w:rPr>
        <w:t>1</w:t>
      </w:r>
    </w:p>
    <w:p w:rsidR="00F96A26" w:rsidRPr="00F96A26" w:rsidRDefault="000975FE" w:rsidP="00F96A26">
      <w:pPr>
        <w:wordWrap/>
        <w:autoSpaceDE w:val="0"/>
        <w:autoSpaceDN w:val="0"/>
        <w:adjustRightInd w:val="0"/>
        <w:jc w:val="center"/>
        <w:rPr>
          <w:b/>
          <w:bCs/>
          <w:color w:val="0000FF"/>
          <w:kern w:val="0"/>
          <w:sz w:val="28"/>
          <w:szCs w:val="28"/>
        </w:rPr>
      </w:pPr>
      <w:r w:rsidRPr="000975FE">
        <w:rPr>
          <w:noProof/>
        </w:rPr>
        <w:pict>
          <v:line id="_x0000_s1026" style="position:absolute;left:0;text-align:left;z-index:251656192" from="108pt,2.45pt" to="342pt,2.45pt" strokeweight="4.5pt">
            <v:stroke linestyle="thinThick"/>
          </v:line>
        </w:pict>
      </w:r>
    </w:p>
    <w:p w:rsidR="004E1D3D" w:rsidRPr="00E90341" w:rsidRDefault="004E1D3D" w:rsidP="00034909">
      <w:pPr>
        <w:wordWrap/>
        <w:autoSpaceDE w:val="0"/>
        <w:autoSpaceDN w:val="0"/>
        <w:adjustRightInd w:val="0"/>
        <w:rPr>
          <w:kern w:val="0"/>
          <w:sz w:val="28"/>
          <w:szCs w:val="28"/>
        </w:rPr>
      </w:pPr>
    </w:p>
    <w:tbl>
      <w:tblPr>
        <w:tblW w:w="0" w:type="auto"/>
        <w:tblInd w:w="84" w:type="dxa"/>
        <w:tblLayout w:type="fixed"/>
        <w:tblCellMar>
          <w:left w:w="56" w:type="dxa"/>
          <w:right w:w="56" w:type="dxa"/>
        </w:tblCellMar>
        <w:tblLook w:val="0000"/>
      </w:tblPr>
      <w:tblGrid>
        <w:gridCol w:w="476"/>
        <w:gridCol w:w="155"/>
        <w:gridCol w:w="6304"/>
      </w:tblGrid>
      <w:tr w:rsidR="00F96A26" w:rsidTr="00902453">
        <w:trPr>
          <w:cantSplit/>
          <w:trHeight w:val="327"/>
        </w:trPr>
        <w:tc>
          <w:tcPr>
            <w:tcW w:w="476"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r>
              <w:rPr>
                <w:kern w:val="0"/>
                <w:sz w:val="24"/>
                <w:szCs w:val="24"/>
              </w:rPr>
              <w:t>To</w:t>
            </w:r>
          </w:p>
        </w:tc>
        <w:tc>
          <w:tcPr>
            <w:tcW w:w="155"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r>
              <w:rPr>
                <w:kern w:val="0"/>
                <w:sz w:val="24"/>
                <w:szCs w:val="24"/>
              </w:rPr>
              <w:t>:</w:t>
            </w:r>
          </w:p>
        </w:tc>
        <w:tc>
          <w:tcPr>
            <w:tcW w:w="6304" w:type="dxa"/>
            <w:tcBorders>
              <w:top w:val="nil"/>
              <w:left w:val="nil"/>
              <w:bottom w:val="nil"/>
              <w:right w:val="nil"/>
            </w:tcBorders>
          </w:tcPr>
          <w:p w:rsidR="00F96A26" w:rsidRDefault="008C65AA" w:rsidP="00D63A05">
            <w:pPr>
              <w:wordWrap/>
              <w:autoSpaceDE w:val="0"/>
              <w:autoSpaceDN w:val="0"/>
              <w:adjustRightInd w:val="0"/>
              <w:spacing w:line="360" w:lineRule="auto"/>
              <w:rPr>
                <w:kern w:val="0"/>
              </w:rPr>
            </w:pPr>
            <w:proofErr w:type="spellStart"/>
            <w:r>
              <w:rPr>
                <w:rFonts w:hint="eastAsia"/>
                <w:b/>
                <w:bCs/>
                <w:kern w:val="0"/>
                <w:sz w:val="24"/>
                <w:szCs w:val="24"/>
              </w:rPr>
              <w:t>Kwak</w:t>
            </w:r>
            <w:proofErr w:type="spellEnd"/>
            <w:r w:rsidR="00F96A26" w:rsidRPr="00077FF8">
              <w:rPr>
                <w:rFonts w:hint="eastAsia"/>
                <w:b/>
                <w:bCs/>
                <w:kern w:val="0"/>
                <w:sz w:val="24"/>
                <w:szCs w:val="24"/>
              </w:rPr>
              <w:t xml:space="preserve">, </w:t>
            </w:r>
            <w:proofErr w:type="spellStart"/>
            <w:r>
              <w:rPr>
                <w:rFonts w:hint="eastAsia"/>
                <w:b/>
                <w:bCs/>
                <w:kern w:val="0"/>
                <w:sz w:val="24"/>
                <w:szCs w:val="24"/>
              </w:rPr>
              <w:t>Myung</w:t>
            </w:r>
            <w:proofErr w:type="spellEnd"/>
            <w:r w:rsidR="00F96A26" w:rsidRPr="00077FF8">
              <w:rPr>
                <w:rFonts w:hint="eastAsia"/>
                <w:b/>
                <w:bCs/>
                <w:kern w:val="0"/>
                <w:sz w:val="24"/>
                <w:szCs w:val="24"/>
              </w:rPr>
              <w:t>-</w:t>
            </w:r>
            <w:r>
              <w:rPr>
                <w:rFonts w:hint="eastAsia"/>
                <w:b/>
                <w:bCs/>
                <w:kern w:val="0"/>
                <w:sz w:val="24"/>
                <w:szCs w:val="24"/>
              </w:rPr>
              <w:t>moon</w:t>
            </w:r>
            <w:r w:rsidR="00F96A26" w:rsidRPr="00077FF8">
              <w:rPr>
                <w:b/>
                <w:bCs/>
                <w:kern w:val="0"/>
                <w:sz w:val="24"/>
                <w:szCs w:val="24"/>
              </w:rPr>
              <w:t xml:space="preserve"> </w:t>
            </w:r>
            <w:r w:rsidR="00F96A26" w:rsidRPr="00077FF8">
              <w:rPr>
                <w:kern w:val="0"/>
                <w:sz w:val="24"/>
                <w:szCs w:val="24"/>
              </w:rPr>
              <w:t xml:space="preserve">/ </w:t>
            </w:r>
            <w:r>
              <w:rPr>
                <w:rFonts w:hint="eastAsia"/>
                <w:kern w:val="0"/>
                <w:sz w:val="24"/>
                <w:szCs w:val="24"/>
              </w:rPr>
              <w:t>Team Leader</w:t>
            </w:r>
          </w:p>
        </w:tc>
      </w:tr>
      <w:tr w:rsidR="00F96A26" w:rsidTr="00902453">
        <w:trPr>
          <w:cantSplit/>
          <w:trHeight w:val="351"/>
        </w:trPr>
        <w:tc>
          <w:tcPr>
            <w:tcW w:w="476"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p>
        </w:tc>
        <w:tc>
          <w:tcPr>
            <w:tcW w:w="155"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p>
        </w:tc>
        <w:tc>
          <w:tcPr>
            <w:tcW w:w="6304" w:type="dxa"/>
            <w:tcBorders>
              <w:top w:val="nil"/>
              <w:left w:val="nil"/>
              <w:bottom w:val="nil"/>
              <w:right w:val="nil"/>
            </w:tcBorders>
          </w:tcPr>
          <w:p w:rsidR="00F96A26" w:rsidRDefault="008C65AA" w:rsidP="00D63A05">
            <w:pPr>
              <w:wordWrap/>
              <w:autoSpaceDE w:val="0"/>
              <w:autoSpaceDN w:val="0"/>
              <w:adjustRightInd w:val="0"/>
              <w:spacing w:line="360" w:lineRule="auto"/>
              <w:rPr>
                <w:kern w:val="0"/>
                <w:sz w:val="24"/>
                <w:szCs w:val="24"/>
              </w:rPr>
            </w:pPr>
            <w:r>
              <w:rPr>
                <w:rFonts w:hint="eastAsia"/>
                <w:kern w:val="0"/>
                <w:sz w:val="24"/>
                <w:szCs w:val="24"/>
              </w:rPr>
              <w:t>Coal</w:t>
            </w:r>
            <w:r w:rsidR="00F96A26">
              <w:rPr>
                <w:kern w:val="0"/>
                <w:sz w:val="24"/>
                <w:szCs w:val="24"/>
              </w:rPr>
              <w:t xml:space="preserve"> Procurement </w:t>
            </w:r>
            <w:r w:rsidR="00F96A26">
              <w:rPr>
                <w:rFonts w:hint="eastAsia"/>
                <w:kern w:val="0"/>
                <w:sz w:val="24"/>
                <w:szCs w:val="24"/>
              </w:rPr>
              <w:t>Team</w:t>
            </w:r>
          </w:p>
        </w:tc>
      </w:tr>
      <w:tr w:rsidR="00F96A26" w:rsidTr="00902453">
        <w:trPr>
          <w:cantSplit/>
          <w:trHeight w:val="361"/>
        </w:trPr>
        <w:tc>
          <w:tcPr>
            <w:tcW w:w="476"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p>
        </w:tc>
        <w:tc>
          <w:tcPr>
            <w:tcW w:w="155"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p>
        </w:tc>
        <w:tc>
          <w:tcPr>
            <w:tcW w:w="6304" w:type="dxa"/>
            <w:tcBorders>
              <w:top w:val="nil"/>
              <w:left w:val="nil"/>
              <w:bottom w:val="nil"/>
              <w:right w:val="nil"/>
            </w:tcBorders>
          </w:tcPr>
          <w:p w:rsidR="00F96A26" w:rsidRDefault="00F96A26" w:rsidP="00D63A05">
            <w:pPr>
              <w:wordWrap/>
              <w:autoSpaceDE w:val="0"/>
              <w:autoSpaceDN w:val="0"/>
              <w:adjustRightInd w:val="0"/>
              <w:spacing w:line="360" w:lineRule="auto"/>
              <w:rPr>
                <w:kern w:val="0"/>
                <w:sz w:val="24"/>
                <w:szCs w:val="24"/>
              </w:rPr>
            </w:pPr>
            <w:r>
              <w:rPr>
                <w:kern w:val="0"/>
                <w:sz w:val="24"/>
                <w:szCs w:val="24"/>
              </w:rPr>
              <w:t>Korea Western Power Co.</w:t>
            </w:r>
            <w:r>
              <w:rPr>
                <w:rFonts w:hint="eastAsia"/>
                <w:kern w:val="0"/>
                <w:sz w:val="24"/>
                <w:szCs w:val="24"/>
              </w:rPr>
              <w:t>,</w:t>
            </w:r>
            <w:r>
              <w:rPr>
                <w:kern w:val="0"/>
                <w:sz w:val="24"/>
                <w:szCs w:val="24"/>
              </w:rPr>
              <w:t xml:space="preserve"> Ltd.</w:t>
            </w:r>
          </w:p>
        </w:tc>
      </w:tr>
    </w:tbl>
    <w:p w:rsidR="00F96A26" w:rsidRDefault="00F96A26" w:rsidP="00D63A05">
      <w:pPr>
        <w:wordWrap/>
        <w:autoSpaceDE w:val="0"/>
        <w:autoSpaceDN w:val="0"/>
        <w:adjustRightInd w:val="0"/>
        <w:spacing w:line="360" w:lineRule="auto"/>
        <w:rPr>
          <w:kern w:val="0"/>
          <w:sz w:val="24"/>
          <w:szCs w:val="24"/>
        </w:rPr>
      </w:pPr>
    </w:p>
    <w:p w:rsidR="00F96A26" w:rsidRDefault="00F96A26" w:rsidP="00D63A05">
      <w:pPr>
        <w:wordWrap/>
        <w:autoSpaceDE w:val="0"/>
        <w:autoSpaceDN w:val="0"/>
        <w:adjustRightInd w:val="0"/>
        <w:spacing w:line="360" w:lineRule="auto"/>
        <w:rPr>
          <w:kern w:val="0"/>
          <w:sz w:val="24"/>
        </w:rPr>
      </w:pPr>
      <w:r>
        <w:rPr>
          <w:kern w:val="0"/>
          <w:sz w:val="24"/>
          <w:szCs w:val="24"/>
          <w:u w:val="single"/>
        </w:rPr>
        <w:t xml:space="preserve">                         </w:t>
      </w:r>
      <w:r>
        <w:rPr>
          <w:kern w:val="0"/>
          <w:sz w:val="24"/>
          <w:szCs w:val="24"/>
        </w:rPr>
        <w:t xml:space="preserve">, undersigned, hereby offer to supply coal for </w:t>
      </w:r>
      <w:proofErr w:type="spellStart"/>
      <w:r>
        <w:rPr>
          <w:kern w:val="0"/>
          <w:sz w:val="24"/>
          <w:szCs w:val="24"/>
        </w:rPr>
        <w:t>Tae</w:t>
      </w:r>
      <w:r>
        <w:rPr>
          <w:rFonts w:hint="eastAsia"/>
          <w:kern w:val="0"/>
          <w:sz w:val="24"/>
          <w:szCs w:val="24"/>
        </w:rPr>
        <w:t>a</w:t>
      </w:r>
      <w:r>
        <w:rPr>
          <w:kern w:val="0"/>
          <w:sz w:val="24"/>
          <w:szCs w:val="24"/>
        </w:rPr>
        <w:t>n</w:t>
      </w:r>
      <w:proofErr w:type="spellEnd"/>
      <w:r>
        <w:rPr>
          <w:kern w:val="0"/>
          <w:sz w:val="24"/>
          <w:szCs w:val="24"/>
        </w:rPr>
        <w:t xml:space="preserve"> power plant within the </w:t>
      </w:r>
      <w:proofErr w:type="spellStart"/>
      <w:r>
        <w:rPr>
          <w:kern w:val="0"/>
          <w:sz w:val="24"/>
          <w:szCs w:val="24"/>
        </w:rPr>
        <w:t>laycan</w:t>
      </w:r>
      <w:proofErr w:type="spellEnd"/>
      <w:r>
        <w:rPr>
          <w:kern w:val="0"/>
          <w:sz w:val="24"/>
          <w:szCs w:val="24"/>
        </w:rPr>
        <w:t xml:space="preserve"> at the loading port in accordance with the </w:t>
      </w:r>
      <w:r w:rsidR="00D6500A">
        <w:rPr>
          <w:rFonts w:hint="eastAsia"/>
          <w:kern w:val="0"/>
          <w:sz w:val="24"/>
          <w:szCs w:val="24"/>
        </w:rPr>
        <w:t xml:space="preserve">ITB </w:t>
      </w:r>
      <w:r>
        <w:rPr>
          <w:kern w:val="0"/>
          <w:sz w:val="24"/>
          <w:szCs w:val="24"/>
        </w:rPr>
        <w:t>(</w:t>
      </w:r>
      <w:r w:rsidRPr="00372746">
        <w:rPr>
          <w:color w:val="0000FF"/>
          <w:kern w:val="0"/>
          <w:sz w:val="24"/>
          <w:szCs w:val="28"/>
        </w:rPr>
        <w:t>KOWEPO- Coal-</w:t>
      </w:r>
      <w:r w:rsidRPr="00372746">
        <w:rPr>
          <w:rFonts w:hint="eastAsia"/>
          <w:color w:val="0000FF"/>
          <w:kern w:val="0"/>
          <w:sz w:val="24"/>
          <w:szCs w:val="28"/>
        </w:rPr>
        <w:t>201</w:t>
      </w:r>
      <w:r w:rsidR="002D68B9">
        <w:rPr>
          <w:rFonts w:hint="eastAsia"/>
          <w:color w:val="0000FF"/>
          <w:kern w:val="0"/>
          <w:sz w:val="24"/>
          <w:szCs w:val="28"/>
        </w:rPr>
        <w:t>4</w:t>
      </w:r>
      <w:r w:rsidRPr="00372746">
        <w:rPr>
          <w:color w:val="0000FF"/>
          <w:kern w:val="0"/>
          <w:sz w:val="24"/>
          <w:szCs w:val="28"/>
        </w:rPr>
        <w:t>-</w:t>
      </w:r>
      <w:r w:rsidRPr="00372746">
        <w:rPr>
          <w:rFonts w:hint="eastAsia"/>
          <w:color w:val="0000FF"/>
          <w:kern w:val="0"/>
          <w:sz w:val="24"/>
          <w:szCs w:val="28"/>
        </w:rPr>
        <w:t>LT-0</w:t>
      </w:r>
      <w:r w:rsidR="002D68B9">
        <w:rPr>
          <w:rFonts w:hint="eastAsia"/>
          <w:color w:val="0000FF"/>
          <w:kern w:val="0"/>
          <w:sz w:val="24"/>
          <w:szCs w:val="28"/>
        </w:rPr>
        <w:t>1</w:t>
      </w:r>
      <w:r>
        <w:rPr>
          <w:kern w:val="0"/>
          <w:sz w:val="24"/>
          <w:szCs w:val="24"/>
        </w:rPr>
        <w:t>)</w:t>
      </w:r>
    </w:p>
    <w:p w:rsidR="00FA3932" w:rsidRDefault="00FA3932" w:rsidP="00D63A05">
      <w:pPr>
        <w:wordWrap/>
        <w:autoSpaceDE w:val="0"/>
        <w:autoSpaceDN w:val="0"/>
        <w:adjustRightInd w:val="0"/>
        <w:spacing w:line="360" w:lineRule="auto"/>
        <w:rPr>
          <w:kern w:val="0"/>
        </w:rPr>
      </w:pPr>
    </w:p>
    <w:p w:rsidR="00F96A26" w:rsidRDefault="00F96A26" w:rsidP="00D63A05">
      <w:pPr>
        <w:wordWrap/>
        <w:autoSpaceDE w:val="0"/>
        <w:autoSpaceDN w:val="0"/>
        <w:adjustRightInd w:val="0"/>
        <w:spacing w:line="360" w:lineRule="auto"/>
        <w:rPr>
          <w:kern w:val="0"/>
        </w:rPr>
      </w:pPr>
      <w:proofErr w:type="gramStart"/>
      <w:r>
        <w:rPr>
          <w:kern w:val="0"/>
          <w:sz w:val="24"/>
          <w:szCs w:val="24"/>
        </w:rPr>
        <w:t>Mine :</w:t>
      </w:r>
      <w:proofErr w:type="gramEnd"/>
      <w:r>
        <w:rPr>
          <w:kern w:val="0"/>
          <w:sz w:val="24"/>
          <w:szCs w:val="24"/>
        </w:rPr>
        <w:t xml:space="preserve"> </w:t>
      </w:r>
      <w:r>
        <w:rPr>
          <w:kern w:val="0"/>
          <w:sz w:val="24"/>
          <w:szCs w:val="24"/>
          <w:u w:val="single"/>
        </w:rPr>
        <w:t xml:space="preserve">                     </w:t>
      </w:r>
    </w:p>
    <w:p w:rsidR="00F96A26" w:rsidRPr="00034909" w:rsidRDefault="00F96A26" w:rsidP="00D63A05">
      <w:pPr>
        <w:wordWrap/>
        <w:autoSpaceDE w:val="0"/>
        <w:autoSpaceDN w:val="0"/>
        <w:adjustRightInd w:val="0"/>
        <w:spacing w:line="360" w:lineRule="auto"/>
        <w:rPr>
          <w:kern w:val="0"/>
          <w:sz w:val="24"/>
          <w:szCs w:val="24"/>
          <w:u w:val="single"/>
        </w:rPr>
      </w:pPr>
      <w:r>
        <w:rPr>
          <w:kern w:val="0"/>
          <w:sz w:val="24"/>
          <w:szCs w:val="24"/>
        </w:rPr>
        <w:t xml:space="preserve">Loading </w:t>
      </w:r>
      <w:proofErr w:type="gramStart"/>
      <w:r>
        <w:rPr>
          <w:kern w:val="0"/>
          <w:sz w:val="24"/>
          <w:szCs w:val="24"/>
        </w:rPr>
        <w:t>port :</w:t>
      </w:r>
      <w:proofErr w:type="gramEnd"/>
      <w:r>
        <w:rPr>
          <w:kern w:val="0"/>
          <w:sz w:val="24"/>
          <w:szCs w:val="24"/>
        </w:rPr>
        <w:t xml:space="preserve"> </w:t>
      </w:r>
      <w:r>
        <w:rPr>
          <w:kern w:val="0"/>
          <w:sz w:val="24"/>
          <w:szCs w:val="24"/>
          <w:u w:val="single"/>
        </w:rPr>
        <w:t xml:space="preserve">                         </w:t>
      </w:r>
    </w:p>
    <w:p w:rsidR="00F96A26" w:rsidRDefault="00F96A26" w:rsidP="00D63A05">
      <w:pPr>
        <w:wordWrap/>
        <w:autoSpaceDE w:val="0"/>
        <w:autoSpaceDN w:val="0"/>
        <w:adjustRightInd w:val="0"/>
        <w:spacing w:line="360" w:lineRule="auto"/>
        <w:rPr>
          <w:kern w:val="0"/>
        </w:rPr>
      </w:pPr>
      <w:proofErr w:type="gramStart"/>
      <w:r>
        <w:rPr>
          <w:kern w:val="0"/>
          <w:sz w:val="24"/>
          <w:szCs w:val="24"/>
        </w:rPr>
        <w:t>Validity :</w:t>
      </w:r>
      <w:proofErr w:type="gramEnd"/>
      <w:r>
        <w:rPr>
          <w:kern w:val="0"/>
          <w:sz w:val="24"/>
          <w:szCs w:val="24"/>
        </w:rPr>
        <w:t xml:space="preserve"> </w:t>
      </w:r>
      <w:r>
        <w:rPr>
          <w:rFonts w:hint="eastAsia"/>
          <w:kern w:val="0"/>
          <w:sz w:val="24"/>
          <w:szCs w:val="24"/>
        </w:rPr>
        <w:t xml:space="preserve">A period of </w:t>
      </w:r>
      <w:r w:rsidR="00693BED" w:rsidRPr="00F80260">
        <w:rPr>
          <w:rFonts w:hint="eastAsia"/>
          <w:kern w:val="0"/>
          <w:sz w:val="24"/>
          <w:szCs w:val="24"/>
        </w:rPr>
        <w:t>seven(7)</w:t>
      </w:r>
      <w:r w:rsidRPr="00F80260">
        <w:rPr>
          <w:rFonts w:hint="eastAsia"/>
          <w:kern w:val="0"/>
          <w:sz w:val="24"/>
          <w:szCs w:val="24"/>
        </w:rPr>
        <w:t xml:space="preserve"> </w:t>
      </w:r>
      <w:r>
        <w:rPr>
          <w:rFonts w:hint="eastAsia"/>
          <w:kern w:val="0"/>
          <w:sz w:val="24"/>
          <w:szCs w:val="24"/>
        </w:rPr>
        <w:t xml:space="preserve">calendar days after the </w:t>
      </w:r>
      <w:r w:rsidR="003B3391" w:rsidRPr="00F80260">
        <w:rPr>
          <w:rFonts w:hint="eastAsia"/>
          <w:kern w:val="0"/>
          <w:sz w:val="24"/>
          <w:szCs w:val="24"/>
        </w:rPr>
        <w:t>bid</w:t>
      </w:r>
      <w:r>
        <w:rPr>
          <w:rFonts w:hint="eastAsia"/>
          <w:kern w:val="0"/>
          <w:sz w:val="24"/>
          <w:szCs w:val="24"/>
        </w:rPr>
        <w:t xml:space="preserve"> closing date.</w:t>
      </w:r>
    </w:p>
    <w:p w:rsidR="00F96A26" w:rsidRDefault="00F96A26" w:rsidP="00D63A05">
      <w:pPr>
        <w:wordWrap/>
        <w:autoSpaceDE w:val="0"/>
        <w:autoSpaceDN w:val="0"/>
        <w:adjustRightInd w:val="0"/>
        <w:spacing w:line="360" w:lineRule="auto"/>
        <w:rPr>
          <w:kern w:val="0"/>
        </w:rPr>
      </w:pPr>
    </w:p>
    <w:tbl>
      <w:tblPr>
        <w:tblW w:w="0" w:type="auto"/>
        <w:tblInd w:w="84" w:type="dxa"/>
        <w:tblLayout w:type="fixed"/>
        <w:tblCellMar>
          <w:left w:w="56" w:type="dxa"/>
          <w:right w:w="56" w:type="dxa"/>
        </w:tblCellMar>
        <w:tblLook w:val="0000"/>
      </w:tblPr>
      <w:tblGrid>
        <w:gridCol w:w="2666"/>
        <w:gridCol w:w="2693"/>
        <w:gridCol w:w="3617"/>
      </w:tblGrid>
      <w:tr w:rsidR="00F96A26" w:rsidTr="00054E0D">
        <w:trPr>
          <w:cantSplit/>
          <w:trHeight w:val="419"/>
        </w:trPr>
        <w:tc>
          <w:tcPr>
            <w:tcW w:w="2666" w:type="dxa"/>
            <w:tcBorders>
              <w:top w:val="single" w:sz="6" w:space="0" w:color="auto"/>
              <w:left w:val="single" w:sz="6" w:space="0" w:color="auto"/>
              <w:bottom w:val="double" w:sz="6" w:space="0" w:color="auto"/>
              <w:right w:val="single" w:sz="6" w:space="0" w:color="auto"/>
            </w:tcBorders>
            <w:vAlign w:val="center"/>
          </w:tcPr>
          <w:p w:rsidR="00F96A26" w:rsidRDefault="008651D3" w:rsidP="00D63A05">
            <w:pPr>
              <w:wordWrap/>
              <w:autoSpaceDE w:val="0"/>
              <w:autoSpaceDN w:val="0"/>
              <w:adjustRightInd w:val="0"/>
              <w:spacing w:line="360" w:lineRule="auto"/>
              <w:jc w:val="center"/>
              <w:rPr>
                <w:kern w:val="0"/>
                <w:sz w:val="24"/>
                <w:szCs w:val="24"/>
              </w:rPr>
            </w:pPr>
            <w:r>
              <w:rPr>
                <w:rFonts w:hint="eastAsia"/>
                <w:kern w:val="0"/>
                <w:sz w:val="24"/>
                <w:szCs w:val="24"/>
              </w:rPr>
              <w:t>Bidding</w:t>
            </w:r>
            <w:r w:rsidR="00F96A26">
              <w:rPr>
                <w:kern w:val="0"/>
                <w:sz w:val="24"/>
                <w:szCs w:val="24"/>
              </w:rPr>
              <w:t xml:space="preserve"> </w:t>
            </w:r>
            <w:r w:rsidR="00A807C1">
              <w:rPr>
                <w:rFonts w:hint="eastAsia"/>
                <w:kern w:val="0"/>
                <w:sz w:val="24"/>
                <w:szCs w:val="24"/>
              </w:rPr>
              <w:t>Tonnage</w:t>
            </w:r>
          </w:p>
        </w:tc>
        <w:tc>
          <w:tcPr>
            <w:tcW w:w="2693" w:type="dxa"/>
            <w:tcBorders>
              <w:top w:val="single" w:sz="6" w:space="0" w:color="auto"/>
              <w:left w:val="single" w:sz="6" w:space="0" w:color="auto"/>
              <w:bottom w:val="double" w:sz="6" w:space="0" w:color="auto"/>
              <w:right w:val="single" w:sz="6" w:space="0" w:color="auto"/>
            </w:tcBorders>
            <w:vAlign w:val="center"/>
          </w:tcPr>
          <w:p w:rsidR="00F96A26" w:rsidRDefault="00F96A26" w:rsidP="00D63A05">
            <w:pPr>
              <w:wordWrap/>
              <w:autoSpaceDE w:val="0"/>
              <w:autoSpaceDN w:val="0"/>
              <w:adjustRightInd w:val="0"/>
              <w:spacing w:line="360" w:lineRule="auto"/>
              <w:jc w:val="center"/>
              <w:rPr>
                <w:kern w:val="0"/>
                <w:sz w:val="24"/>
                <w:szCs w:val="24"/>
              </w:rPr>
            </w:pPr>
            <w:r>
              <w:rPr>
                <w:rFonts w:hint="eastAsia"/>
                <w:kern w:val="0"/>
                <w:sz w:val="24"/>
                <w:szCs w:val="24"/>
              </w:rPr>
              <w:t>Delivery Period</w:t>
            </w:r>
            <w:r w:rsidR="00C614E6">
              <w:rPr>
                <w:rFonts w:hint="eastAsia"/>
                <w:kern w:val="0"/>
                <w:sz w:val="24"/>
                <w:szCs w:val="24"/>
              </w:rPr>
              <w:t xml:space="preserve"> for 1</w:t>
            </w:r>
            <w:r w:rsidR="00C614E6" w:rsidRPr="00C614E6">
              <w:rPr>
                <w:rFonts w:hint="eastAsia"/>
                <w:kern w:val="0"/>
                <w:sz w:val="24"/>
                <w:szCs w:val="24"/>
                <w:vertAlign w:val="superscript"/>
              </w:rPr>
              <w:t>st</w:t>
            </w:r>
            <w:r w:rsidR="00C614E6">
              <w:rPr>
                <w:rFonts w:hint="eastAsia"/>
                <w:kern w:val="0"/>
                <w:sz w:val="24"/>
                <w:szCs w:val="24"/>
              </w:rPr>
              <w:t xml:space="preserve"> CY</w:t>
            </w:r>
          </w:p>
        </w:tc>
        <w:tc>
          <w:tcPr>
            <w:tcW w:w="3617" w:type="dxa"/>
            <w:tcBorders>
              <w:top w:val="single" w:sz="6" w:space="0" w:color="auto"/>
              <w:left w:val="single" w:sz="6" w:space="0" w:color="auto"/>
              <w:bottom w:val="double" w:sz="6" w:space="0" w:color="auto"/>
              <w:right w:val="single" w:sz="6" w:space="0" w:color="auto"/>
            </w:tcBorders>
            <w:vAlign w:val="center"/>
          </w:tcPr>
          <w:p w:rsidR="00F96A26" w:rsidRDefault="00F96A26" w:rsidP="00D63A05">
            <w:pPr>
              <w:wordWrap/>
              <w:autoSpaceDE w:val="0"/>
              <w:autoSpaceDN w:val="0"/>
              <w:adjustRightInd w:val="0"/>
              <w:spacing w:line="360" w:lineRule="auto"/>
              <w:jc w:val="center"/>
              <w:rPr>
                <w:kern w:val="0"/>
                <w:sz w:val="24"/>
                <w:szCs w:val="24"/>
              </w:rPr>
            </w:pPr>
            <w:r>
              <w:rPr>
                <w:kern w:val="0"/>
                <w:sz w:val="24"/>
                <w:szCs w:val="24"/>
              </w:rPr>
              <w:t>Price</w:t>
            </w:r>
            <w:r w:rsidR="00C614E6">
              <w:rPr>
                <w:rFonts w:hint="eastAsia"/>
                <w:kern w:val="0"/>
                <w:sz w:val="24"/>
                <w:szCs w:val="24"/>
              </w:rPr>
              <w:t xml:space="preserve"> for 1</w:t>
            </w:r>
            <w:r w:rsidR="00C614E6" w:rsidRPr="00C614E6">
              <w:rPr>
                <w:rFonts w:hint="eastAsia"/>
                <w:kern w:val="0"/>
                <w:sz w:val="24"/>
                <w:szCs w:val="24"/>
                <w:vertAlign w:val="superscript"/>
              </w:rPr>
              <w:t>st</w:t>
            </w:r>
            <w:r w:rsidR="00C614E6">
              <w:rPr>
                <w:rFonts w:hint="eastAsia"/>
                <w:kern w:val="0"/>
                <w:sz w:val="24"/>
                <w:szCs w:val="24"/>
              </w:rPr>
              <w:t xml:space="preserve"> CY</w:t>
            </w:r>
            <w:r>
              <w:rPr>
                <w:kern w:val="0"/>
                <w:sz w:val="24"/>
                <w:szCs w:val="24"/>
              </w:rPr>
              <w:t>*</w:t>
            </w:r>
          </w:p>
        </w:tc>
      </w:tr>
      <w:tr w:rsidR="00F96A26" w:rsidTr="00034909">
        <w:trPr>
          <w:cantSplit/>
          <w:trHeight w:val="1635"/>
        </w:trPr>
        <w:tc>
          <w:tcPr>
            <w:tcW w:w="2666" w:type="dxa"/>
            <w:tcBorders>
              <w:top w:val="double" w:sz="6" w:space="0" w:color="auto"/>
              <w:left w:val="single" w:sz="6" w:space="0" w:color="auto"/>
              <w:bottom w:val="single" w:sz="6" w:space="0" w:color="auto"/>
              <w:right w:val="single" w:sz="6" w:space="0" w:color="auto"/>
            </w:tcBorders>
            <w:vAlign w:val="center"/>
          </w:tcPr>
          <w:p w:rsidR="009F0254" w:rsidRPr="00D63A05" w:rsidRDefault="006D30E7" w:rsidP="00D63A05">
            <w:pPr>
              <w:wordWrap/>
              <w:autoSpaceDE w:val="0"/>
              <w:autoSpaceDN w:val="0"/>
              <w:adjustRightInd w:val="0"/>
              <w:spacing w:line="360" w:lineRule="auto"/>
              <w:rPr>
                <w:kern w:val="0"/>
                <w:sz w:val="24"/>
                <w:szCs w:val="24"/>
              </w:rPr>
            </w:pPr>
            <w:r>
              <w:rPr>
                <w:kern w:val="0"/>
                <w:sz w:val="24"/>
                <w:szCs w:val="24"/>
                <w:u w:val="single"/>
              </w:rPr>
              <w:t xml:space="preserve">     </w:t>
            </w:r>
            <w:r w:rsidR="009F0254">
              <w:rPr>
                <w:rFonts w:hint="eastAsia"/>
                <w:kern w:val="0"/>
                <w:sz w:val="24"/>
                <w:szCs w:val="24"/>
                <w:u w:val="single"/>
              </w:rPr>
              <w:t xml:space="preserve">   </w:t>
            </w:r>
            <w:r>
              <w:rPr>
                <w:kern w:val="0"/>
                <w:sz w:val="24"/>
                <w:szCs w:val="24"/>
                <w:u w:val="single"/>
              </w:rPr>
              <w:t xml:space="preserve"> </w:t>
            </w:r>
            <w:r w:rsidR="00F96A26">
              <w:rPr>
                <w:rFonts w:hint="eastAsia"/>
                <w:kern w:val="0"/>
                <w:sz w:val="24"/>
                <w:szCs w:val="24"/>
              </w:rPr>
              <w:t>MT</w:t>
            </w:r>
            <w:r w:rsidR="00957B72">
              <w:rPr>
                <w:rFonts w:hint="eastAsia"/>
                <w:kern w:val="0"/>
                <w:sz w:val="24"/>
                <w:szCs w:val="24"/>
              </w:rPr>
              <w:t xml:space="preserve"> </w:t>
            </w:r>
            <w:r w:rsidR="002F2F1B">
              <w:rPr>
                <w:rFonts w:hint="eastAsia"/>
                <w:kern w:val="0"/>
                <w:sz w:val="24"/>
                <w:szCs w:val="24"/>
              </w:rPr>
              <w:t>per annum</w:t>
            </w:r>
          </w:p>
          <w:p w:rsidR="00957B72" w:rsidRDefault="009F0254" w:rsidP="00372746">
            <w:pPr>
              <w:wordWrap/>
              <w:autoSpaceDE w:val="0"/>
              <w:autoSpaceDN w:val="0"/>
              <w:adjustRightInd w:val="0"/>
              <w:spacing w:line="360" w:lineRule="auto"/>
              <w:jc w:val="left"/>
              <w:rPr>
                <w:kern w:val="0"/>
                <w:sz w:val="24"/>
                <w:szCs w:val="24"/>
              </w:rPr>
            </w:pPr>
            <w:r w:rsidRPr="00A565FA">
              <w:rPr>
                <w:rFonts w:hint="eastAsia"/>
                <w:kern w:val="0"/>
                <w:sz w:val="24"/>
                <w:szCs w:val="24"/>
              </w:rPr>
              <w:t>( 1</w:t>
            </w:r>
            <w:r w:rsidR="00372746">
              <w:rPr>
                <w:rFonts w:hint="eastAsia"/>
                <w:kern w:val="0"/>
                <w:sz w:val="24"/>
                <w:szCs w:val="24"/>
              </w:rPr>
              <w:t>1</w:t>
            </w:r>
            <w:r w:rsidRPr="00A565FA">
              <w:rPr>
                <w:rFonts w:hint="eastAsia"/>
                <w:kern w:val="0"/>
                <w:sz w:val="24"/>
                <w:szCs w:val="24"/>
              </w:rPr>
              <w:t xml:space="preserve">0,000mt </w:t>
            </w:r>
            <w:r w:rsidRPr="00A565FA">
              <w:rPr>
                <w:kern w:val="0"/>
                <w:sz w:val="24"/>
                <w:szCs w:val="24"/>
              </w:rPr>
              <w:sym w:font="Symbol" w:char="F0B4"/>
            </w:r>
            <w:r w:rsidRPr="00A565FA">
              <w:rPr>
                <w:rFonts w:eastAsia="나눔명조 ExtraBold" w:hint="eastAsia"/>
                <w:sz w:val="24"/>
                <w:szCs w:val="24"/>
              </w:rPr>
              <w:t xml:space="preserve"> </w:t>
            </w:r>
            <w:r w:rsidR="008655FA">
              <w:rPr>
                <w:rFonts w:eastAsia="나눔명조 ExtraBold" w:hint="eastAsia"/>
                <w:sz w:val="24"/>
                <w:szCs w:val="24"/>
              </w:rPr>
              <w:t xml:space="preserve"> </w:t>
            </w:r>
            <w:r w:rsidRPr="00A565FA">
              <w:rPr>
                <w:rFonts w:eastAsia="나눔명조 ExtraBold" w:hint="eastAsia"/>
                <w:sz w:val="24"/>
                <w:szCs w:val="24"/>
              </w:rPr>
              <w:t xml:space="preserve"> </w:t>
            </w:r>
            <w:r w:rsidR="008655FA">
              <w:rPr>
                <w:rFonts w:eastAsia="나눔명조 ExtraBold" w:hint="eastAsia"/>
                <w:sz w:val="24"/>
                <w:szCs w:val="24"/>
              </w:rPr>
              <w:t xml:space="preserve"> </w:t>
            </w:r>
            <w:r w:rsidRPr="00A565FA">
              <w:rPr>
                <w:rFonts w:eastAsia="나눔명조 ExtraBold" w:hint="eastAsia"/>
                <w:sz w:val="24"/>
                <w:szCs w:val="24"/>
              </w:rPr>
              <w:t xml:space="preserve">  )</w:t>
            </w:r>
          </w:p>
        </w:tc>
        <w:tc>
          <w:tcPr>
            <w:tcW w:w="2693" w:type="dxa"/>
            <w:tcBorders>
              <w:top w:val="double" w:sz="6" w:space="0" w:color="auto"/>
              <w:left w:val="single" w:sz="6" w:space="0" w:color="auto"/>
              <w:bottom w:val="single" w:sz="6" w:space="0" w:color="auto"/>
              <w:right w:val="single" w:sz="6" w:space="0" w:color="auto"/>
            </w:tcBorders>
            <w:vAlign w:val="center"/>
          </w:tcPr>
          <w:p w:rsidR="00F96A26" w:rsidRPr="00D76257" w:rsidRDefault="00652F03" w:rsidP="00EA4731">
            <w:pPr>
              <w:wordWrap/>
              <w:autoSpaceDE w:val="0"/>
              <w:autoSpaceDN w:val="0"/>
              <w:adjustRightInd w:val="0"/>
              <w:spacing w:line="360" w:lineRule="auto"/>
              <w:ind w:firstLineChars="50" w:firstLine="120"/>
              <w:rPr>
                <w:kern w:val="0"/>
                <w:sz w:val="24"/>
                <w:szCs w:val="24"/>
              </w:rPr>
            </w:pPr>
            <w:r>
              <w:rPr>
                <w:rFonts w:hint="eastAsia"/>
                <w:kern w:val="0"/>
                <w:sz w:val="24"/>
                <w:szCs w:val="24"/>
              </w:rPr>
              <w:t>Q</w:t>
            </w:r>
            <w:r w:rsidR="002D68B9">
              <w:rPr>
                <w:rFonts w:hint="eastAsia"/>
                <w:kern w:val="0"/>
                <w:sz w:val="24"/>
                <w:szCs w:val="24"/>
              </w:rPr>
              <w:t>3</w:t>
            </w:r>
            <w:r w:rsidR="00FA3932">
              <w:rPr>
                <w:rFonts w:hint="eastAsia"/>
                <w:kern w:val="0"/>
                <w:sz w:val="24"/>
                <w:szCs w:val="24"/>
              </w:rPr>
              <w:t xml:space="preserve"> </w:t>
            </w:r>
            <w:r w:rsidR="00FA3932">
              <w:rPr>
                <w:kern w:val="0"/>
                <w:sz w:val="24"/>
                <w:szCs w:val="24"/>
              </w:rPr>
              <w:t>’</w:t>
            </w:r>
            <w:r w:rsidR="00FA3932">
              <w:rPr>
                <w:rFonts w:hint="eastAsia"/>
                <w:kern w:val="0"/>
                <w:sz w:val="24"/>
                <w:szCs w:val="24"/>
              </w:rPr>
              <w:t>1</w:t>
            </w:r>
            <w:r w:rsidR="00D63A05">
              <w:rPr>
                <w:rFonts w:hint="eastAsia"/>
                <w:kern w:val="0"/>
                <w:sz w:val="24"/>
                <w:szCs w:val="24"/>
              </w:rPr>
              <w:t>4</w:t>
            </w:r>
            <w:r w:rsidR="00B53057">
              <w:rPr>
                <w:rFonts w:hint="eastAsia"/>
                <w:kern w:val="0"/>
                <w:sz w:val="24"/>
                <w:szCs w:val="24"/>
              </w:rPr>
              <w:t xml:space="preserve"> : </w:t>
            </w:r>
            <w:r w:rsidR="00B53057">
              <w:rPr>
                <w:kern w:val="0"/>
                <w:sz w:val="24"/>
                <w:szCs w:val="24"/>
                <w:u w:val="single"/>
              </w:rPr>
              <w:t xml:space="preserve">   </w:t>
            </w:r>
            <w:r>
              <w:rPr>
                <w:rFonts w:hint="eastAsia"/>
                <w:kern w:val="0"/>
                <w:sz w:val="24"/>
                <w:szCs w:val="24"/>
                <w:u w:val="single"/>
              </w:rPr>
              <w:t xml:space="preserve">  </w:t>
            </w:r>
            <w:r w:rsidR="00B53057">
              <w:rPr>
                <w:kern w:val="0"/>
                <w:sz w:val="24"/>
                <w:szCs w:val="24"/>
                <w:u w:val="single"/>
              </w:rPr>
              <w:t xml:space="preserve">   </w:t>
            </w:r>
            <w:r w:rsidR="00B53057">
              <w:rPr>
                <w:rFonts w:hint="eastAsia"/>
                <w:kern w:val="0"/>
                <w:sz w:val="24"/>
                <w:szCs w:val="24"/>
              </w:rPr>
              <w:t xml:space="preserve"> MT</w:t>
            </w:r>
          </w:p>
        </w:tc>
        <w:tc>
          <w:tcPr>
            <w:tcW w:w="3617" w:type="dxa"/>
            <w:tcBorders>
              <w:top w:val="double" w:sz="6" w:space="0" w:color="auto"/>
              <w:left w:val="single" w:sz="6" w:space="0" w:color="auto"/>
              <w:bottom w:val="single" w:sz="6" w:space="0" w:color="auto"/>
              <w:right w:val="single" w:sz="6" w:space="0" w:color="auto"/>
            </w:tcBorders>
            <w:vAlign w:val="center"/>
          </w:tcPr>
          <w:p w:rsidR="00D76257" w:rsidRDefault="00F96A26" w:rsidP="00D63A05">
            <w:pPr>
              <w:wordWrap/>
              <w:autoSpaceDE w:val="0"/>
              <w:autoSpaceDN w:val="0"/>
              <w:adjustRightInd w:val="0"/>
              <w:spacing w:line="360" w:lineRule="auto"/>
              <w:rPr>
                <w:kern w:val="0"/>
              </w:rPr>
            </w:pPr>
            <w:r>
              <w:rPr>
                <w:kern w:val="0"/>
                <w:sz w:val="24"/>
                <w:szCs w:val="24"/>
              </w:rPr>
              <w:t xml:space="preserve"> </w:t>
            </w:r>
            <w:r w:rsidR="00D76257">
              <w:rPr>
                <w:kern w:val="0"/>
                <w:sz w:val="24"/>
                <w:szCs w:val="24"/>
              </w:rPr>
              <w:t>FOBT US$</w:t>
            </w:r>
            <w:r w:rsidR="00D76257">
              <w:rPr>
                <w:kern w:val="0"/>
                <w:sz w:val="24"/>
                <w:szCs w:val="24"/>
                <w:u w:val="single"/>
              </w:rPr>
              <w:t xml:space="preserve">      </w:t>
            </w:r>
            <w:r w:rsidR="00D76257">
              <w:rPr>
                <w:kern w:val="0"/>
                <w:sz w:val="24"/>
                <w:szCs w:val="24"/>
              </w:rPr>
              <w:t>per MT</w:t>
            </w:r>
          </w:p>
          <w:p w:rsidR="00F96A26" w:rsidRDefault="00D76257" w:rsidP="00D63A05">
            <w:pPr>
              <w:wordWrap/>
              <w:autoSpaceDE w:val="0"/>
              <w:autoSpaceDN w:val="0"/>
              <w:adjustRightInd w:val="0"/>
              <w:spacing w:line="360" w:lineRule="auto"/>
              <w:rPr>
                <w:kern w:val="0"/>
              </w:rPr>
            </w:pPr>
            <w:proofErr w:type="gramStart"/>
            <w:r>
              <w:rPr>
                <w:rFonts w:hint="eastAsia"/>
                <w:kern w:val="0"/>
                <w:sz w:val="24"/>
                <w:szCs w:val="24"/>
              </w:rPr>
              <w:t>on</w:t>
            </w:r>
            <w:proofErr w:type="gramEnd"/>
            <w:r>
              <w:rPr>
                <w:rFonts w:hint="eastAsia"/>
                <w:kern w:val="0"/>
                <w:sz w:val="24"/>
                <w:szCs w:val="24"/>
              </w:rPr>
              <w:t xml:space="preserve"> </w:t>
            </w:r>
            <w:r w:rsidRPr="00C84884">
              <w:rPr>
                <w:rFonts w:hint="eastAsia"/>
                <w:i/>
                <w:color w:val="0000FF"/>
                <w:kern w:val="0"/>
                <w:sz w:val="26"/>
                <w:szCs w:val="26"/>
                <w:u w:val="single"/>
              </w:rPr>
              <w:t>(Bidder</w:t>
            </w:r>
            <w:r w:rsidRPr="00C84884">
              <w:rPr>
                <w:i/>
                <w:color w:val="0000FF"/>
                <w:kern w:val="0"/>
                <w:sz w:val="26"/>
                <w:szCs w:val="26"/>
                <w:u w:val="single"/>
              </w:rPr>
              <w:t>’</w:t>
            </w:r>
            <w:r w:rsidRPr="00C84884">
              <w:rPr>
                <w:rFonts w:hint="eastAsia"/>
                <w:i/>
                <w:color w:val="0000FF"/>
                <w:kern w:val="0"/>
                <w:sz w:val="26"/>
                <w:szCs w:val="26"/>
                <w:u w:val="single"/>
              </w:rPr>
              <w:t xml:space="preserve">s guaranteed </w:t>
            </w:r>
            <w:r>
              <w:rPr>
                <w:rFonts w:hint="eastAsia"/>
                <w:i/>
                <w:color w:val="0000FF"/>
                <w:kern w:val="0"/>
                <w:sz w:val="26"/>
                <w:szCs w:val="26"/>
                <w:u w:val="single"/>
              </w:rPr>
              <w:t>CV</w:t>
            </w:r>
            <w:r w:rsidRPr="00C84884">
              <w:rPr>
                <w:rFonts w:hint="eastAsia"/>
                <w:i/>
                <w:color w:val="0000FF"/>
                <w:kern w:val="0"/>
                <w:sz w:val="26"/>
                <w:szCs w:val="26"/>
                <w:u w:val="single"/>
              </w:rPr>
              <w:t xml:space="preserve"> to be inserted)</w:t>
            </w:r>
            <w:r w:rsidRPr="00635313">
              <w:rPr>
                <w:i/>
                <w:color w:val="0000FF"/>
                <w:kern w:val="0"/>
                <w:sz w:val="26"/>
                <w:szCs w:val="26"/>
              </w:rPr>
              <w:t xml:space="preserve"> </w:t>
            </w:r>
            <w:r>
              <w:rPr>
                <w:rFonts w:hint="eastAsia"/>
                <w:kern w:val="0"/>
                <w:sz w:val="24"/>
                <w:szCs w:val="24"/>
              </w:rPr>
              <w:t>kcal/kg NAR basis.</w:t>
            </w:r>
          </w:p>
        </w:tc>
      </w:tr>
    </w:tbl>
    <w:p w:rsidR="00F96A26" w:rsidRPr="00C36AB4" w:rsidRDefault="007A015A" w:rsidP="00D63A05">
      <w:pPr>
        <w:wordWrap/>
        <w:autoSpaceDE w:val="0"/>
        <w:autoSpaceDN w:val="0"/>
        <w:adjustRightInd w:val="0"/>
        <w:spacing w:line="360" w:lineRule="auto"/>
        <w:ind w:leftChars="60" w:left="480" w:hangingChars="150" w:hanging="360"/>
        <w:rPr>
          <w:kern w:val="0"/>
          <w:sz w:val="24"/>
          <w:szCs w:val="24"/>
        </w:rPr>
      </w:pPr>
      <w:r w:rsidRPr="00C36AB4">
        <w:rPr>
          <w:kern w:val="0"/>
          <w:sz w:val="24"/>
          <w:szCs w:val="24"/>
        </w:rPr>
        <w:t xml:space="preserve">* </w:t>
      </w:r>
      <w:r w:rsidR="00F81870" w:rsidRPr="00C36AB4">
        <w:rPr>
          <w:rFonts w:hint="eastAsia"/>
          <w:kern w:val="0"/>
          <w:sz w:val="24"/>
          <w:szCs w:val="24"/>
        </w:rPr>
        <w:t>B</w:t>
      </w:r>
      <w:r w:rsidRPr="00C36AB4">
        <w:rPr>
          <w:kern w:val="0"/>
          <w:sz w:val="24"/>
          <w:szCs w:val="24"/>
        </w:rPr>
        <w:t>idder shall submit FOBT price only.</w:t>
      </w:r>
    </w:p>
    <w:p w:rsidR="00F96A26" w:rsidRPr="00C36AB4" w:rsidRDefault="008A20ED" w:rsidP="00D63A05">
      <w:pPr>
        <w:wordWrap/>
        <w:autoSpaceDE w:val="0"/>
        <w:autoSpaceDN w:val="0"/>
        <w:adjustRightInd w:val="0"/>
        <w:spacing w:line="360" w:lineRule="auto"/>
        <w:ind w:left="480" w:hangingChars="200" w:hanging="480"/>
        <w:rPr>
          <w:kern w:val="0"/>
          <w:sz w:val="24"/>
          <w:szCs w:val="24"/>
        </w:rPr>
      </w:pPr>
      <w:r w:rsidRPr="00C36AB4">
        <w:rPr>
          <w:rFonts w:hint="eastAsia"/>
          <w:kern w:val="0"/>
          <w:sz w:val="24"/>
          <w:szCs w:val="24"/>
        </w:rPr>
        <w:t xml:space="preserve"> </w:t>
      </w:r>
      <w:r w:rsidRPr="00C36AB4">
        <w:rPr>
          <w:kern w:val="0"/>
          <w:sz w:val="24"/>
          <w:szCs w:val="24"/>
        </w:rPr>
        <w:t xml:space="preserve">* </w:t>
      </w:r>
      <w:r w:rsidR="00F81870" w:rsidRPr="00C36AB4">
        <w:rPr>
          <w:rFonts w:hint="eastAsia"/>
          <w:kern w:val="0"/>
          <w:sz w:val="24"/>
          <w:szCs w:val="24"/>
        </w:rPr>
        <w:t>B</w:t>
      </w:r>
      <w:r w:rsidRPr="00C36AB4">
        <w:rPr>
          <w:kern w:val="0"/>
          <w:sz w:val="24"/>
          <w:szCs w:val="24"/>
        </w:rPr>
        <w:t>idder</w:t>
      </w:r>
      <w:r w:rsidR="00F81870" w:rsidRPr="00C36AB4">
        <w:rPr>
          <w:rFonts w:hint="eastAsia"/>
          <w:kern w:val="0"/>
          <w:sz w:val="24"/>
          <w:szCs w:val="24"/>
        </w:rPr>
        <w:t>s</w:t>
      </w:r>
      <w:r w:rsidRPr="00C36AB4">
        <w:rPr>
          <w:kern w:val="0"/>
          <w:sz w:val="24"/>
          <w:szCs w:val="24"/>
        </w:rPr>
        <w:t xml:space="preserve"> shall submit </w:t>
      </w:r>
      <w:r w:rsidR="003B3391" w:rsidRPr="00C36AB4">
        <w:rPr>
          <w:rFonts w:hint="eastAsia"/>
          <w:kern w:val="0"/>
          <w:sz w:val="24"/>
          <w:szCs w:val="24"/>
        </w:rPr>
        <w:t xml:space="preserve">one single </w:t>
      </w:r>
      <w:r w:rsidR="00B41FE8" w:rsidRPr="00C36AB4">
        <w:rPr>
          <w:rFonts w:hint="eastAsia"/>
          <w:kern w:val="0"/>
          <w:sz w:val="24"/>
          <w:szCs w:val="24"/>
        </w:rPr>
        <w:t xml:space="preserve">fixed </w:t>
      </w:r>
      <w:r w:rsidR="00F81870" w:rsidRPr="00C36AB4">
        <w:rPr>
          <w:rFonts w:hint="eastAsia"/>
          <w:kern w:val="0"/>
          <w:sz w:val="24"/>
          <w:szCs w:val="24"/>
        </w:rPr>
        <w:t xml:space="preserve">price. </w:t>
      </w:r>
    </w:p>
    <w:p w:rsidR="00F96A26" w:rsidRPr="00034909" w:rsidRDefault="00770497" w:rsidP="00D63A05">
      <w:pPr>
        <w:wordWrap/>
        <w:autoSpaceDE w:val="0"/>
        <w:autoSpaceDN w:val="0"/>
        <w:adjustRightInd w:val="0"/>
        <w:spacing w:line="360" w:lineRule="auto"/>
        <w:ind w:left="480" w:hangingChars="200" w:hanging="480"/>
        <w:rPr>
          <w:color w:val="0000FF"/>
          <w:kern w:val="0"/>
          <w:sz w:val="24"/>
          <w:szCs w:val="24"/>
        </w:rPr>
      </w:pPr>
      <w:r>
        <w:rPr>
          <w:rFonts w:hint="eastAsia"/>
          <w:color w:val="0000FF"/>
          <w:kern w:val="0"/>
          <w:sz w:val="24"/>
          <w:szCs w:val="24"/>
        </w:rPr>
        <w:t xml:space="preserve">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tblPr>
      <w:tblGrid>
        <w:gridCol w:w="1367"/>
        <w:gridCol w:w="255"/>
        <w:gridCol w:w="4473"/>
        <w:gridCol w:w="2877"/>
      </w:tblGrid>
      <w:tr w:rsidR="00F96A26" w:rsidTr="00902453">
        <w:trPr>
          <w:trHeight w:hRule="exact" w:val="354"/>
        </w:trPr>
        <w:tc>
          <w:tcPr>
            <w:tcW w:w="1367"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 xml:space="preserve">Date </w:t>
            </w:r>
          </w:p>
        </w:tc>
        <w:tc>
          <w:tcPr>
            <w:tcW w:w="255"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F96A26" w:rsidRDefault="00F96A26"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F96A26" w:rsidRDefault="00F96A26" w:rsidP="00D63A05">
            <w:pPr>
              <w:pStyle w:val="a"/>
              <w:rPr>
                <w:rFonts w:ascii="Times New Roman"/>
                <w:b w:val="0"/>
                <w:bCs w:val="0"/>
                <w:color w:val="auto"/>
                <w:sz w:val="24"/>
              </w:rPr>
            </w:pPr>
          </w:p>
        </w:tc>
      </w:tr>
      <w:tr w:rsidR="00F96A26" w:rsidTr="00902453">
        <w:trPr>
          <w:trHeight w:hRule="exact" w:val="354"/>
        </w:trPr>
        <w:tc>
          <w:tcPr>
            <w:tcW w:w="1367"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Bidder</w:t>
            </w:r>
          </w:p>
        </w:tc>
        <w:tc>
          <w:tcPr>
            <w:tcW w:w="255"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F96A26" w:rsidRDefault="00F96A26"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F96A26" w:rsidRDefault="00F96A26" w:rsidP="00D63A05">
            <w:pPr>
              <w:pStyle w:val="a"/>
              <w:rPr>
                <w:rFonts w:ascii="Times New Roman"/>
                <w:b w:val="0"/>
                <w:bCs w:val="0"/>
                <w:color w:val="auto"/>
                <w:sz w:val="24"/>
              </w:rPr>
            </w:pPr>
          </w:p>
        </w:tc>
      </w:tr>
      <w:tr w:rsidR="00F96A26" w:rsidTr="00902453">
        <w:trPr>
          <w:trHeight w:hRule="exact" w:val="354"/>
        </w:trPr>
        <w:tc>
          <w:tcPr>
            <w:tcW w:w="1367"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Address</w:t>
            </w:r>
          </w:p>
        </w:tc>
        <w:tc>
          <w:tcPr>
            <w:tcW w:w="255"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F96A26" w:rsidRDefault="00F96A26"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F96A26" w:rsidRDefault="00F96A26" w:rsidP="00D63A05">
            <w:pPr>
              <w:pStyle w:val="a"/>
              <w:rPr>
                <w:rFonts w:ascii="Times New Roman"/>
                <w:b w:val="0"/>
                <w:bCs w:val="0"/>
                <w:color w:val="auto"/>
                <w:sz w:val="24"/>
              </w:rPr>
            </w:pPr>
          </w:p>
        </w:tc>
      </w:tr>
      <w:tr w:rsidR="00F96A26" w:rsidTr="00902453">
        <w:trPr>
          <w:trHeight w:hRule="exact" w:val="354"/>
        </w:trPr>
        <w:tc>
          <w:tcPr>
            <w:tcW w:w="1367" w:type="dxa"/>
            <w:tcBorders>
              <w:top w:val="nil"/>
              <w:left w:val="nil"/>
              <w:bottom w:val="nil"/>
              <w:right w:val="nil"/>
            </w:tcBorders>
          </w:tcPr>
          <w:p w:rsidR="00F96A26" w:rsidRDefault="00F96A26" w:rsidP="00D63A05">
            <w:pPr>
              <w:pStyle w:val="a"/>
              <w:rPr>
                <w:rFonts w:ascii="Times New Roman"/>
                <w:b w:val="0"/>
                <w:bCs w:val="0"/>
                <w:color w:val="auto"/>
                <w:sz w:val="24"/>
              </w:rPr>
            </w:pPr>
          </w:p>
        </w:tc>
        <w:tc>
          <w:tcPr>
            <w:tcW w:w="255" w:type="dxa"/>
            <w:tcBorders>
              <w:top w:val="nil"/>
              <w:left w:val="nil"/>
              <w:bottom w:val="nil"/>
              <w:right w:val="nil"/>
            </w:tcBorders>
          </w:tcPr>
          <w:p w:rsidR="00F96A26" w:rsidRDefault="00F96A26" w:rsidP="00D63A05">
            <w:pPr>
              <w:pStyle w:val="a"/>
              <w:rPr>
                <w:rFonts w:ascii="Times New Roman"/>
                <w:b w:val="0"/>
                <w:bCs w:val="0"/>
                <w:color w:val="auto"/>
                <w:sz w:val="24"/>
              </w:rPr>
            </w:pPr>
          </w:p>
        </w:tc>
        <w:tc>
          <w:tcPr>
            <w:tcW w:w="4473" w:type="dxa"/>
            <w:tcBorders>
              <w:top w:val="nil"/>
              <w:left w:val="nil"/>
              <w:bottom w:val="nil"/>
              <w:right w:val="nil"/>
            </w:tcBorders>
          </w:tcPr>
          <w:p w:rsidR="00F96A26" w:rsidRDefault="00F96A26" w:rsidP="00D63A05">
            <w:pPr>
              <w:pStyle w:val="a"/>
              <w:rPr>
                <w:rFonts w:ascii="Times New Roman"/>
                <w:b w:val="0"/>
                <w:bCs w:val="0"/>
                <w:color w:val="auto"/>
                <w:sz w:val="24"/>
                <w:u w:val="single"/>
              </w:rPr>
            </w:pPr>
            <w:r>
              <w:rPr>
                <w:rFonts w:ascii="Times New Roman"/>
                <w:b w:val="0"/>
                <w:bCs w:val="0"/>
                <w:color w:val="auto"/>
                <w:sz w:val="24"/>
                <w:u w:val="single"/>
              </w:rPr>
              <w:t xml:space="preserve">                                </w:t>
            </w:r>
          </w:p>
          <w:p w:rsidR="00F96A26" w:rsidRDefault="00F96A26" w:rsidP="00D63A05">
            <w:pPr>
              <w:pStyle w:val="a"/>
              <w:rPr>
                <w:rFonts w:ascii="Times New Roman"/>
                <w:b w:val="0"/>
                <w:bCs w:val="0"/>
                <w:color w:val="auto"/>
                <w:sz w:val="24"/>
                <w:u w:val="single"/>
              </w:rPr>
            </w:pPr>
          </w:p>
          <w:p w:rsidR="00F96A26" w:rsidRDefault="00F96A26" w:rsidP="00D63A05">
            <w:pPr>
              <w:pStyle w:val="a"/>
              <w:rPr>
                <w:rFonts w:ascii="Times New Roman"/>
                <w:b w:val="0"/>
                <w:bCs w:val="0"/>
                <w:color w:val="auto"/>
                <w:sz w:val="24"/>
                <w:u w:val="single"/>
              </w:rPr>
            </w:pPr>
          </w:p>
          <w:p w:rsidR="00F96A26" w:rsidRDefault="00F96A26" w:rsidP="00D63A05">
            <w:pPr>
              <w:pStyle w:val="a"/>
              <w:rPr>
                <w:rFonts w:ascii="Times New Roman"/>
                <w:b w:val="0"/>
                <w:bCs w:val="0"/>
                <w:color w:val="auto"/>
                <w:sz w:val="24"/>
                <w:u w:val="single"/>
              </w:rPr>
            </w:pPr>
          </w:p>
        </w:tc>
        <w:tc>
          <w:tcPr>
            <w:tcW w:w="2877" w:type="dxa"/>
            <w:tcBorders>
              <w:top w:val="nil"/>
              <w:left w:val="nil"/>
              <w:bottom w:val="nil"/>
              <w:right w:val="nil"/>
            </w:tcBorders>
          </w:tcPr>
          <w:p w:rsidR="00F96A26" w:rsidRDefault="00F96A26" w:rsidP="00D63A05">
            <w:pPr>
              <w:pStyle w:val="a"/>
              <w:rPr>
                <w:rFonts w:ascii="Times New Roman"/>
                <w:b w:val="0"/>
                <w:bCs w:val="0"/>
                <w:color w:val="auto"/>
                <w:sz w:val="24"/>
              </w:rPr>
            </w:pPr>
          </w:p>
          <w:p w:rsidR="00F96A26" w:rsidRDefault="00F96A26" w:rsidP="00D63A05">
            <w:pPr>
              <w:pStyle w:val="a"/>
              <w:rPr>
                <w:rFonts w:ascii="Times New Roman"/>
                <w:b w:val="0"/>
                <w:bCs w:val="0"/>
                <w:color w:val="auto"/>
                <w:sz w:val="24"/>
              </w:rPr>
            </w:pPr>
          </w:p>
          <w:p w:rsidR="00F96A26" w:rsidRDefault="00F96A26" w:rsidP="00D63A05">
            <w:pPr>
              <w:pStyle w:val="a"/>
              <w:rPr>
                <w:rFonts w:ascii="Times New Roman"/>
                <w:b w:val="0"/>
                <w:bCs w:val="0"/>
                <w:color w:val="auto"/>
                <w:sz w:val="24"/>
              </w:rPr>
            </w:pPr>
          </w:p>
        </w:tc>
      </w:tr>
      <w:tr w:rsidR="00F96A26" w:rsidTr="00902453">
        <w:trPr>
          <w:trHeight w:hRule="exact" w:val="354"/>
        </w:trPr>
        <w:tc>
          <w:tcPr>
            <w:tcW w:w="1367"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Tel No.</w:t>
            </w:r>
          </w:p>
        </w:tc>
        <w:tc>
          <w:tcPr>
            <w:tcW w:w="255" w:type="dxa"/>
            <w:tcBorders>
              <w:top w:val="nil"/>
              <w:left w:val="nil"/>
              <w:bottom w:val="nil"/>
              <w:right w:val="nil"/>
            </w:tcBorders>
          </w:tcPr>
          <w:p w:rsidR="00F96A26" w:rsidRDefault="00F96A26"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F96A26" w:rsidRDefault="00F96A26"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F96A26" w:rsidRDefault="00F96A26" w:rsidP="00D63A05">
            <w:pPr>
              <w:pStyle w:val="a"/>
              <w:rPr>
                <w:rFonts w:ascii="Times New Roman"/>
                <w:b w:val="0"/>
                <w:bCs w:val="0"/>
                <w:color w:val="auto"/>
                <w:sz w:val="24"/>
              </w:rPr>
            </w:pPr>
          </w:p>
        </w:tc>
      </w:tr>
      <w:tr w:rsidR="004D147F" w:rsidTr="00902453">
        <w:trPr>
          <w:trHeight w:hRule="exact" w:val="354"/>
        </w:trPr>
        <w:tc>
          <w:tcPr>
            <w:tcW w:w="136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hint="eastAsia"/>
                <w:b w:val="0"/>
                <w:bCs w:val="0"/>
                <w:color w:val="auto"/>
                <w:sz w:val="24"/>
              </w:rPr>
              <w:t xml:space="preserve">Email </w:t>
            </w:r>
            <w:proofErr w:type="spellStart"/>
            <w:r>
              <w:rPr>
                <w:rFonts w:ascii="Times New Roman" w:hint="eastAsia"/>
                <w:b w:val="0"/>
                <w:bCs w:val="0"/>
                <w:color w:val="auto"/>
                <w:sz w:val="24"/>
              </w:rPr>
              <w:t>Addr</w:t>
            </w:r>
            <w:proofErr w:type="spellEnd"/>
            <w:r>
              <w:rPr>
                <w:rFonts w:ascii="Times New Roman" w:hint="eastAsia"/>
                <w:b w:val="0"/>
                <w:bCs w:val="0"/>
                <w:color w:val="auto"/>
                <w:sz w:val="24"/>
              </w:rPr>
              <w:t>.</w:t>
            </w:r>
          </w:p>
        </w:tc>
        <w:tc>
          <w:tcPr>
            <w:tcW w:w="255" w:type="dxa"/>
            <w:tcBorders>
              <w:top w:val="nil"/>
              <w:left w:val="nil"/>
              <w:bottom w:val="nil"/>
              <w:right w:val="nil"/>
            </w:tcBorders>
          </w:tcPr>
          <w:p w:rsidR="004D147F" w:rsidRDefault="004D147F" w:rsidP="00D63A05">
            <w:pPr>
              <w:pStyle w:val="a"/>
              <w:rPr>
                <w:rFonts w:ascii="Times New Roman"/>
                <w:b w:val="0"/>
                <w:bCs w:val="0"/>
                <w:color w:val="auto"/>
                <w:sz w:val="24"/>
              </w:rPr>
            </w:pPr>
          </w:p>
        </w:tc>
        <w:tc>
          <w:tcPr>
            <w:tcW w:w="4473" w:type="dxa"/>
            <w:tcBorders>
              <w:top w:val="nil"/>
              <w:left w:val="nil"/>
              <w:bottom w:val="nil"/>
              <w:right w:val="nil"/>
            </w:tcBorders>
          </w:tcPr>
          <w:p w:rsidR="004D147F" w:rsidRDefault="004D147F"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4D147F" w:rsidRDefault="004D147F" w:rsidP="00D63A05">
            <w:pPr>
              <w:pStyle w:val="a"/>
              <w:rPr>
                <w:rFonts w:ascii="Times New Roman"/>
                <w:b w:val="0"/>
                <w:bCs w:val="0"/>
                <w:color w:val="auto"/>
                <w:sz w:val="24"/>
              </w:rPr>
            </w:pPr>
          </w:p>
        </w:tc>
      </w:tr>
      <w:tr w:rsidR="004D147F" w:rsidTr="00902453">
        <w:trPr>
          <w:trHeight w:hRule="exact" w:val="354"/>
        </w:trPr>
        <w:tc>
          <w:tcPr>
            <w:tcW w:w="136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Fax No.</w:t>
            </w:r>
          </w:p>
        </w:tc>
        <w:tc>
          <w:tcPr>
            <w:tcW w:w="255"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4D147F" w:rsidRDefault="004D147F"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4D147F" w:rsidRDefault="004D147F" w:rsidP="00D63A05">
            <w:pPr>
              <w:pStyle w:val="a"/>
              <w:rPr>
                <w:rFonts w:ascii="Times New Roman"/>
                <w:b w:val="0"/>
                <w:bCs w:val="0"/>
                <w:color w:val="auto"/>
                <w:sz w:val="24"/>
              </w:rPr>
            </w:pPr>
          </w:p>
        </w:tc>
      </w:tr>
      <w:tr w:rsidR="004D147F" w:rsidTr="00902453">
        <w:trPr>
          <w:trHeight w:hRule="exact" w:val="354"/>
        </w:trPr>
        <w:tc>
          <w:tcPr>
            <w:tcW w:w="136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Signed by</w:t>
            </w:r>
          </w:p>
        </w:tc>
        <w:tc>
          <w:tcPr>
            <w:tcW w:w="255"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w:t>
            </w:r>
          </w:p>
        </w:tc>
        <w:tc>
          <w:tcPr>
            <w:tcW w:w="4473" w:type="dxa"/>
            <w:tcBorders>
              <w:top w:val="nil"/>
              <w:left w:val="nil"/>
              <w:bottom w:val="nil"/>
              <w:right w:val="nil"/>
            </w:tcBorders>
          </w:tcPr>
          <w:p w:rsidR="004D147F" w:rsidRDefault="004D147F"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(Authorized Signature)</w:t>
            </w:r>
          </w:p>
        </w:tc>
      </w:tr>
      <w:tr w:rsidR="004D147F" w:rsidTr="00902453">
        <w:trPr>
          <w:trHeight w:hRule="exact" w:val="354"/>
        </w:trPr>
        <w:tc>
          <w:tcPr>
            <w:tcW w:w="1367" w:type="dxa"/>
            <w:tcBorders>
              <w:top w:val="nil"/>
              <w:left w:val="nil"/>
              <w:bottom w:val="nil"/>
              <w:right w:val="nil"/>
            </w:tcBorders>
          </w:tcPr>
          <w:p w:rsidR="004D147F" w:rsidRDefault="004D147F" w:rsidP="00D63A05">
            <w:pPr>
              <w:pStyle w:val="a"/>
              <w:rPr>
                <w:rFonts w:ascii="Times New Roman"/>
                <w:b w:val="0"/>
                <w:bCs w:val="0"/>
                <w:color w:val="auto"/>
                <w:sz w:val="24"/>
              </w:rPr>
            </w:pPr>
          </w:p>
        </w:tc>
        <w:tc>
          <w:tcPr>
            <w:tcW w:w="255" w:type="dxa"/>
            <w:tcBorders>
              <w:top w:val="nil"/>
              <w:left w:val="nil"/>
              <w:bottom w:val="nil"/>
              <w:right w:val="nil"/>
            </w:tcBorders>
          </w:tcPr>
          <w:p w:rsidR="004D147F" w:rsidRDefault="004D147F" w:rsidP="00D63A05">
            <w:pPr>
              <w:pStyle w:val="a"/>
              <w:rPr>
                <w:rFonts w:ascii="Times New Roman"/>
                <w:b w:val="0"/>
                <w:bCs w:val="0"/>
                <w:color w:val="auto"/>
                <w:sz w:val="24"/>
              </w:rPr>
            </w:pPr>
          </w:p>
        </w:tc>
        <w:tc>
          <w:tcPr>
            <w:tcW w:w="4473" w:type="dxa"/>
            <w:tcBorders>
              <w:top w:val="nil"/>
              <w:left w:val="nil"/>
              <w:bottom w:val="nil"/>
              <w:right w:val="nil"/>
            </w:tcBorders>
          </w:tcPr>
          <w:p w:rsidR="004D147F" w:rsidRDefault="004D147F"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(Printed Name)</w:t>
            </w:r>
          </w:p>
        </w:tc>
      </w:tr>
      <w:tr w:rsidR="004D147F" w:rsidTr="00902453">
        <w:trPr>
          <w:trHeight w:hRule="exact" w:val="764"/>
        </w:trPr>
        <w:tc>
          <w:tcPr>
            <w:tcW w:w="1367" w:type="dxa"/>
            <w:tcBorders>
              <w:top w:val="nil"/>
              <w:left w:val="nil"/>
              <w:bottom w:val="nil"/>
              <w:right w:val="nil"/>
            </w:tcBorders>
          </w:tcPr>
          <w:p w:rsidR="004D147F" w:rsidRDefault="004D147F" w:rsidP="00D63A05">
            <w:pPr>
              <w:pStyle w:val="a"/>
              <w:rPr>
                <w:rFonts w:ascii="Times New Roman"/>
                <w:b w:val="0"/>
                <w:bCs w:val="0"/>
                <w:color w:val="auto"/>
                <w:sz w:val="24"/>
              </w:rPr>
            </w:pPr>
          </w:p>
        </w:tc>
        <w:tc>
          <w:tcPr>
            <w:tcW w:w="255" w:type="dxa"/>
            <w:tcBorders>
              <w:top w:val="nil"/>
              <w:left w:val="nil"/>
              <w:bottom w:val="nil"/>
              <w:right w:val="nil"/>
            </w:tcBorders>
          </w:tcPr>
          <w:p w:rsidR="004D147F" w:rsidRDefault="004D147F" w:rsidP="00D63A05">
            <w:pPr>
              <w:pStyle w:val="a"/>
              <w:rPr>
                <w:rFonts w:ascii="Times New Roman"/>
                <w:b w:val="0"/>
                <w:bCs w:val="0"/>
                <w:color w:val="auto"/>
                <w:sz w:val="24"/>
              </w:rPr>
            </w:pPr>
          </w:p>
        </w:tc>
        <w:tc>
          <w:tcPr>
            <w:tcW w:w="4473" w:type="dxa"/>
            <w:tcBorders>
              <w:top w:val="nil"/>
              <w:left w:val="nil"/>
              <w:bottom w:val="nil"/>
              <w:right w:val="nil"/>
            </w:tcBorders>
          </w:tcPr>
          <w:p w:rsidR="004D147F" w:rsidRDefault="004D147F" w:rsidP="00D63A05">
            <w:pPr>
              <w:pStyle w:val="a"/>
              <w:rPr>
                <w:rFonts w:ascii="Times New Roman"/>
                <w:b w:val="0"/>
                <w:bCs w:val="0"/>
                <w:color w:val="auto"/>
                <w:sz w:val="24"/>
                <w:u w:val="single"/>
              </w:rPr>
            </w:pPr>
            <w:r>
              <w:rPr>
                <w:rFonts w:ascii="Times New Roman"/>
                <w:b w:val="0"/>
                <w:bCs w:val="0"/>
                <w:color w:val="auto"/>
                <w:sz w:val="24"/>
                <w:u w:val="single"/>
              </w:rPr>
              <w:t xml:space="preserve">                                </w:t>
            </w:r>
          </w:p>
        </w:tc>
        <w:tc>
          <w:tcPr>
            <w:tcW w:w="2877" w:type="dxa"/>
            <w:tcBorders>
              <w:top w:val="nil"/>
              <w:left w:val="nil"/>
              <w:bottom w:val="nil"/>
              <w:right w:val="nil"/>
            </w:tcBorders>
          </w:tcPr>
          <w:p w:rsidR="004D147F" w:rsidRDefault="004D147F" w:rsidP="00D63A05">
            <w:pPr>
              <w:pStyle w:val="a"/>
              <w:rPr>
                <w:rFonts w:ascii="Times New Roman"/>
                <w:b w:val="0"/>
                <w:bCs w:val="0"/>
                <w:color w:val="auto"/>
                <w:sz w:val="24"/>
              </w:rPr>
            </w:pPr>
            <w:r>
              <w:rPr>
                <w:rFonts w:ascii="Times New Roman"/>
                <w:b w:val="0"/>
                <w:bCs w:val="0"/>
                <w:color w:val="auto"/>
                <w:sz w:val="24"/>
              </w:rPr>
              <w:t>(Title)</w:t>
            </w:r>
          </w:p>
        </w:tc>
      </w:tr>
    </w:tbl>
    <w:p w:rsidR="004E1D3D" w:rsidRPr="00E90341" w:rsidRDefault="004E1D3D">
      <w:pPr>
        <w:wordWrap/>
        <w:autoSpaceDE w:val="0"/>
        <w:autoSpaceDN w:val="0"/>
        <w:adjustRightInd w:val="0"/>
        <w:rPr>
          <w:kern w:val="0"/>
        </w:rPr>
      </w:pPr>
      <w:r w:rsidRPr="00E90341">
        <w:rPr>
          <w:b/>
          <w:bCs/>
          <w:kern w:val="0"/>
          <w:sz w:val="28"/>
          <w:szCs w:val="28"/>
        </w:rPr>
        <w:t xml:space="preserve">Clause 2 - Shipping Conditions </w:t>
      </w:r>
    </w:p>
    <w:p w:rsidR="004E1D3D" w:rsidRPr="00E90341" w:rsidRDefault="004E1D3D">
      <w:pPr>
        <w:wordWrap/>
        <w:autoSpaceDE w:val="0"/>
        <w:autoSpaceDN w:val="0"/>
        <w:adjustRightInd w:val="0"/>
        <w:rPr>
          <w:kern w:val="0"/>
          <w:sz w:val="26"/>
          <w:szCs w:val="26"/>
        </w:rPr>
      </w:pPr>
    </w:p>
    <w:p w:rsidR="00C303D0" w:rsidRDefault="00C303D0" w:rsidP="00C303D0">
      <w:pPr>
        <w:wordWrap/>
        <w:autoSpaceDE w:val="0"/>
        <w:autoSpaceDN w:val="0"/>
        <w:adjustRightInd w:val="0"/>
        <w:jc w:val="center"/>
        <w:rPr>
          <w:b/>
          <w:bCs/>
          <w:color w:val="0000FF"/>
          <w:kern w:val="0"/>
          <w:sz w:val="28"/>
          <w:szCs w:val="28"/>
        </w:rPr>
      </w:pPr>
      <w:proofErr w:type="gramStart"/>
      <w:r w:rsidRPr="00E90341">
        <w:rPr>
          <w:b/>
          <w:bCs/>
          <w:kern w:val="0"/>
          <w:sz w:val="28"/>
          <w:szCs w:val="28"/>
        </w:rPr>
        <w:t>Bid No.</w:t>
      </w:r>
      <w:proofErr w:type="gramEnd"/>
      <w:r w:rsidRPr="00E90341">
        <w:rPr>
          <w:b/>
          <w:bCs/>
          <w:kern w:val="0"/>
          <w:sz w:val="28"/>
          <w:szCs w:val="28"/>
        </w:rPr>
        <w:t xml:space="preserve"> KOWEPO- Coal-201</w:t>
      </w:r>
      <w:r w:rsidR="001D2D85">
        <w:rPr>
          <w:rFonts w:hint="eastAsia"/>
          <w:b/>
          <w:bCs/>
          <w:kern w:val="0"/>
          <w:sz w:val="28"/>
          <w:szCs w:val="28"/>
        </w:rPr>
        <w:t>4</w:t>
      </w:r>
      <w:r w:rsidRPr="00E90341">
        <w:rPr>
          <w:b/>
          <w:bCs/>
          <w:kern w:val="0"/>
          <w:sz w:val="28"/>
          <w:szCs w:val="28"/>
        </w:rPr>
        <w:t>-</w:t>
      </w:r>
      <w:r w:rsidRPr="004E2379">
        <w:rPr>
          <w:rFonts w:hint="eastAsia"/>
          <w:b/>
          <w:bCs/>
          <w:color w:val="0000FF"/>
          <w:kern w:val="0"/>
          <w:sz w:val="28"/>
          <w:szCs w:val="28"/>
        </w:rPr>
        <w:t>LT</w:t>
      </w:r>
      <w:r w:rsidRPr="004E2379">
        <w:rPr>
          <w:b/>
          <w:bCs/>
          <w:color w:val="0000FF"/>
          <w:kern w:val="0"/>
          <w:sz w:val="28"/>
          <w:szCs w:val="28"/>
        </w:rPr>
        <w:t>-0</w:t>
      </w:r>
      <w:r w:rsidR="001D2D85">
        <w:rPr>
          <w:rFonts w:hint="eastAsia"/>
          <w:b/>
          <w:bCs/>
          <w:color w:val="0000FF"/>
          <w:kern w:val="0"/>
          <w:sz w:val="28"/>
          <w:szCs w:val="28"/>
        </w:rPr>
        <w:t>1</w:t>
      </w:r>
    </w:p>
    <w:p w:rsidR="004E1D3D" w:rsidRPr="00E90341" w:rsidRDefault="000975FE">
      <w:pPr>
        <w:wordWrap/>
        <w:autoSpaceDE w:val="0"/>
        <w:autoSpaceDN w:val="0"/>
        <w:adjustRightInd w:val="0"/>
        <w:rPr>
          <w:kern w:val="0"/>
        </w:rPr>
      </w:pPr>
      <w:r w:rsidRPr="000975FE">
        <w:rPr>
          <w:noProof/>
        </w:rPr>
        <w:pict>
          <v:line id="_x0000_s1027" style="position:absolute;left:0;text-align:left;z-index:251657216" from="108pt,6.9pt" to="342pt,6.9pt" strokeweight="4.5pt">
            <v:stroke linestyle="thinThick"/>
          </v:line>
        </w:pict>
      </w:r>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r w:rsidRPr="00E90341">
        <w:rPr>
          <w:kern w:val="0"/>
          <w:sz w:val="26"/>
          <w:szCs w:val="26"/>
        </w:rPr>
        <w:t xml:space="preserve">- Name of </w:t>
      </w:r>
      <w:proofErr w:type="gramStart"/>
      <w:r w:rsidRPr="00E90341">
        <w:rPr>
          <w:kern w:val="0"/>
          <w:sz w:val="26"/>
          <w:szCs w:val="26"/>
        </w:rPr>
        <w:t>Bidder :</w:t>
      </w:r>
      <w:proofErr w:type="gramEnd"/>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r w:rsidRPr="00E90341">
        <w:rPr>
          <w:kern w:val="0"/>
          <w:sz w:val="26"/>
          <w:szCs w:val="26"/>
        </w:rPr>
        <w:t>- Name of Coal Mine (including country name</w:t>
      </w:r>
      <w:proofErr w:type="gramStart"/>
      <w:r w:rsidRPr="00E90341">
        <w:rPr>
          <w:kern w:val="0"/>
          <w:sz w:val="26"/>
          <w:szCs w:val="26"/>
        </w:rPr>
        <w:t>) :</w:t>
      </w:r>
      <w:proofErr w:type="gramEnd"/>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r w:rsidRPr="00E90341">
        <w:rPr>
          <w:kern w:val="0"/>
          <w:sz w:val="26"/>
          <w:szCs w:val="26"/>
        </w:rPr>
        <w:t xml:space="preserve">- Name of Loading </w:t>
      </w:r>
      <w:proofErr w:type="gramStart"/>
      <w:r w:rsidRPr="00E90341">
        <w:rPr>
          <w:kern w:val="0"/>
          <w:sz w:val="26"/>
          <w:szCs w:val="26"/>
        </w:rPr>
        <w:t>Port :</w:t>
      </w:r>
      <w:proofErr w:type="gramEnd"/>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r w:rsidRPr="00E90341">
        <w:rPr>
          <w:kern w:val="0"/>
          <w:sz w:val="26"/>
          <w:szCs w:val="26"/>
        </w:rPr>
        <w:t>- Capacity of Loading Port</w:t>
      </w:r>
    </w:p>
    <w:p w:rsidR="004E1D3D" w:rsidRPr="003233EB" w:rsidRDefault="004E1D3D">
      <w:pPr>
        <w:wordWrap/>
        <w:autoSpaceDE w:val="0"/>
        <w:autoSpaceDN w:val="0"/>
        <w:adjustRightInd w:val="0"/>
        <w:rPr>
          <w:kern w:val="0"/>
          <w:sz w:val="26"/>
          <w:szCs w:val="26"/>
        </w:rPr>
      </w:pPr>
      <w:r w:rsidRPr="00E90341">
        <w:rPr>
          <w:kern w:val="0"/>
          <w:sz w:val="26"/>
          <w:szCs w:val="26"/>
        </w:rPr>
        <w:t xml:space="preserve">   </w:t>
      </w:r>
      <w:r w:rsidRPr="00E90341">
        <w:rPr>
          <w:rFonts w:hint="eastAsia"/>
          <w:kern w:val="0"/>
          <w:sz w:val="26"/>
          <w:szCs w:val="26"/>
        </w:rPr>
        <w:t>ㆍ</w:t>
      </w:r>
      <w:r w:rsidRPr="00E90341">
        <w:rPr>
          <w:kern w:val="0"/>
          <w:sz w:val="26"/>
          <w:szCs w:val="26"/>
        </w:rPr>
        <w:t xml:space="preserve">Cape Size  </w:t>
      </w:r>
      <w:r>
        <w:rPr>
          <w:kern w:val="0"/>
          <w:sz w:val="26"/>
          <w:szCs w:val="26"/>
        </w:rPr>
        <w:t xml:space="preserve"> </w:t>
      </w:r>
      <w:r w:rsidRPr="00E90341">
        <w:rPr>
          <w:kern w:val="0"/>
          <w:sz w:val="26"/>
          <w:szCs w:val="26"/>
        </w:rPr>
        <w:t xml:space="preserve"> </w:t>
      </w:r>
      <w:r w:rsidRPr="003233EB">
        <w:rPr>
          <w:kern w:val="0"/>
          <w:sz w:val="26"/>
          <w:szCs w:val="26"/>
        </w:rPr>
        <w:t>: [     ]Mt. Max</w:t>
      </w:r>
    </w:p>
    <w:p w:rsidR="004E1D3D" w:rsidRPr="003233EB" w:rsidRDefault="004E1D3D">
      <w:pPr>
        <w:wordWrap/>
        <w:autoSpaceDE w:val="0"/>
        <w:autoSpaceDN w:val="0"/>
        <w:adjustRightInd w:val="0"/>
        <w:rPr>
          <w:kern w:val="0"/>
        </w:rPr>
      </w:pPr>
      <w:r w:rsidRPr="003233EB">
        <w:rPr>
          <w:kern w:val="0"/>
          <w:sz w:val="26"/>
          <w:szCs w:val="26"/>
        </w:rPr>
        <w:t xml:space="preserve">   </w:t>
      </w:r>
      <w:r w:rsidRPr="003233EB">
        <w:rPr>
          <w:rFonts w:hint="eastAsia"/>
          <w:kern w:val="0"/>
          <w:sz w:val="26"/>
          <w:szCs w:val="26"/>
        </w:rPr>
        <w:t>ㆍ</w:t>
      </w:r>
      <w:proofErr w:type="spellStart"/>
      <w:r w:rsidRPr="003233EB">
        <w:rPr>
          <w:kern w:val="0"/>
          <w:sz w:val="26"/>
          <w:szCs w:val="26"/>
        </w:rPr>
        <w:t>Panamax</w:t>
      </w:r>
      <w:proofErr w:type="spellEnd"/>
      <w:r w:rsidRPr="003233EB">
        <w:rPr>
          <w:kern w:val="0"/>
          <w:sz w:val="26"/>
          <w:szCs w:val="26"/>
        </w:rPr>
        <w:t xml:space="preserve"> Size : [     ]Mt. Max</w:t>
      </w:r>
    </w:p>
    <w:p w:rsidR="004E1D3D" w:rsidRPr="00E90341" w:rsidRDefault="004E1D3D">
      <w:pPr>
        <w:wordWrap/>
        <w:autoSpaceDE w:val="0"/>
        <w:autoSpaceDN w:val="0"/>
        <w:adjustRightInd w:val="0"/>
        <w:rPr>
          <w:kern w:val="0"/>
          <w:sz w:val="26"/>
          <w:szCs w:val="26"/>
        </w:rPr>
      </w:pPr>
    </w:p>
    <w:p w:rsidR="004E1D3D" w:rsidRPr="00C303D0" w:rsidRDefault="004E1D3D">
      <w:pPr>
        <w:wordWrap/>
        <w:autoSpaceDE w:val="0"/>
        <w:autoSpaceDN w:val="0"/>
        <w:adjustRightInd w:val="0"/>
        <w:rPr>
          <w:color w:val="0000FF"/>
          <w:kern w:val="0"/>
        </w:rPr>
      </w:pPr>
      <w:r w:rsidRPr="00E90341">
        <w:rPr>
          <w:kern w:val="0"/>
          <w:sz w:val="26"/>
          <w:szCs w:val="26"/>
        </w:rPr>
        <w:t xml:space="preserve">- </w:t>
      </w:r>
      <w:r w:rsidRPr="007E0165">
        <w:rPr>
          <w:kern w:val="0"/>
          <w:sz w:val="26"/>
          <w:szCs w:val="26"/>
        </w:rPr>
        <w:t xml:space="preserve">Type of </w:t>
      </w:r>
      <w:proofErr w:type="gramStart"/>
      <w:r w:rsidRPr="007E0165">
        <w:rPr>
          <w:kern w:val="0"/>
          <w:sz w:val="26"/>
          <w:szCs w:val="26"/>
        </w:rPr>
        <w:t>Vessel</w:t>
      </w:r>
      <w:r w:rsidR="00635313">
        <w:rPr>
          <w:rFonts w:hint="eastAsia"/>
          <w:kern w:val="0"/>
          <w:sz w:val="26"/>
          <w:szCs w:val="26"/>
        </w:rPr>
        <w:t xml:space="preserve"> :</w:t>
      </w:r>
      <w:proofErr w:type="gramEnd"/>
      <w:r w:rsidR="00635313">
        <w:rPr>
          <w:rFonts w:hint="eastAsia"/>
          <w:kern w:val="0"/>
          <w:sz w:val="26"/>
          <w:szCs w:val="26"/>
        </w:rPr>
        <w:t xml:space="preserve"> </w:t>
      </w:r>
      <w:r w:rsidRPr="00C303D0">
        <w:rPr>
          <w:color w:val="0000FF"/>
          <w:kern w:val="0"/>
          <w:sz w:val="26"/>
          <w:szCs w:val="26"/>
        </w:rPr>
        <w:t>Gearless</w:t>
      </w:r>
      <w:r w:rsidR="00C303D0">
        <w:rPr>
          <w:rFonts w:hint="eastAsia"/>
          <w:color w:val="0000FF"/>
          <w:kern w:val="0"/>
          <w:sz w:val="26"/>
          <w:szCs w:val="26"/>
        </w:rPr>
        <w:t xml:space="preserve"> Only</w:t>
      </w:r>
      <w:r w:rsidRPr="00C303D0">
        <w:rPr>
          <w:color w:val="0000FF"/>
          <w:kern w:val="0"/>
          <w:sz w:val="26"/>
          <w:szCs w:val="26"/>
        </w:rPr>
        <w:t xml:space="preserve"> </w:t>
      </w:r>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rPr>
      </w:pPr>
      <w:r w:rsidRPr="00E90341">
        <w:rPr>
          <w:kern w:val="0"/>
          <w:sz w:val="26"/>
          <w:szCs w:val="26"/>
        </w:rPr>
        <w:t xml:space="preserve">- Estimated </w:t>
      </w:r>
      <w:proofErr w:type="gramStart"/>
      <w:r w:rsidRPr="00E90341">
        <w:rPr>
          <w:kern w:val="0"/>
          <w:sz w:val="26"/>
          <w:szCs w:val="26"/>
        </w:rPr>
        <w:t>LAYCAN :</w:t>
      </w:r>
      <w:proofErr w:type="gramEnd"/>
    </w:p>
    <w:p w:rsidR="004E1D3D" w:rsidRPr="00E90341" w:rsidRDefault="004E1D3D">
      <w:pPr>
        <w:wordWrap/>
        <w:autoSpaceDE w:val="0"/>
        <w:autoSpaceDN w:val="0"/>
        <w:adjustRightInd w:val="0"/>
        <w:rPr>
          <w:kern w:val="0"/>
          <w:sz w:val="26"/>
          <w:szCs w:val="26"/>
        </w:rPr>
      </w:pPr>
    </w:p>
    <w:p w:rsidR="004E1D3D" w:rsidRPr="00E90341" w:rsidRDefault="004E1D3D">
      <w:pPr>
        <w:wordWrap/>
        <w:autoSpaceDE w:val="0"/>
        <w:autoSpaceDN w:val="0"/>
        <w:adjustRightInd w:val="0"/>
        <w:rPr>
          <w:kern w:val="0"/>
          <w:sz w:val="26"/>
          <w:szCs w:val="26"/>
        </w:rPr>
      </w:pPr>
      <w:r w:rsidRPr="00E90341">
        <w:rPr>
          <w:kern w:val="0"/>
          <w:sz w:val="26"/>
          <w:szCs w:val="26"/>
        </w:rPr>
        <w:t>- Loading Conditions</w:t>
      </w:r>
    </w:p>
    <w:p w:rsidR="004E1D3D" w:rsidRPr="00E90341" w:rsidRDefault="004E1D3D">
      <w:pPr>
        <w:wordWrap/>
        <w:autoSpaceDE w:val="0"/>
        <w:autoSpaceDN w:val="0"/>
        <w:adjustRightInd w:val="0"/>
        <w:rPr>
          <w:kern w:val="0"/>
          <w:sz w:val="26"/>
          <w:szCs w:val="26"/>
        </w:rPr>
      </w:pPr>
      <w:r w:rsidRPr="00E90341">
        <w:rPr>
          <w:kern w:val="0"/>
          <w:sz w:val="26"/>
          <w:szCs w:val="26"/>
        </w:rPr>
        <w:t xml:space="preserve">  </w:t>
      </w:r>
      <w:r w:rsidRPr="00E90341">
        <w:rPr>
          <w:rFonts w:hint="eastAsia"/>
          <w:kern w:val="0"/>
          <w:sz w:val="26"/>
          <w:szCs w:val="26"/>
        </w:rPr>
        <w:t>·</w:t>
      </w:r>
      <w:r w:rsidRPr="00E90341">
        <w:rPr>
          <w:kern w:val="0"/>
          <w:sz w:val="26"/>
          <w:szCs w:val="26"/>
        </w:rPr>
        <w:t xml:space="preserve"> Loading Rate :</w:t>
      </w:r>
    </w:p>
    <w:p w:rsidR="004E1D3D" w:rsidRPr="00E90341" w:rsidRDefault="004E1D3D">
      <w:pPr>
        <w:wordWrap/>
        <w:autoSpaceDE w:val="0"/>
        <w:autoSpaceDN w:val="0"/>
        <w:adjustRightInd w:val="0"/>
        <w:rPr>
          <w:kern w:val="0"/>
        </w:rPr>
      </w:pPr>
      <w:r w:rsidRPr="00E90341">
        <w:rPr>
          <w:kern w:val="0"/>
          <w:sz w:val="26"/>
          <w:szCs w:val="26"/>
        </w:rPr>
        <w:t xml:space="preserve">  </w:t>
      </w:r>
      <w:r w:rsidRPr="00E90341">
        <w:rPr>
          <w:rFonts w:hint="eastAsia"/>
          <w:kern w:val="0"/>
          <w:sz w:val="26"/>
          <w:szCs w:val="26"/>
        </w:rPr>
        <w:t>·</w:t>
      </w:r>
      <w:r w:rsidRPr="00E90341">
        <w:rPr>
          <w:kern w:val="0"/>
          <w:sz w:val="26"/>
          <w:szCs w:val="26"/>
        </w:rPr>
        <w:t xml:space="preserve"> Demurrage / Dispatch : </w:t>
      </w:r>
    </w:p>
    <w:p w:rsidR="004E1D3D" w:rsidRPr="00E90341" w:rsidRDefault="004E1D3D">
      <w:pPr>
        <w:wordWrap/>
        <w:autoSpaceDE w:val="0"/>
        <w:autoSpaceDN w:val="0"/>
        <w:adjustRightInd w:val="0"/>
        <w:rPr>
          <w:kern w:val="0"/>
          <w:sz w:val="26"/>
          <w:szCs w:val="26"/>
        </w:rPr>
      </w:pPr>
      <w:r w:rsidRPr="00E90341">
        <w:rPr>
          <w:kern w:val="0"/>
          <w:sz w:val="26"/>
          <w:szCs w:val="26"/>
        </w:rPr>
        <w:t xml:space="preserve">  </w:t>
      </w:r>
      <w:r w:rsidRPr="00E90341">
        <w:rPr>
          <w:rFonts w:hint="eastAsia"/>
          <w:kern w:val="0"/>
          <w:sz w:val="26"/>
          <w:szCs w:val="26"/>
        </w:rPr>
        <w:t>·</w:t>
      </w:r>
      <w:r w:rsidRPr="00E90341">
        <w:rPr>
          <w:kern w:val="0"/>
          <w:sz w:val="26"/>
          <w:szCs w:val="26"/>
        </w:rPr>
        <w:t xml:space="preserve"> Notice Of Readiness to load :</w:t>
      </w:r>
    </w:p>
    <w:p w:rsidR="004E1D3D" w:rsidRPr="00E90341" w:rsidRDefault="004E1D3D">
      <w:pPr>
        <w:wordWrap/>
        <w:autoSpaceDE w:val="0"/>
        <w:autoSpaceDN w:val="0"/>
        <w:adjustRightInd w:val="0"/>
        <w:rPr>
          <w:kern w:val="0"/>
        </w:rPr>
      </w:pPr>
      <w:r w:rsidRPr="00E90341">
        <w:rPr>
          <w:kern w:val="0"/>
          <w:sz w:val="26"/>
          <w:szCs w:val="26"/>
        </w:rPr>
        <w:t xml:space="preserve">  </w:t>
      </w:r>
      <w:r w:rsidRPr="00E90341">
        <w:rPr>
          <w:rFonts w:hint="eastAsia"/>
          <w:kern w:val="0"/>
          <w:sz w:val="26"/>
          <w:szCs w:val="26"/>
        </w:rPr>
        <w:t>·</w:t>
      </w:r>
      <w:r w:rsidRPr="00E90341">
        <w:rPr>
          <w:kern w:val="0"/>
          <w:sz w:val="26"/>
          <w:szCs w:val="26"/>
        </w:rPr>
        <w:t xml:space="preserve"> Turn Time :</w:t>
      </w:r>
    </w:p>
    <w:p w:rsidR="004E1D3D" w:rsidRPr="00E90341" w:rsidRDefault="004E1D3D">
      <w:pPr>
        <w:wordWrap/>
        <w:autoSpaceDE w:val="0"/>
        <w:autoSpaceDN w:val="0"/>
        <w:adjustRightInd w:val="0"/>
        <w:ind w:firstLine="270"/>
        <w:rPr>
          <w:kern w:val="0"/>
          <w:sz w:val="26"/>
          <w:szCs w:val="26"/>
        </w:rPr>
      </w:pPr>
      <w:r w:rsidRPr="00E90341">
        <w:rPr>
          <w:rFonts w:hint="eastAsia"/>
          <w:kern w:val="0"/>
          <w:sz w:val="26"/>
          <w:szCs w:val="26"/>
        </w:rPr>
        <w:t>ㆍ</w:t>
      </w:r>
      <w:r w:rsidRPr="00E90341">
        <w:rPr>
          <w:kern w:val="0"/>
          <w:sz w:val="26"/>
          <w:szCs w:val="26"/>
        </w:rPr>
        <w:t xml:space="preserve"> LOA :         BM :          DFT :  </w:t>
      </w:r>
    </w:p>
    <w:p w:rsidR="004E1D3D" w:rsidRPr="00E90341" w:rsidRDefault="004E1D3D">
      <w:pPr>
        <w:rPr>
          <w:kern w:val="0"/>
          <w:sz w:val="28"/>
          <w:szCs w:val="28"/>
        </w:rPr>
      </w:pPr>
    </w:p>
    <w:p w:rsidR="004E1D3D" w:rsidRPr="00E90341" w:rsidRDefault="004E1D3D" w:rsidP="00442ADB">
      <w:pPr>
        <w:ind w:left="260" w:hangingChars="100" w:hanging="260"/>
        <w:rPr>
          <w:sz w:val="26"/>
          <w:szCs w:val="26"/>
        </w:rPr>
      </w:pPr>
      <w:r w:rsidRPr="00E90341">
        <w:rPr>
          <w:sz w:val="26"/>
          <w:szCs w:val="26"/>
        </w:rPr>
        <w:t>- This shipping condition should be general rule of the Loading Port and will be inserted into the contract accordingly.</w:t>
      </w: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Default="004E1D3D">
      <w:pPr>
        <w:wordWrap/>
        <w:autoSpaceDE w:val="0"/>
        <w:autoSpaceDN w:val="0"/>
        <w:adjustRightInd w:val="0"/>
        <w:rPr>
          <w:b/>
          <w:bCs/>
          <w:kern w:val="0"/>
          <w:sz w:val="28"/>
          <w:szCs w:val="28"/>
        </w:rPr>
      </w:pPr>
    </w:p>
    <w:p w:rsidR="003C6286" w:rsidRDefault="003C6286">
      <w:pPr>
        <w:wordWrap/>
        <w:autoSpaceDE w:val="0"/>
        <w:autoSpaceDN w:val="0"/>
        <w:adjustRightInd w:val="0"/>
        <w:rPr>
          <w:b/>
          <w:bCs/>
          <w:kern w:val="0"/>
          <w:sz w:val="28"/>
          <w:szCs w:val="28"/>
        </w:rPr>
      </w:pPr>
    </w:p>
    <w:p w:rsidR="003C6286" w:rsidRDefault="003C6286">
      <w:pPr>
        <w:wordWrap/>
        <w:autoSpaceDE w:val="0"/>
        <w:autoSpaceDN w:val="0"/>
        <w:adjustRightInd w:val="0"/>
        <w:rPr>
          <w:b/>
          <w:bCs/>
          <w:kern w:val="0"/>
          <w:sz w:val="28"/>
          <w:szCs w:val="28"/>
        </w:rPr>
      </w:pPr>
    </w:p>
    <w:p w:rsidR="00635313" w:rsidRDefault="00635313">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4E1D3D" w:rsidRPr="00E90341" w:rsidRDefault="004E1D3D">
      <w:pPr>
        <w:wordWrap/>
        <w:autoSpaceDE w:val="0"/>
        <w:autoSpaceDN w:val="0"/>
        <w:adjustRightInd w:val="0"/>
        <w:rPr>
          <w:b/>
          <w:bCs/>
          <w:kern w:val="0"/>
          <w:sz w:val="28"/>
          <w:szCs w:val="28"/>
        </w:rPr>
      </w:pPr>
    </w:p>
    <w:p w:rsidR="001C46A7" w:rsidRDefault="004E1D3D">
      <w:pPr>
        <w:wordWrap/>
        <w:autoSpaceDE w:val="0"/>
        <w:autoSpaceDN w:val="0"/>
        <w:adjustRightInd w:val="0"/>
        <w:rPr>
          <w:b/>
          <w:bCs/>
          <w:kern w:val="0"/>
          <w:sz w:val="28"/>
          <w:szCs w:val="28"/>
        </w:rPr>
      </w:pPr>
      <w:r w:rsidRPr="00E90341">
        <w:rPr>
          <w:b/>
          <w:bCs/>
          <w:kern w:val="0"/>
          <w:sz w:val="28"/>
          <w:szCs w:val="28"/>
        </w:rPr>
        <w:t>Clause 3 - Coal Specification</w:t>
      </w:r>
    </w:p>
    <w:p w:rsidR="000D1F88" w:rsidRPr="004E5C02" w:rsidRDefault="004E1D3D" w:rsidP="004E5C02">
      <w:pPr>
        <w:wordWrap/>
        <w:autoSpaceDE w:val="0"/>
        <w:autoSpaceDN w:val="0"/>
        <w:adjustRightInd w:val="0"/>
        <w:rPr>
          <w:b/>
          <w:bCs/>
          <w:kern w:val="0"/>
          <w:sz w:val="28"/>
          <w:szCs w:val="28"/>
        </w:rPr>
      </w:pPr>
      <w:r w:rsidRPr="00E90341">
        <w:rPr>
          <w:b/>
          <w:bCs/>
          <w:kern w:val="0"/>
          <w:sz w:val="28"/>
          <w:szCs w:val="28"/>
        </w:rPr>
        <w:t xml:space="preserve"> </w:t>
      </w:r>
      <w:r w:rsidR="004E5C02" w:rsidRPr="00635313">
        <w:rPr>
          <w:i/>
          <w:color w:val="0000FF"/>
          <w:kern w:val="0"/>
          <w:sz w:val="26"/>
          <w:szCs w:val="26"/>
        </w:rPr>
        <w:t xml:space="preserve"> </w:t>
      </w:r>
      <w:r w:rsidR="000D1F88" w:rsidRPr="00635313">
        <w:rPr>
          <w:i/>
          <w:color w:val="0000FF"/>
          <w:kern w:val="0"/>
          <w:sz w:val="26"/>
          <w:szCs w:val="26"/>
        </w:rPr>
        <w:t xml:space="preserve">(Mine &amp; Origin </w:t>
      </w:r>
      <w:proofErr w:type="gramStart"/>
      <w:r w:rsidR="000D1F88" w:rsidRPr="00635313">
        <w:rPr>
          <w:i/>
          <w:color w:val="0000FF"/>
          <w:kern w:val="0"/>
          <w:sz w:val="26"/>
          <w:szCs w:val="26"/>
        </w:rPr>
        <w:t>To</w:t>
      </w:r>
      <w:proofErr w:type="gramEnd"/>
      <w:r w:rsidR="000D1F88" w:rsidRPr="00635313">
        <w:rPr>
          <w:i/>
          <w:color w:val="0000FF"/>
          <w:kern w:val="0"/>
          <w:sz w:val="26"/>
          <w:szCs w:val="26"/>
        </w:rPr>
        <w:t xml:space="preserve"> be inserted)</w:t>
      </w:r>
      <w:r w:rsidR="000D1F88" w:rsidRPr="00290006">
        <w:rPr>
          <w:b/>
          <w:color w:val="0000FF"/>
          <w:kern w:val="0"/>
          <w:sz w:val="26"/>
          <w:szCs w:val="26"/>
        </w:rPr>
        <w:t xml:space="preserve"> </w:t>
      </w:r>
    </w:p>
    <w:p w:rsidR="001C46A7" w:rsidRPr="000D1F88" w:rsidRDefault="001C46A7" w:rsidP="001C46A7">
      <w:pPr>
        <w:wordWrap/>
        <w:autoSpaceDE w:val="0"/>
        <w:autoSpaceDN w:val="0"/>
        <w:adjustRightInd w:val="0"/>
        <w:rPr>
          <w:b/>
          <w:color w:val="0000FF"/>
          <w:kern w:val="0"/>
          <w:sz w:val="26"/>
          <w:szCs w:val="26"/>
        </w:rPr>
      </w:pPr>
    </w:p>
    <w:p w:rsidR="001C46A7" w:rsidRPr="00E90341" w:rsidRDefault="001C46A7" w:rsidP="001C46A7">
      <w:pPr>
        <w:wordWrap/>
        <w:autoSpaceDE w:val="0"/>
        <w:autoSpaceDN w:val="0"/>
        <w:adjustRightInd w:val="0"/>
        <w:jc w:val="center"/>
        <w:rPr>
          <w:b/>
          <w:bCs/>
          <w:kern w:val="0"/>
          <w:sz w:val="28"/>
          <w:szCs w:val="28"/>
        </w:rPr>
      </w:pPr>
      <w:proofErr w:type="gramStart"/>
      <w:r w:rsidRPr="00E90341">
        <w:rPr>
          <w:b/>
          <w:bCs/>
          <w:kern w:val="0"/>
          <w:sz w:val="28"/>
          <w:szCs w:val="28"/>
        </w:rPr>
        <w:t>Bid No.</w:t>
      </w:r>
      <w:proofErr w:type="gramEnd"/>
      <w:r w:rsidRPr="00E90341">
        <w:rPr>
          <w:b/>
          <w:bCs/>
          <w:kern w:val="0"/>
          <w:sz w:val="28"/>
          <w:szCs w:val="28"/>
        </w:rPr>
        <w:t xml:space="preserve"> KOWEPO- Coal-201</w:t>
      </w:r>
      <w:r w:rsidR="001D2D85">
        <w:rPr>
          <w:rFonts w:hint="eastAsia"/>
          <w:b/>
          <w:bCs/>
          <w:kern w:val="0"/>
          <w:sz w:val="28"/>
          <w:szCs w:val="28"/>
        </w:rPr>
        <w:t>4</w:t>
      </w:r>
      <w:r>
        <w:rPr>
          <w:rFonts w:hint="eastAsia"/>
          <w:b/>
          <w:bCs/>
          <w:kern w:val="0"/>
          <w:sz w:val="28"/>
          <w:szCs w:val="28"/>
        </w:rPr>
        <w:t>-</w:t>
      </w:r>
      <w:r w:rsidRPr="002C4E83">
        <w:rPr>
          <w:rFonts w:hint="eastAsia"/>
          <w:b/>
          <w:bCs/>
          <w:color w:val="0000FF"/>
          <w:kern w:val="0"/>
          <w:sz w:val="28"/>
          <w:szCs w:val="28"/>
        </w:rPr>
        <w:t>LT</w:t>
      </w:r>
      <w:r w:rsidRPr="002C4E83">
        <w:rPr>
          <w:b/>
          <w:bCs/>
          <w:color w:val="0000FF"/>
          <w:kern w:val="0"/>
          <w:sz w:val="28"/>
          <w:szCs w:val="28"/>
        </w:rPr>
        <w:t>-0</w:t>
      </w:r>
      <w:r w:rsidR="001D2D85">
        <w:rPr>
          <w:rFonts w:hint="eastAsia"/>
          <w:b/>
          <w:bCs/>
          <w:color w:val="0000FF"/>
          <w:kern w:val="0"/>
          <w:sz w:val="28"/>
          <w:szCs w:val="28"/>
        </w:rPr>
        <w:t>1</w:t>
      </w:r>
    </w:p>
    <w:p w:rsidR="001C46A7" w:rsidRPr="00E90341" w:rsidRDefault="000975FE" w:rsidP="001C46A7">
      <w:pPr>
        <w:wordWrap/>
        <w:autoSpaceDE w:val="0"/>
        <w:autoSpaceDN w:val="0"/>
        <w:adjustRightInd w:val="0"/>
        <w:jc w:val="center"/>
        <w:rPr>
          <w:b/>
          <w:bCs/>
          <w:kern w:val="0"/>
          <w:sz w:val="32"/>
          <w:szCs w:val="32"/>
        </w:rPr>
      </w:pPr>
      <w:r w:rsidRPr="000975FE">
        <w:rPr>
          <w:noProof/>
        </w:rPr>
        <w:pict>
          <v:line id="_x0000_s1034" style="position:absolute;left:0;text-align:left;z-index:251662336" from="108pt,5.75pt" to="342pt,5.75pt" strokeweight="4.5pt">
            <v:stroke linestyle="thinThick"/>
          </v:line>
        </w:pict>
      </w:r>
    </w:p>
    <w:p w:rsidR="001C46A7" w:rsidRPr="00E90341" w:rsidRDefault="001C46A7" w:rsidP="001C46A7">
      <w:pPr>
        <w:wordWrap/>
        <w:autoSpaceDE w:val="0"/>
        <w:autoSpaceDN w:val="0"/>
        <w:adjustRightInd w:val="0"/>
        <w:jc w:val="center"/>
        <w:rPr>
          <w:kern w:val="0"/>
          <w:sz w:val="28"/>
          <w:szCs w:val="28"/>
        </w:rPr>
      </w:pPr>
    </w:p>
    <w:tbl>
      <w:tblPr>
        <w:tblW w:w="9332" w:type="dxa"/>
        <w:tblInd w:w="84" w:type="dxa"/>
        <w:tblLayout w:type="fixed"/>
        <w:tblCellMar>
          <w:left w:w="56" w:type="dxa"/>
          <w:right w:w="56" w:type="dxa"/>
        </w:tblCellMar>
        <w:tblLook w:val="0000"/>
      </w:tblPr>
      <w:tblGrid>
        <w:gridCol w:w="4652"/>
        <w:gridCol w:w="1080"/>
        <w:gridCol w:w="1680"/>
        <w:gridCol w:w="1920"/>
      </w:tblGrid>
      <w:tr w:rsidR="001C46A7" w:rsidRPr="00E90341" w:rsidTr="001B3B4D">
        <w:trPr>
          <w:cantSplit/>
          <w:trHeight w:val="859"/>
        </w:trPr>
        <w:tc>
          <w:tcPr>
            <w:tcW w:w="4652" w:type="dxa"/>
            <w:tcBorders>
              <w:top w:val="single" w:sz="6" w:space="0" w:color="auto"/>
              <w:left w:val="single" w:sz="6" w:space="0" w:color="auto"/>
              <w:bottom w:val="double" w:sz="6" w:space="0" w:color="auto"/>
              <w:right w:val="single" w:sz="6" w:space="0" w:color="auto"/>
            </w:tcBorders>
            <w:vAlign w:val="center"/>
          </w:tcPr>
          <w:p w:rsidR="001C46A7" w:rsidRPr="00E90341" w:rsidRDefault="001C46A7" w:rsidP="001B3B4D">
            <w:pPr>
              <w:wordWrap/>
              <w:autoSpaceDE w:val="0"/>
              <w:autoSpaceDN w:val="0"/>
              <w:adjustRightInd w:val="0"/>
              <w:ind w:right="600"/>
              <w:jc w:val="center"/>
              <w:rPr>
                <w:kern w:val="0"/>
                <w:sz w:val="24"/>
                <w:szCs w:val="24"/>
              </w:rPr>
            </w:pPr>
            <w:r w:rsidRPr="00E90341">
              <w:rPr>
                <w:kern w:val="0"/>
                <w:sz w:val="24"/>
                <w:szCs w:val="24"/>
              </w:rPr>
              <w:t>Item</w:t>
            </w:r>
          </w:p>
        </w:tc>
        <w:tc>
          <w:tcPr>
            <w:tcW w:w="1080" w:type="dxa"/>
            <w:tcBorders>
              <w:top w:val="single" w:sz="6" w:space="0" w:color="auto"/>
              <w:left w:val="single" w:sz="6" w:space="0" w:color="auto"/>
              <w:bottom w:val="doub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sz w:val="24"/>
                <w:szCs w:val="24"/>
              </w:rPr>
            </w:pPr>
            <w:r w:rsidRPr="00E90341">
              <w:rPr>
                <w:kern w:val="0"/>
                <w:sz w:val="24"/>
                <w:szCs w:val="24"/>
              </w:rPr>
              <w:t>Unit</w:t>
            </w:r>
          </w:p>
        </w:tc>
        <w:tc>
          <w:tcPr>
            <w:tcW w:w="1680" w:type="dxa"/>
            <w:tcBorders>
              <w:top w:val="single" w:sz="6" w:space="0" w:color="auto"/>
              <w:left w:val="single" w:sz="6" w:space="0" w:color="auto"/>
              <w:bottom w:val="double" w:sz="6" w:space="0" w:color="auto"/>
              <w:right w:val="single" w:sz="6" w:space="0" w:color="auto"/>
            </w:tcBorders>
            <w:vAlign w:val="center"/>
          </w:tcPr>
          <w:p w:rsidR="001C46A7" w:rsidRPr="00E90341" w:rsidRDefault="001C46A7" w:rsidP="001B3B4D">
            <w:pPr>
              <w:jc w:val="center"/>
              <w:rPr>
                <w:sz w:val="24"/>
              </w:rPr>
            </w:pPr>
            <w:r w:rsidRPr="00E90341">
              <w:rPr>
                <w:sz w:val="24"/>
              </w:rPr>
              <w:t xml:space="preserve">Limit </w:t>
            </w:r>
          </w:p>
          <w:p w:rsidR="001C46A7" w:rsidRPr="00E90341" w:rsidRDefault="001C46A7" w:rsidP="001B3B4D">
            <w:pPr>
              <w:jc w:val="center"/>
              <w:rPr>
                <w:sz w:val="24"/>
              </w:rPr>
            </w:pPr>
            <w:r w:rsidRPr="00E90341">
              <w:rPr>
                <w:sz w:val="24"/>
              </w:rPr>
              <w:t xml:space="preserve">of </w:t>
            </w:r>
          </w:p>
          <w:p w:rsidR="001C46A7" w:rsidRPr="00E90341" w:rsidRDefault="001C46A7" w:rsidP="001B3B4D">
            <w:pPr>
              <w:jc w:val="center"/>
              <w:rPr>
                <w:sz w:val="24"/>
              </w:rPr>
            </w:pPr>
            <w:r w:rsidRPr="00E90341">
              <w:rPr>
                <w:sz w:val="24"/>
              </w:rPr>
              <w:t>Range</w:t>
            </w:r>
          </w:p>
        </w:tc>
        <w:tc>
          <w:tcPr>
            <w:tcW w:w="1920" w:type="dxa"/>
            <w:tcBorders>
              <w:top w:val="single" w:sz="6" w:space="0" w:color="auto"/>
              <w:left w:val="single" w:sz="6" w:space="0" w:color="auto"/>
              <w:bottom w:val="doub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sz w:val="24"/>
                <w:szCs w:val="24"/>
              </w:rPr>
            </w:pPr>
            <w:r w:rsidRPr="00E90341">
              <w:rPr>
                <w:kern w:val="0"/>
                <w:sz w:val="24"/>
                <w:szCs w:val="24"/>
              </w:rPr>
              <w:t>Supplier's         Guaranteed</w:t>
            </w:r>
          </w:p>
          <w:p w:rsidR="001C46A7" w:rsidRPr="00E90341" w:rsidRDefault="001C46A7" w:rsidP="001B3B4D">
            <w:pPr>
              <w:wordWrap/>
              <w:autoSpaceDE w:val="0"/>
              <w:autoSpaceDN w:val="0"/>
              <w:adjustRightInd w:val="0"/>
              <w:jc w:val="center"/>
              <w:rPr>
                <w:kern w:val="0"/>
                <w:sz w:val="24"/>
                <w:szCs w:val="24"/>
              </w:rPr>
            </w:pPr>
            <w:r w:rsidRPr="00E90341">
              <w:rPr>
                <w:kern w:val="0"/>
                <w:sz w:val="24"/>
                <w:szCs w:val="24"/>
              </w:rPr>
              <w:t>Quality</w:t>
            </w:r>
          </w:p>
        </w:tc>
      </w:tr>
      <w:tr w:rsidR="001C46A7" w:rsidRPr="00E90341" w:rsidTr="001B3B4D">
        <w:trPr>
          <w:cantSplit/>
          <w:trHeight w:val="391"/>
        </w:trPr>
        <w:tc>
          <w:tcPr>
            <w:tcW w:w="4652" w:type="dxa"/>
            <w:tcBorders>
              <w:top w:val="doub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Total Moisture (As received basis)</w:t>
            </w:r>
          </w:p>
        </w:tc>
        <w:tc>
          <w:tcPr>
            <w:tcW w:w="1080" w:type="dxa"/>
            <w:tcBorders>
              <w:top w:val="doub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double" w:sz="6" w:space="0" w:color="auto"/>
              <w:left w:val="single" w:sz="6" w:space="0" w:color="auto"/>
              <w:bottom w:val="single" w:sz="6" w:space="0" w:color="auto"/>
              <w:right w:val="single" w:sz="6" w:space="0" w:color="auto"/>
            </w:tcBorders>
            <w:vAlign w:val="center"/>
          </w:tcPr>
          <w:p w:rsidR="001C46A7" w:rsidRPr="00E90341" w:rsidRDefault="001C46A7" w:rsidP="001B3B4D">
            <w:pPr>
              <w:jc w:val="center"/>
              <w:rPr>
                <w:sz w:val="24"/>
              </w:rPr>
            </w:pPr>
            <w:r w:rsidRPr="00E90341">
              <w:rPr>
                <w:sz w:val="24"/>
              </w:rPr>
              <w:t>Max. 1</w:t>
            </w:r>
            <w:r>
              <w:rPr>
                <w:sz w:val="24"/>
              </w:rPr>
              <w:t>5</w:t>
            </w:r>
            <w:r w:rsidRPr="00E90341">
              <w:rPr>
                <w:kern w:val="0"/>
                <w:sz w:val="24"/>
                <w:szCs w:val="24"/>
              </w:rPr>
              <w:t>*</w:t>
            </w:r>
            <w:r w:rsidRPr="00E90341">
              <w:rPr>
                <w:rFonts w:hint="eastAsia"/>
                <w:kern w:val="0"/>
                <w:sz w:val="24"/>
                <w:szCs w:val="24"/>
                <w:vertAlign w:val="superscript"/>
              </w:rPr>
              <w:t>₁</w:t>
            </w:r>
          </w:p>
        </w:tc>
        <w:tc>
          <w:tcPr>
            <w:tcW w:w="1920" w:type="dxa"/>
            <w:tcBorders>
              <w:top w:val="doub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33"/>
        </w:trPr>
        <w:tc>
          <w:tcPr>
            <w:tcW w:w="4652"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 xml:space="preserve">Moisture  (Air dried basis) </w:t>
            </w:r>
          </w:p>
        </w:tc>
        <w:tc>
          <w:tcPr>
            <w:tcW w:w="1080"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nil"/>
              <w:right w:val="single" w:sz="6" w:space="0" w:color="auto"/>
            </w:tcBorders>
            <w:vAlign w:val="center"/>
          </w:tcPr>
          <w:p w:rsidR="001C46A7" w:rsidRPr="00E90341" w:rsidRDefault="001C46A7" w:rsidP="001B3B4D">
            <w:pPr>
              <w:jc w:val="center"/>
              <w:rPr>
                <w:sz w:val="24"/>
              </w:rPr>
            </w:pPr>
          </w:p>
        </w:tc>
        <w:tc>
          <w:tcPr>
            <w:tcW w:w="1920"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33"/>
        </w:trPr>
        <w:tc>
          <w:tcPr>
            <w:tcW w:w="4652"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Volatile Matter  (Air dried basis)</w:t>
            </w:r>
          </w:p>
        </w:tc>
        <w:tc>
          <w:tcPr>
            <w:tcW w:w="108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1C46A7" w:rsidRPr="00E90341" w:rsidRDefault="001C46A7" w:rsidP="008A2E6F">
            <w:pPr>
              <w:jc w:val="center"/>
              <w:rPr>
                <w:sz w:val="24"/>
              </w:rPr>
            </w:pPr>
            <w:r w:rsidRPr="00E90341">
              <w:rPr>
                <w:kern w:val="0"/>
                <w:sz w:val="24"/>
                <w:szCs w:val="24"/>
              </w:rPr>
              <w:t xml:space="preserve"> 2</w:t>
            </w:r>
            <w:r>
              <w:rPr>
                <w:kern w:val="0"/>
                <w:sz w:val="24"/>
                <w:szCs w:val="24"/>
              </w:rPr>
              <w:t>2~3</w:t>
            </w:r>
            <w:r w:rsidR="008A2E6F">
              <w:rPr>
                <w:rFonts w:hint="eastAsia"/>
                <w:kern w:val="0"/>
                <w:sz w:val="24"/>
                <w:szCs w:val="24"/>
              </w:rPr>
              <w:t>8</w:t>
            </w:r>
          </w:p>
        </w:tc>
        <w:tc>
          <w:tcPr>
            <w:tcW w:w="192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33"/>
        </w:trPr>
        <w:tc>
          <w:tcPr>
            <w:tcW w:w="4652"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Fixed Carbon  (Air dried basis)</w:t>
            </w:r>
          </w:p>
        </w:tc>
        <w:tc>
          <w:tcPr>
            <w:tcW w:w="108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1C46A7" w:rsidRPr="00E90341" w:rsidRDefault="001C46A7" w:rsidP="001B3B4D">
            <w:pPr>
              <w:jc w:val="center"/>
              <w:rPr>
                <w:sz w:val="24"/>
              </w:rPr>
            </w:pPr>
            <w:r w:rsidRPr="00E90341">
              <w:rPr>
                <w:sz w:val="24"/>
              </w:rPr>
              <w:t>Max. 60</w:t>
            </w:r>
          </w:p>
        </w:tc>
        <w:tc>
          <w:tcPr>
            <w:tcW w:w="192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33"/>
        </w:trPr>
        <w:tc>
          <w:tcPr>
            <w:tcW w:w="4652" w:type="dxa"/>
            <w:tcBorders>
              <w:top w:val="nil"/>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Ash  (Air dried basis)</w:t>
            </w:r>
          </w:p>
        </w:tc>
        <w:tc>
          <w:tcPr>
            <w:tcW w:w="1080" w:type="dxa"/>
            <w:tcBorders>
              <w:top w:val="nil"/>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single" w:sz="6" w:space="0" w:color="auto"/>
              <w:right w:val="single" w:sz="6" w:space="0" w:color="auto"/>
            </w:tcBorders>
            <w:vAlign w:val="center"/>
          </w:tcPr>
          <w:p w:rsidR="001C46A7" w:rsidRPr="00E90341" w:rsidRDefault="001C46A7" w:rsidP="004E5C02">
            <w:pPr>
              <w:jc w:val="center"/>
              <w:rPr>
                <w:sz w:val="24"/>
              </w:rPr>
            </w:pPr>
            <w:r w:rsidRPr="00E90341">
              <w:rPr>
                <w:sz w:val="24"/>
              </w:rPr>
              <w:t xml:space="preserve">Max. </w:t>
            </w:r>
            <w:r w:rsidR="004E5C02">
              <w:rPr>
                <w:rFonts w:hint="eastAsia"/>
                <w:sz w:val="24"/>
              </w:rPr>
              <w:t>1</w:t>
            </w:r>
          </w:p>
        </w:tc>
        <w:tc>
          <w:tcPr>
            <w:tcW w:w="1920" w:type="dxa"/>
            <w:tcBorders>
              <w:top w:val="nil"/>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91"/>
        </w:trPr>
        <w:tc>
          <w:tcPr>
            <w:tcW w:w="4652"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Total Sulphur (As received basis)</w:t>
            </w:r>
          </w:p>
        </w:tc>
        <w:tc>
          <w:tcPr>
            <w:tcW w:w="10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jc w:val="center"/>
              <w:rPr>
                <w:sz w:val="24"/>
              </w:rPr>
            </w:pPr>
            <w:r w:rsidRPr="00E90341">
              <w:rPr>
                <w:sz w:val="24"/>
              </w:rPr>
              <w:t>Max. 1.00</w:t>
            </w:r>
          </w:p>
        </w:tc>
        <w:tc>
          <w:tcPr>
            <w:tcW w:w="192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371"/>
        </w:trPr>
        <w:tc>
          <w:tcPr>
            <w:tcW w:w="4652"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rPr>
            </w:pPr>
            <w:proofErr w:type="spellStart"/>
            <w:r w:rsidRPr="00E90341">
              <w:rPr>
                <w:kern w:val="0"/>
                <w:sz w:val="24"/>
                <w:szCs w:val="24"/>
              </w:rPr>
              <w:t>Grindability</w:t>
            </w:r>
            <w:proofErr w:type="spellEnd"/>
            <w:r w:rsidRPr="00E90341">
              <w:rPr>
                <w:kern w:val="0"/>
                <w:sz w:val="24"/>
                <w:szCs w:val="24"/>
              </w:rPr>
              <w:t xml:space="preserve"> (HGI)</w:t>
            </w:r>
          </w:p>
        </w:tc>
        <w:tc>
          <w:tcPr>
            <w:tcW w:w="10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sz w:val="24"/>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jc w:val="center"/>
              <w:rPr>
                <w:sz w:val="24"/>
              </w:rPr>
            </w:pPr>
            <w:r w:rsidRPr="00E90341">
              <w:rPr>
                <w:sz w:val="24"/>
              </w:rPr>
              <w:t>Min. 45</w:t>
            </w:r>
          </w:p>
        </w:tc>
        <w:tc>
          <w:tcPr>
            <w:tcW w:w="192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610"/>
        </w:trPr>
        <w:tc>
          <w:tcPr>
            <w:tcW w:w="4652"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rPr>
            </w:pPr>
            <w:r w:rsidRPr="00E90341">
              <w:rPr>
                <w:kern w:val="0"/>
                <w:sz w:val="24"/>
                <w:szCs w:val="24"/>
              </w:rPr>
              <w:t>(Dry Basis)</w:t>
            </w:r>
          </w:p>
          <w:p w:rsidR="001C46A7" w:rsidRPr="00E90341" w:rsidRDefault="001C46A7" w:rsidP="001B3B4D">
            <w:pPr>
              <w:wordWrap/>
              <w:autoSpaceDE w:val="0"/>
              <w:autoSpaceDN w:val="0"/>
              <w:adjustRightInd w:val="0"/>
              <w:ind w:left="200"/>
              <w:rPr>
                <w:kern w:val="0"/>
              </w:rPr>
            </w:pPr>
            <w:r w:rsidRPr="00E90341">
              <w:rPr>
                <w:kern w:val="0"/>
                <w:sz w:val="24"/>
                <w:szCs w:val="24"/>
              </w:rPr>
              <w:t>Hydrogen (</w:t>
            </w:r>
            <w:proofErr w:type="spellStart"/>
            <w:r w:rsidRPr="00E90341">
              <w:rPr>
                <w:kern w:val="0"/>
                <w:sz w:val="24"/>
                <w:szCs w:val="24"/>
              </w:rPr>
              <w:t>Hd</w:t>
            </w:r>
            <w:proofErr w:type="spellEnd"/>
            <w:r w:rsidRPr="00E90341">
              <w:rPr>
                <w:kern w:val="0"/>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sz w:val="24"/>
                <w:szCs w:val="24"/>
              </w:rPr>
            </w:pPr>
          </w:p>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jc w:val="center"/>
              <w:rPr>
                <w:sz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723"/>
        </w:trPr>
        <w:tc>
          <w:tcPr>
            <w:tcW w:w="4652" w:type="dxa"/>
            <w:tcBorders>
              <w:top w:val="single" w:sz="6" w:space="0" w:color="auto"/>
              <w:left w:val="single" w:sz="6" w:space="0" w:color="auto"/>
              <w:bottom w:val="nil"/>
              <w:right w:val="single" w:sz="6" w:space="0" w:color="auto"/>
            </w:tcBorders>
            <w:vAlign w:val="center"/>
          </w:tcPr>
          <w:p w:rsidR="001C46A7" w:rsidRPr="005D1D8C" w:rsidRDefault="001C46A7" w:rsidP="001B3B4D">
            <w:pPr>
              <w:wordWrap/>
              <w:autoSpaceDE w:val="0"/>
              <w:autoSpaceDN w:val="0"/>
              <w:adjustRightInd w:val="0"/>
              <w:ind w:left="200"/>
              <w:rPr>
                <w:kern w:val="0"/>
                <w:sz w:val="24"/>
                <w:szCs w:val="24"/>
              </w:rPr>
            </w:pPr>
            <w:r w:rsidRPr="005D1D8C">
              <w:rPr>
                <w:kern w:val="0"/>
                <w:sz w:val="24"/>
                <w:szCs w:val="24"/>
              </w:rPr>
              <w:t xml:space="preserve">Gross Calorific Value </w:t>
            </w:r>
            <w:r w:rsidRPr="00E90341">
              <w:rPr>
                <w:kern w:val="0"/>
                <w:sz w:val="24"/>
                <w:szCs w:val="24"/>
              </w:rPr>
              <w:t>(Air dried basis)</w:t>
            </w:r>
          </w:p>
          <w:p w:rsidR="001C46A7" w:rsidRPr="00E90341" w:rsidRDefault="001C46A7" w:rsidP="001B3B4D">
            <w:pPr>
              <w:wordWrap/>
              <w:autoSpaceDE w:val="0"/>
              <w:autoSpaceDN w:val="0"/>
              <w:adjustRightInd w:val="0"/>
              <w:ind w:left="200"/>
              <w:rPr>
                <w:kern w:val="0"/>
              </w:rPr>
            </w:pPr>
            <w:r w:rsidRPr="005D1D8C">
              <w:rPr>
                <w:kern w:val="0"/>
                <w:sz w:val="24"/>
                <w:szCs w:val="24"/>
              </w:rPr>
              <w:t xml:space="preserve">Gross Calorific Value </w:t>
            </w:r>
            <w:r w:rsidRPr="00E90341">
              <w:rPr>
                <w:kern w:val="0"/>
                <w:sz w:val="24"/>
                <w:szCs w:val="24"/>
              </w:rPr>
              <w:t>(As received basis)</w:t>
            </w:r>
          </w:p>
        </w:tc>
        <w:tc>
          <w:tcPr>
            <w:tcW w:w="1080" w:type="dxa"/>
            <w:tcBorders>
              <w:top w:val="nil"/>
              <w:left w:val="single" w:sz="6" w:space="0" w:color="auto"/>
              <w:bottom w:val="nil"/>
              <w:right w:val="single" w:sz="6" w:space="0" w:color="auto"/>
            </w:tcBorders>
            <w:vAlign w:val="center"/>
          </w:tcPr>
          <w:p w:rsidR="001C46A7" w:rsidRPr="005D1D8C" w:rsidRDefault="001C46A7" w:rsidP="001B3B4D">
            <w:pPr>
              <w:wordWrap/>
              <w:autoSpaceDE w:val="0"/>
              <w:autoSpaceDN w:val="0"/>
              <w:adjustRightInd w:val="0"/>
              <w:jc w:val="center"/>
              <w:rPr>
                <w:kern w:val="0"/>
                <w:sz w:val="24"/>
                <w:szCs w:val="24"/>
              </w:rPr>
            </w:pPr>
            <w:r w:rsidRPr="005D1D8C">
              <w:rPr>
                <w:kern w:val="0"/>
                <w:sz w:val="24"/>
                <w:szCs w:val="24"/>
              </w:rPr>
              <w:t>kcal/kg</w:t>
            </w:r>
          </w:p>
          <w:p w:rsidR="001C46A7" w:rsidRPr="00E90341" w:rsidRDefault="001C46A7" w:rsidP="001B3B4D">
            <w:pPr>
              <w:wordWrap/>
              <w:autoSpaceDE w:val="0"/>
              <w:autoSpaceDN w:val="0"/>
              <w:adjustRightInd w:val="0"/>
              <w:jc w:val="center"/>
              <w:rPr>
                <w:kern w:val="0"/>
              </w:rPr>
            </w:pPr>
            <w:r w:rsidRPr="005D1D8C">
              <w:rPr>
                <w:kern w:val="0"/>
                <w:sz w:val="24"/>
                <w:szCs w:val="24"/>
              </w:rPr>
              <w:t>kcal/kg</w:t>
            </w:r>
          </w:p>
        </w:tc>
        <w:tc>
          <w:tcPr>
            <w:tcW w:w="1680" w:type="dxa"/>
            <w:tcBorders>
              <w:top w:val="nil"/>
              <w:left w:val="single" w:sz="6" w:space="0" w:color="auto"/>
              <w:bottom w:val="nil"/>
              <w:right w:val="single" w:sz="6" w:space="0" w:color="auto"/>
            </w:tcBorders>
            <w:vAlign w:val="center"/>
          </w:tcPr>
          <w:p w:rsidR="001C46A7" w:rsidRPr="00E90341" w:rsidRDefault="001C46A7" w:rsidP="001B3B4D">
            <w:pPr>
              <w:jc w:val="center"/>
              <w:rPr>
                <w:sz w:val="24"/>
              </w:rPr>
            </w:pPr>
          </w:p>
          <w:p w:rsidR="001C46A7" w:rsidRPr="00E90341" w:rsidRDefault="008A2E6F" w:rsidP="001B3B4D">
            <w:pPr>
              <w:jc w:val="center"/>
              <w:rPr>
                <w:sz w:val="24"/>
              </w:rPr>
            </w:pPr>
            <w:r>
              <w:rPr>
                <w:sz w:val="24"/>
              </w:rPr>
              <w:t xml:space="preserve">Min. </w:t>
            </w:r>
            <w:r>
              <w:rPr>
                <w:rFonts w:hint="eastAsia"/>
                <w:sz w:val="24"/>
              </w:rPr>
              <w:t>6,0</w:t>
            </w:r>
            <w:r w:rsidR="001C46A7">
              <w:rPr>
                <w:sz w:val="24"/>
              </w:rPr>
              <w:t>00</w:t>
            </w:r>
          </w:p>
        </w:tc>
        <w:tc>
          <w:tcPr>
            <w:tcW w:w="192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2"/>
              </w:rPr>
            </w:pPr>
          </w:p>
          <w:p w:rsidR="001C46A7" w:rsidRPr="00E90341" w:rsidRDefault="001C46A7" w:rsidP="001B3B4D">
            <w:pPr>
              <w:wordWrap/>
              <w:autoSpaceDE w:val="0"/>
              <w:autoSpaceDN w:val="0"/>
              <w:adjustRightInd w:val="0"/>
              <w:rPr>
                <w:kern w:val="0"/>
                <w:sz w:val="22"/>
              </w:rPr>
            </w:pPr>
          </w:p>
        </w:tc>
      </w:tr>
      <w:tr w:rsidR="001C46A7" w:rsidRPr="00E90341" w:rsidTr="001B3B4D">
        <w:trPr>
          <w:cantSplit/>
          <w:trHeight w:val="448"/>
        </w:trPr>
        <w:tc>
          <w:tcPr>
            <w:tcW w:w="4652"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ind w:left="200"/>
              <w:rPr>
                <w:kern w:val="0"/>
              </w:rPr>
            </w:pPr>
            <w:r w:rsidRPr="00E90341">
              <w:rPr>
                <w:kern w:val="0"/>
                <w:sz w:val="24"/>
                <w:szCs w:val="24"/>
              </w:rPr>
              <w:t>Net Calorific Value  (As received basis) *</w:t>
            </w:r>
            <w:r w:rsidRPr="00E90341">
              <w:rPr>
                <w:kern w:val="0"/>
                <w:sz w:val="24"/>
                <w:szCs w:val="24"/>
                <w:vertAlign w:val="superscript"/>
              </w:rPr>
              <w:t>2</w:t>
            </w:r>
          </w:p>
        </w:tc>
        <w:tc>
          <w:tcPr>
            <w:tcW w:w="108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5D1D8C">
              <w:rPr>
                <w:kern w:val="0"/>
                <w:sz w:val="24"/>
                <w:szCs w:val="24"/>
              </w:rPr>
              <w:t>kcal/kg</w:t>
            </w:r>
          </w:p>
        </w:tc>
        <w:tc>
          <w:tcPr>
            <w:tcW w:w="1680" w:type="dxa"/>
            <w:tcBorders>
              <w:top w:val="nil"/>
              <w:left w:val="single" w:sz="6" w:space="0" w:color="auto"/>
              <w:bottom w:val="nil"/>
              <w:right w:val="single" w:sz="6" w:space="0" w:color="auto"/>
            </w:tcBorders>
            <w:vAlign w:val="center"/>
          </w:tcPr>
          <w:p w:rsidR="001C46A7" w:rsidRPr="00E90341" w:rsidRDefault="001C46A7" w:rsidP="001B3B4D">
            <w:pPr>
              <w:jc w:val="center"/>
              <w:rPr>
                <w:b/>
                <w:sz w:val="24"/>
              </w:rPr>
            </w:pPr>
            <w:r w:rsidRPr="005D1D8C">
              <w:rPr>
                <w:kern w:val="0"/>
                <w:sz w:val="24"/>
                <w:szCs w:val="24"/>
              </w:rPr>
              <w:t>Min. 5,</w:t>
            </w:r>
            <w:r w:rsidR="008A2E6F">
              <w:rPr>
                <w:rFonts w:hint="eastAsia"/>
                <w:kern w:val="0"/>
                <w:sz w:val="24"/>
                <w:szCs w:val="24"/>
              </w:rPr>
              <w:t>7</w:t>
            </w:r>
            <w:r w:rsidRPr="005D1D8C">
              <w:rPr>
                <w:kern w:val="0"/>
                <w:sz w:val="24"/>
                <w:szCs w:val="24"/>
              </w:rPr>
              <w:t>00</w:t>
            </w:r>
          </w:p>
        </w:tc>
        <w:tc>
          <w:tcPr>
            <w:tcW w:w="1920" w:type="dxa"/>
            <w:tcBorders>
              <w:top w:val="nil"/>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2"/>
              </w:rPr>
            </w:pPr>
          </w:p>
        </w:tc>
      </w:tr>
      <w:tr w:rsidR="001C46A7" w:rsidRPr="00E90341" w:rsidTr="001B3B4D">
        <w:trPr>
          <w:cantSplit/>
          <w:trHeight w:val="392"/>
        </w:trPr>
        <w:tc>
          <w:tcPr>
            <w:tcW w:w="4652"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Nitrogen (Dry ash free basis)</w:t>
            </w:r>
          </w:p>
        </w:tc>
        <w:tc>
          <w:tcPr>
            <w:tcW w:w="1080"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nil"/>
              <w:right w:val="single" w:sz="6" w:space="0" w:color="auto"/>
            </w:tcBorders>
            <w:vAlign w:val="center"/>
          </w:tcPr>
          <w:p w:rsidR="001C46A7" w:rsidRPr="00E90341" w:rsidRDefault="001C46A7" w:rsidP="001B3B4D">
            <w:pPr>
              <w:jc w:val="center"/>
              <w:rPr>
                <w:sz w:val="24"/>
              </w:rPr>
            </w:pPr>
            <w:r w:rsidRPr="00E90341">
              <w:rPr>
                <w:sz w:val="24"/>
              </w:rPr>
              <w:t>Max. 2.4</w:t>
            </w:r>
          </w:p>
        </w:tc>
        <w:tc>
          <w:tcPr>
            <w:tcW w:w="1920" w:type="dxa"/>
            <w:tcBorders>
              <w:top w:val="single" w:sz="6" w:space="0" w:color="auto"/>
              <w:left w:val="single" w:sz="6" w:space="0" w:color="auto"/>
              <w:bottom w:val="nil"/>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tc>
      </w:tr>
      <w:tr w:rsidR="001C46A7" w:rsidRPr="00E90341" w:rsidTr="001B3B4D">
        <w:trPr>
          <w:cantSplit/>
          <w:trHeight w:val="611"/>
        </w:trPr>
        <w:tc>
          <w:tcPr>
            <w:tcW w:w="4652"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ind w:left="200"/>
              <w:rPr>
                <w:kern w:val="0"/>
              </w:rPr>
            </w:pPr>
            <w:r w:rsidRPr="00E90341">
              <w:rPr>
                <w:kern w:val="0"/>
                <w:sz w:val="24"/>
                <w:szCs w:val="24"/>
              </w:rPr>
              <w:t xml:space="preserve">Ash Fusion Temperature   IDT </w:t>
            </w:r>
          </w:p>
          <w:p w:rsidR="001C46A7" w:rsidRPr="00E90341" w:rsidRDefault="001C46A7" w:rsidP="001B3B4D">
            <w:pPr>
              <w:wordWrap/>
              <w:autoSpaceDE w:val="0"/>
              <w:autoSpaceDN w:val="0"/>
              <w:adjustRightInd w:val="0"/>
              <w:ind w:left="200"/>
              <w:rPr>
                <w:kern w:val="0"/>
                <w:sz w:val="24"/>
                <w:szCs w:val="24"/>
              </w:rPr>
            </w:pPr>
            <w:r w:rsidRPr="00E90341">
              <w:rPr>
                <w:kern w:val="0"/>
                <w:sz w:val="24"/>
                <w:szCs w:val="24"/>
              </w:rPr>
              <w:t xml:space="preserve">(Reducing Atmosphere)        </w:t>
            </w:r>
          </w:p>
        </w:tc>
        <w:tc>
          <w:tcPr>
            <w:tcW w:w="10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jc w:val="center"/>
              <w:rPr>
                <w:kern w:val="0"/>
                <w:sz w:val="24"/>
                <w:szCs w:val="24"/>
              </w:rPr>
            </w:pPr>
            <w:r w:rsidRPr="00E90341">
              <w:rPr>
                <w:rFonts w:hint="eastAsia"/>
                <w:kern w:val="0"/>
                <w:sz w:val="24"/>
                <w:szCs w:val="24"/>
              </w:rPr>
              <w:t>℃</w:t>
            </w:r>
          </w:p>
          <w:p w:rsidR="001C46A7" w:rsidRPr="00E90341" w:rsidRDefault="001C46A7" w:rsidP="001B3B4D">
            <w:pPr>
              <w:wordWrap/>
              <w:autoSpaceDE w:val="0"/>
              <w:autoSpaceDN w:val="0"/>
              <w:adjustRightInd w:val="0"/>
              <w:jc w:val="center"/>
              <w:rPr>
                <w:kern w:val="0"/>
                <w:sz w:val="24"/>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jc w:val="center"/>
              <w:rPr>
                <w:sz w:val="24"/>
              </w:rPr>
            </w:pPr>
            <w:r w:rsidRPr="00E90341">
              <w:rPr>
                <w:sz w:val="24"/>
              </w:rPr>
              <w:t>Min. 1,200</w:t>
            </w:r>
          </w:p>
          <w:p w:rsidR="001C46A7" w:rsidRPr="00E90341" w:rsidRDefault="001C46A7" w:rsidP="001B3B4D">
            <w:pPr>
              <w:jc w:val="center"/>
              <w:rPr>
                <w:sz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1C46A7" w:rsidRPr="00E90341" w:rsidRDefault="001C46A7" w:rsidP="001B3B4D">
            <w:pPr>
              <w:wordWrap/>
              <w:autoSpaceDE w:val="0"/>
              <w:autoSpaceDN w:val="0"/>
              <w:adjustRightInd w:val="0"/>
              <w:rPr>
                <w:kern w:val="0"/>
                <w:sz w:val="24"/>
                <w:szCs w:val="24"/>
              </w:rPr>
            </w:pPr>
          </w:p>
          <w:p w:rsidR="001C46A7" w:rsidRPr="00E90341" w:rsidRDefault="001C46A7" w:rsidP="001B3B4D">
            <w:pPr>
              <w:wordWrap/>
              <w:autoSpaceDE w:val="0"/>
              <w:autoSpaceDN w:val="0"/>
              <w:adjustRightInd w:val="0"/>
              <w:rPr>
                <w:kern w:val="0"/>
                <w:sz w:val="24"/>
                <w:szCs w:val="24"/>
              </w:rPr>
            </w:pPr>
          </w:p>
        </w:tc>
      </w:tr>
      <w:tr w:rsidR="00493E06" w:rsidRPr="00E90341" w:rsidTr="001B3B4D">
        <w:trPr>
          <w:cantSplit/>
          <w:trHeight w:val="346"/>
        </w:trPr>
        <w:tc>
          <w:tcPr>
            <w:tcW w:w="4652" w:type="dxa"/>
            <w:tcBorders>
              <w:top w:val="single" w:sz="6" w:space="0" w:color="auto"/>
              <w:left w:val="single" w:sz="6" w:space="0" w:color="auto"/>
              <w:bottom w:val="nil"/>
              <w:right w:val="single" w:sz="6" w:space="0" w:color="auto"/>
            </w:tcBorders>
            <w:vAlign w:val="center"/>
          </w:tcPr>
          <w:p w:rsidR="00493E06" w:rsidRPr="00E90341" w:rsidRDefault="00493E06" w:rsidP="007925C3">
            <w:pPr>
              <w:wordWrap/>
              <w:autoSpaceDE w:val="0"/>
              <w:autoSpaceDN w:val="0"/>
              <w:adjustRightInd w:val="0"/>
              <w:ind w:left="200"/>
              <w:rPr>
                <w:kern w:val="0"/>
                <w:sz w:val="24"/>
                <w:szCs w:val="24"/>
              </w:rPr>
            </w:pPr>
            <w:r w:rsidRPr="00E90341">
              <w:rPr>
                <w:kern w:val="0"/>
                <w:sz w:val="24"/>
                <w:szCs w:val="24"/>
              </w:rPr>
              <w:t>Ash Analysis</w:t>
            </w:r>
          </w:p>
        </w:tc>
        <w:tc>
          <w:tcPr>
            <w:tcW w:w="1080" w:type="dxa"/>
            <w:tcBorders>
              <w:top w:val="single" w:sz="6" w:space="0" w:color="auto"/>
              <w:left w:val="single" w:sz="6" w:space="0" w:color="auto"/>
              <w:bottom w:val="nil"/>
              <w:right w:val="single" w:sz="6" w:space="0" w:color="auto"/>
            </w:tcBorders>
            <w:vAlign w:val="center"/>
          </w:tcPr>
          <w:p w:rsidR="00493E06" w:rsidRPr="00E90341" w:rsidRDefault="00493E06" w:rsidP="007925C3">
            <w:pPr>
              <w:wordWrap/>
              <w:autoSpaceDE w:val="0"/>
              <w:autoSpaceDN w:val="0"/>
              <w:adjustRightInd w:val="0"/>
              <w:rPr>
                <w:kern w:val="0"/>
              </w:rPr>
            </w:pPr>
          </w:p>
        </w:tc>
        <w:tc>
          <w:tcPr>
            <w:tcW w:w="1680" w:type="dxa"/>
            <w:tcBorders>
              <w:top w:val="single" w:sz="6" w:space="0" w:color="auto"/>
              <w:left w:val="single" w:sz="6" w:space="0" w:color="auto"/>
              <w:bottom w:val="nil"/>
              <w:right w:val="single" w:sz="6" w:space="0" w:color="auto"/>
            </w:tcBorders>
            <w:vAlign w:val="center"/>
          </w:tcPr>
          <w:p w:rsidR="00493E06" w:rsidRPr="00E90341" w:rsidRDefault="00493E06" w:rsidP="007925C3">
            <w:pPr>
              <w:rPr>
                <w:b/>
                <w:sz w:val="24"/>
              </w:rPr>
            </w:pPr>
          </w:p>
        </w:tc>
        <w:tc>
          <w:tcPr>
            <w:tcW w:w="1920" w:type="dxa"/>
            <w:tcBorders>
              <w:top w:val="single" w:sz="6" w:space="0" w:color="auto"/>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r w:rsidR="00493E06" w:rsidRPr="00E90341" w:rsidTr="001B3B4D">
        <w:trPr>
          <w:cantSplit/>
          <w:trHeight w:val="326"/>
        </w:trPr>
        <w:tc>
          <w:tcPr>
            <w:tcW w:w="4652"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t xml:space="preserve">  Fe</w:t>
            </w:r>
            <w:r w:rsidRPr="00E90341">
              <w:rPr>
                <w:rFonts w:hint="eastAsia"/>
                <w:kern w:val="0"/>
                <w:sz w:val="24"/>
                <w:szCs w:val="24"/>
              </w:rPr>
              <w:t>₂</w:t>
            </w:r>
            <w:r w:rsidRPr="00E90341">
              <w:rPr>
                <w:kern w:val="0"/>
                <w:sz w:val="24"/>
                <w:szCs w:val="24"/>
              </w:rPr>
              <w:t>O</w:t>
            </w:r>
            <w:r w:rsidRPr="00E90341">
              <w:rPr>
                <w:rFonts w:hint="eastAsia"/>
                <w:kern w:val="0"/>
                <w:sz w:val="24"/>
                <w:szCs w:val="24"/>
              </w:rPr>
              <w:t>₃</w:t>
            </w:r>
          </w:p>
        </w:tc>
        <w:tc>
          <w:tcPr>
            <w:tcW w:w="1080"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493E06" w:rsidRPr="00E90341" w:rsidRDefault="00493E06" w:rsidP="001B3B4D">
            <w:pPr>
              <w:jc w:val="center"/>
              <w:rPr>
                <w:b/>
                <w:sz w:val="24"/>
              </w:rPr>
            </w:pPr>
            <w:r w:rsidRPr="00E90341">
              <w:rPr>
                <w:sz w:val="24"/>
              </w:rPr>
              <w:t>Max. 16</w:t>
            </w:r>
          </w:p>
        </w:tc>
        <w:tc>
          <w:tcPr>
            <w:tcW w:w="1920"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r w:rsidR="00493E06" w:rsidRPr="00E90341" w:rsidTr="001B3B4D">
        <w:trPr>
          <w:cantSplit/>
          <w:trHeight w:val="391"/>
        </w:trPr>
        <w:tc>
          <w:tcPr>
            <w:tcW w:w="4652"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t xml:space="preserve">  Na</w:t>
            </w:r>
            <w:r w:rsidRPr="00E90341">
              <w:rPr>
                <w:rFonts w:hint="eastAsia"/>
                <w:kern w:val="0"/>
                <w:sz w:val="24"/>
                <w:szCs w:val="24"/>
              </w:rPr>
              <w:t>₂</w:t>
            </w:r>
            <w:r w:rsidRPr="00E90341">
              <w:rPr>
                <w:kern w:val="0"/>
                <w:sz w:val="24"/>
                <w:szCs w:val="24"/>
              </w:rPr>
              <w:t>O</w:t>
            </w:r>
          </w:p>
        </w:tc>
        <w:tc>
          <w:tcPr>
            <w:tcW w:w="1080"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493E06" w:rsidRPr="00E90341" w:rsidRDefault="00493E06" w:rsidP="001B3B4D">
            <w:pPr>
              <w:jc w:val="center"/>
              <w:rPr>
                <w:sz w:val="24"/>
              </w:rPr>
            </w:pPr>
            <w:r w:rsidRPr="00E90341">
              <w:rPr>
                <w:sz w:val="24"/>
              </w:rPr>
              <w:t>Max. 2</w:t>
            </w:r>
          </w:p>
        </w:tc>
        <w:tc>
          <w:tcPr>
            <w:tcW w:w="1920" w:type="dxa"/>
            <w:tcBorders>
              <w:top w:val="nil"/>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r w:rsidR="00493E06" w:rsidRPr="00E90341" w:rsidTr="001B3B4D">
        <w:trPr>
          <w:cantSplit/>
          <w:trHeight w:val="326"/>
        </w:trPr>
        <w:tc>
          <w:tcPr>
            <w:tcW w:w="4652"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t xml:space="preserve">  K</w:t>
            </w:r>
            <w:r w:rsidRPr="00E90341">
              <w:rPr>
                <w:rFonts w:hint="eastAsia"/>
                <w:kern w:val="0"/>
                <w:sz w:val="24"/>
                <w:szCs w:val="24"/>
              </w:rPr>
              <w:t>₂</w:t>
            </w:r>
            <w:r w:rsidRPr="00E90341">
              <w:rPr>
                <w:kern w:val="0"/>
                <w:sz w:val="24"/>
                <w:szCs w:val="24"/>
              </w:rPr>
              <w:t>O</w:t>
            </w:r>
          </w:p>
        </w:tc>
        <w:tc>
          <w:tcPr>
            <w:tcW w:w="1080"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single" w:sz="6" w:space="0" w:color="auto"/>
              <w:right w:val="single" w:sz="6" w:space="0" w:color="auto"/>
            </w:tcBorders>
            <w:vAlign w:val="center"/>
          </w:tcPr>
          <w:p w:rsidR="00493E06" w:rsidRPr="00E90341" w:rsidRDefault="00493E06" w:rsidP="001B3B4D">
            <w:pPr>
              <w:jc w:val="center"/>
              <w:rPr>
                <w:sz w:val="24"/>
              </w:rPr>
            </w:pPr>
            <w:r w:rsidRPr="00E90341">
              <w:rPr>
                <w:sz w:val="24"/>
              </w:rPr>
              <w:t>Max. 3</w:t>
            </w:r>
          </w:p>
        </w:tc>
        <w:tc>
          <w:tcPr>
            <w:tcW w:w="1920"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r w:rsidR="00493E06" w:rsidRPr="00E90341" w:rsidTr="001B3B4D">
        <w:trPr>
          <w:cantSplit/>
          <w:trHeight w:val="672"/>
        </w:trPr>
        <w:tc>
          <w:tcPr>
            <w:tcW w:w="4652" w:type="dxa"/>
            <w:tcBorders>
              <w:top w:val="single" w:sz="6" w:space="0" w:color="auto"/>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lastRenderedPageBreak/>
              <w:t>Size Distribution</w:t>
            </w:r>
          </w:p>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t xml:space="preserve">  Above 50mm</w:t>
            </w:r>
          </w:p>
        </w:tc>
        <w:tc>
          <w:tcPr>
            <w:tcW w:w="1080" w:type="dxa"/>
            <w:tcBorders>
              <w:top w:val="single" w:sz="6" w:space="0" w:color="auto"/>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jc w:val="center"/>
              <w:rPr>
                <w:kern w:val="0"/>
                <w:sz w:val="24"/>
                <w:szCs w:val="24"/>
              </w:rPr>
            </w:pPr>
          </w:p>
          <w:p w:rsidR="00493E06" w:rsidRPr="00E90341" w:rsidRDefault="00493E06" w:rsidP="001B3B4D">
            <w:pPr>
              <w:wordWrap/>
              <w:autoSpaceDE w:val="0"/>
              <w:autoSpaceDN w:val="0"/>
              <w:adjustRightInd w:val="0"/>
              <w:jc w:val="center"/>
              <w:rPr>
                <w:kern w:val="0"/>
                <w:sz w:val="24"/>
                <w:szCs w:val="24"/>
              </w:rPr>
            </w:pPr>
            <w:r w:rsidRPr="00E90341">
              <w:rPr>
                <w:kern w:val="0"/>
                <w:sz w:val="24"/>
                <w:szCs w:val="24"/>
              </w:rPr>
              <w:t>%</w:t>
            </w:r>
          </w:p>
        </w:tc>
        <w:tc>
          <w:tcPr>
            <w:tcW w:w="1680" w:type="dxa"/>
            <w:tcBorders>
              <w:top w:val="single" w:sz="6" w:space="0" w:color="auto"/>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jc w:val="center"/>
              <w:rPr>
                <w:sz w:val="24"/>
              </w:rPr>
            </w:pPr>
          </w:p>
          <w:p w:rsidR="00493E06" w:rsidRPr="00E90341" w:rsidRDefault="00493E06" w:rsidP="001B3B4D">
            <w:pPr>
              <w:wordWrap/>
              <w:autoSpaceDE w:val="0"/>
              <w:autoSpaceDN w:val="0"/>
              <w:adjustRightInd w:val="0"/>
              <w:jc w:val="center"/>
              <w:rPr>
                <w:kern w:val="0"/>
                <w:sz w:val="24"/>
                <w:szCs w:val="24"/>
              </w:rPr>
            </w:pPr>
            <w:r w:rsidRPr="00E90341">
              <w:rPr>
                <w:sz w:val="24"/>
              </w:rPr>
              <w:t>Max. 5</w:t>
            </w:r>
          </w:p>
        </w:tc>
        <w:tc>
          <w:tcPr>
            <w:tcW w:w="1920" w:type="dxa"/>
            <w:tcBorders>
              <w:top w:val="single" w:sz="6" w:space="0" w:color="auto"/>
              <w:left w:val="single" w:sz="6" w:space="0" w:color="auto"/>
              <w:bottom w:val="nil"/>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r w:rsidR="00493E06" w:rsidRPr="00E90341" w:rsidTr="001B3B4D">
        <w:trPr>
          <w:cantSplit/>
          <w:trHeight w:val="427"/>
        </w:trPr>
        <w:tc>
          <w:tcPr>
            <w:tcW w:w="4652"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ind w:left="200"/>
              <w:rPr>
                <w:kern w:val="0"/>
                <w:sz w:val="24"/>
                <w:szCs w:val="24"/>
              </w:rPr>
            </w:pPr>
            <w:r w:rsidRPr="00E90341">
              <w:rPr>
                <w:kern w:val="0"/>
                <w:sz w:val="24"/>
                <w:szCs w:val="24"/>
              </w:rPr>
              <w:t xml:space="preserve">  Under  2mm </w:t>
            </w:r>
          </w:p>
        </w:tc>
        <w:tc>
          <w:tcPr>
            <w:tcW w:w="1080"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jc w:val="center"/>
              <w:rPr>
                <w:kern w:val="0"/>
                <w:sz w:val="24"/>
                <w:szCs w:val="24"/>
              </w:rPr>
            </w:pPr>
            <w:r w:rsidRPr="00E90341">
              <w:rPr>
                <w:kern w:val="0"/>
                <w:sz w:val="24"/>
                <w:szCs w:val="24"/>
              </w:rPr>
              <w:t>%</w:t>
            </w:r>
          </w:p>
        </w:tc>
        <w:tc>
          <w:tcPr>
            <w:tcW w:w="1680"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jc w:val="center"/>
              <w:rPr>
                <w:kern w:val="0"/>
                <w:sz w:val="24"/>
                <w:szCs w:val="24"/>
              </w:rPr>
            </w:pPr>
            <w:r w:rsidRPr="00E90341">
              <w:rPr>
                <w:sz w:val="24"/>
              </w:rPr>
              <w:t>Max. 40</w:t>
            </w:r>
          </w:p>
        </w:tc>
        <w:tc>
          <w:tcPr>
            <w:tcW w:w="1920" w:type="dxa"/>
            <w:tcBorders>
              <w:top w:val="nil"/>
              <w:left w:val="single" w:sz="6" w:space="0" w:color="auto"/>
              <w:bottom w:val="single" w:sz="6" w:space="0" w:color="auto"/>
              <w:right w:val="single" w:sz="6" w:space="0" w:color="auto"/>
            </w:tcBorders>
            <w:vAlign w:val="center"/>
          </w:tcPr>
          <w:p w:rsidR="00493E06" w:rsidRPr="00E90341" w:rsidRDefault="00493E06" w:rsidP="001B3B4D">
            <w:pPr>
              <w:wordWrap/>
              <w:autoSpaceDE w:val="0"/>
              <w:autoSpaceDN w:val="0"/>
              <w:adjustRightInd w:val="0"/>
              <w:rPr>
                <w:kern w:val="0"/>
                <w:sz w:val="24"/>
                <w:szCs w:val="24"/>
              </w:rPr>
            </w:pPr>
          </w:p>
        </w:tc>
      </w:tr>
    </w:tbl>
    <w:p w:rsidR="001C46A7" w:rsidRPr="00E90341" w:rsidRDefault="001C46A7" w:rsidP="001C46A7">
      <w:pPr>
        <w:wordWrap/>
        <w:autoSpaceDE w:val="0"/>
        <w:autoSpaceDN w:val="0"/>
        <w:adjustRightInd w:val="0"/>
        <w:rPr>
          <w:kern w:val="0"/>
          <w:sz w:val="24"/>
          <w:szCs w:val="24"/>
        </w:rPr>
      </w:pPr>
    </w:p>
    <w:p w:rsidR="001C46A7" w:rsidRPr="00E90341" w:rsidRDefault="001C46A7" w:rsidP="001C46A7">
      <w:pPr>
        <w:wordWrap/>
        <w:autoSpaceDE w:val="0"/>
        <w:autoSpaceDN w:val="0"/>
        <w:adjustRightInd w:val="0"/>
        <w:ind w:left="490" w:hangingChars="204" w:hanging="490"/>
        <w:rPr>
          <w:kern w:val="0"/>
          <w:sz w:val="24"/>
          <w:szCs w:val="24"/>
        </w:rPr>
      </w:pPr>
      <w:r w:rsidRPr="00E90341">
        <w:rPr>
          <w:rFonts w:hint="eastAsia"/>
          <w:kern w:val="0"/>
          <w:sz w:val="24"/>
          <w:szCs w:val="24"/>
        </w:rPr>
        <w:t>○</w:t>
      </w:r>
      <w:r w:rsidRPr="00E90341">
        <w:rPr>
          <w:kern w:val="0"/>
          <w:sz w:val="24"/>
          <w:szCs w:val="24"/>
        </w:rPr>
        <w:t xml:space="preserve"> Each item above shall be determined in accordance with the appropriate       American Society for Testing and Materials standards. </w:t>
      </w:r>
    </w:p>
    <w:p w:rsidR="001C46A7" w:rsidRPr="00E90341" w:rsidRDefault="001C46A7" w:rsidP="001C46A7">
      <w:pPr>
        <w:wordWrap/>
        <w:autoSpaceDE w:val="0"/>
        <w:autoSpaceDN w:val="0"/>
        <w:adjustRightInd w:val="0"/>
        <w:rPr>
          <w:kern w:val="0"/>
          <w:sz w:val="24"/>
          <w:szCs w:val="24"/>
        </w:rPr>
      </w:pPr>
      <w:r w:rsidRPr="00E90341">
        <w:rPr>
          <w:kern w:val="0"/>
          <w:sz w:val="24"/>
          <w:szCs w:val="24"/>
        </w:rPr>
        <w:t>*</w:t>
      </w:r>
      <w:r w:rsidRPr="00E90341">
        <w:rPr>
          <w:rFonts w:hint="eastAsia"/>
          <w:kern w:val="0"/>
          <w:sz w:val="24"/>
          <w:szCs w:val="24"/>
          <w:vertAlign w:val="superscript"/>
        </w:rPr>
        <w:t>₁</w:t>
      </w:r>
      <w:r w:rsidRPr="00E90341">
        <w:rPr>
          <w:sz w:val="24"/>
        </w:rPr>
        <w:t xml:space="preserve"> TM is acceptable up to 18.5% max, if Ash content is equal to or less than 10%.</w:t>
      </w:r>
    </w:p>
    <w:p w:rsidR="001C46A7" w:rsidRPr="00E90341" w:rsidRDefault="001C46A7" w:rsidP="001C46A7">
      <w:pPr>
        <w:wordWrap/>
        <w:autoSpaceDE w:val="0"/>
        <w:autoSpaceDN w:val="0"/>
        <w:adjustRightInd w:val="0"/>
        <w:rPr>
          <w:kern w:val="0"/>
          <w:sz w:val="24"/>
          <w:szCs w:val="24"/>
        </w:rPr>
      </w:pPr>
      <w:r w:rsidRPr="00E90341">
        <w:rPr>
          <w:kern w:val="0"/>
          <w:sz w:val="24"/>
          <w:szCs w:val="24"/>
        </w:rPr>
        <w:t>*</w:t>
      </w:r>
      <w:proofErr w:type="gramStart"/>
      <w:r w:rsidRPr="00E90341">
        <w:rPr>
          <w:kern w:val="0"/>
          <w:sz w:val="24"/>
          <w:szCs w:val="24"/>
          <w:vertAlign w:val="superscript"/>
        </w:rPr>
        <w:t>2</w:t>
      </w:r>
      <w:r w:rsidRPr="00E90341">
        <w:rPr>
          <w:kern w:val="0"/>
          <w:sz w:val="24"/>
          <w:szCs w:val="24"/>
        </w:rPr>
        <w:t xml:space="preserve">  Net</w:t>
      </w:r>
      <w:proofErr w:type="gramEnd"/>
      <w:r w:rsidRPr="00E90341">
        <w:rPr>
          <w:kern w:val="0"/>
          <w:sz w:val="24"/>
          <w:szCs w:val="24"/>
        </w:rPr>
        <w:t xml:space="preserve"> Calorific Value = Gross Calorific Value  - 5.72 (</w:t>
      </w:r>
      <w:proofErr w:type="spellStart"/>
      <w:r w:rsidRPr="00E90341">
        <w:rPr>
          <w:kern w:val="0"/>
          <w:sz w:val="24"/>
          <w:szCs w:val="24"/>
        </w:rPr>
        <w:t>Har</w:t>
      </w:r>
      <w:proofErr w:type="spellEnd"/>
      <w:r w:rsidRPr="00E90341">
        <w:rPr>
          <w:kern w:val="0"/>
          <w:sz w:val="24"/>
          <w:szCs w:val="24"/>
        </w:rPr>
        <w:t xml:space="preserve"> </w:t>
      </w:r>
      <w:r w:rsidRPr="00E90341">
        <w:rPr>
          <w:rFonts w:hint="eastAsia"/>
          <w:kern w:val="0"/>
          <w:sz w:val="24"/>
          <w:szCs w:val="24"/>
        </w:rPr>
        <w:t>×</w:t>
      </w:r>
      <w:r w:rsidRPr="00E90341">
        <w:rPr>
          <w:kern w:val="0"/>
          <w:sz w:val="24"/>
          <w:szCs w:val="24"/>
        </w:rPr>
        <w:t xml:space="preserve"> 9)</w:t>
      </w:r>
    </w:p>
    <w:p w:rsidR="001C46A7" w:rsidRPr="00E90341" w:rsidRDefault="001C46A7" w:rsidP="001C46A7">
      <w:pPr>
        <w:wordWrap/>
        <w:autoSpaceDE w:val="0"/>
        <w:autoSpaceDN w:val="0"/>
        <w:adjustRightInd w:val="0"/>
        <w:rPr>
          <w:kern w:val="0"/>
          <w:sz w:val="24"/>
          <w:szCs w:val="24"/>
        </w:rPr>
      </w:pPr>
      <w:r w:rsidRPr="00E90341">
        <w:rPr>
          <w:kern w:val="0"/>
          <w:sz w:val="24"/>
          <w:szCs w:val="24"/>
        </w:rPr>
        <w:t xml:space="preserve">    </w:t>
      </w:r>
      <w:proofErr w:type="gramStart"/>
      <w:r w:rsidRPr="00E90341">
        <w:rPr>
          <w:kern w:val="0"/>
          <w:sz w:val="24"/>
          <w:szCs w:val="24"/>
        </w:rPr>
        <w:t>Where :</w:t>
      </w:r>
      <w:proofErr w:type="gramEnd"/>
      <w:r w:rsidRPr="00E90341">
        <w:rPr>
          <w:kern w:val="0"/>
          <w:sz w:val="24"/>
          <w:szCs w:val="24"/>
        </w:rPr>
        <w:t xml:space="preserve"> </w:t>
      </w:r>
      <w:proofErr w:type="spellStart"/>
      <w:r w:rsidRPr="00E90341">
        <w:rPr>
          <w:kern w:val="0"/>
          <w:sz w:val="24"/>
          <w:szCs w:val="24"/>
        </w:rPr>
        <w:t>Har</w:t>
      </w:r>
      <w:proofErr w:type="spellEnd"/>
      <w:r w:rsidRPr="00E90341">
        <w:rPr>
          <w:kern w:val="0"/>
          <w:sz w:val="24"/>
          <w:szCs w:val="24"/>
        </w:rPr>
        <w:t xml:space="preserve"> = </w:t>
      </w:r>
      <w:proofErr w:type="spellStart"/>
      <w:r w:rsidRPr="00E90341">
        <w:rPr>
          <w:kern w:val="0"/>
          <w:sz w:val="24"/>
          <w:szCs w:val="24"/>
        </w:rPr>
        <w:t>Hd</w:t>
      </w:r>
      <w:proofErr w:type="spellEnd"/>
      <w:r w:rsidRPr="00E90341">
        <w:rPr>
          <w:kern w:val="0"/>
          <w:sz w:val="24"/>
          <w:szCs w:val="24"/>
        </w:rPr>
        <w:t xml:space="preserve"> </w:t>
      </w:r>
      <w:r w:rsidRPr="00E90341">
        <w:rPr>
          <w:rFonts w:hint="eastAsia"/>
          <w:kern w:val="0"/>
          <w:sz w:val="24"/>
          <w:szCs w:val="24"/>
        </w:rPr>
        <w:t>×</w:t>
      </w:r>
      <w:r w:rsidRPr="00E90341">
        <w:rPr>
          <w:kern w:val="0"/>
          <w:sz w:val="24"/>
          <w:szCs w:val="24"/>
        </w:rPr>
        <w:t xml:space="preserve"> (100-TM)/100 + 0.1119 </w:t>
      </w:r>
      <w:r w:rsidRPr="00E90341">
        <w:rPr>
          <w:rFonts w:hint="eastAsia"/>
          <w:kern w:val="0"/>
          <w:sz w:val="24"/>
          <w:szCs w:val="24"/>
        </w:rPr>
        <w:t>×</w:t>
      </w:r>
      <w:r w:rsidRPr="00E90341">
        <w:rPr>
          <w:kern w:val="0"/>
          <w:sz w:val="24"/>
          <w:szCs w:val="24"/>
        </w:rPr>
        <w:t xml:space="preserve"> TM</w:t>
      </w:r>
    </w:p>
    <w:p w:rsidR="001C46A7" w:rsidRPr="00E90341" w:rsidRDefault="001C46A7" w:rsidP="001C46A7">
      <w:pPr>
        <w:wordWrap/>
        <w:autoSpaceDE w:val="0"/>
        <w:autoSpaceDN w:val="0"/>
        <w:adjustRightInd w:val="0"/>
        <w:rPr>
          <w:kern w:val="0"/>
          <w:sz w:val="24"/>
          <w:szCs w:val="24"/>
        </w:rPr>
      </w:pPr>
      <w:r w:rsidRPr="00E90341">
        <w:rPr>
          <w:kern w:val="0"/>
          <w:sz w:val="24"/>
          <w:szCs w:val="24"/>
        </w:rPr>
        <w:t xml:space="preserve">           </w:t>
      </w:r>
      <w:proofErr w:type="spellStart"/>
      <w:r w:rsidRPr="00E90341">
        <w:rPr>
          <w:kern w:val="0"/>
          <w:sz w:val="24"/>
          <w:szCs w:val="24"/>
        </w:rPr>
        <w:t>Har</w:t>
      </w:r>
      <w:proofErr w:type="spellEnd"/>
      <w:r w:rsidRPr="00E90341">
        <w:rPr>
          <w:kern w:val="0"/>
          <w:sz w:val="24"/>
          <w:szCs w:val="24"/>
        </w:rPr>
        <w:t xml:space="preserve"> = Total hydrogen on as received basis</w:t>
      </w:r>
    </w:p>
    <w:p w:rsidR="001C46A7" w:rsidRDefault="001C46A7" w:rsidP="001C46A7">
      <w:pPr>
        <w:wordWrap/>
        <w:autoSpaceDE w:val="0"/>
        <w:autoSpaceDN w:val="0"/>
        <w:adjustRightInd w:val="0"/>
        <w:rPr>
          <w:kern w:val="0"/>
          <w:sz w:val="24"/>
          <w:szCs w:val="24"/>
        </w:rPr>
      </w:pPr>
    </w:p>
    <w:p w:rsidR="001C46A7" w:rsidRDefault="001C46A7" w:rsidP="001C46A7">
      <w:pPr>
        <w:wordWrap/>
        <w:autoSpaceDE w:val="0"/>
        <w:autoSpaceDN w:val="0"/>
        <w:adjustRightInd w:val="0"/>
        <w:rPr>
          <w:kern w:val="0"/>
          <w:sz w:val="24"/>
          <w:szCs w:val="24"/>
        </w:rPr>
      </w:pPr>
    </w:p>
    <w:p w:rsidR="008A2E6F" w:rsidRPr="000E07E8" w:rsidRDefault="008A2E6F" w:rsidP="000E07E8">
      <w:pPr>
        <w:wordWrap/>
        <w:autoSpaceDE w:val="0"/>
        <w:autoSpaceDN w:val="0"/>
        <w:adjustRightInd w:val="0"/>
        <w:rPr>
          <w:b/>
          <w:color w:val="0000FF"/>
          <w:kern w:val="0"/>
          <w:sz w:val="26"/>
          <w:szCs w:val="26"/>
        </w:rPr>
      </w:pPr>
    </w:p>
    <w:p w:rsidR="008A2E6F" w:rsidRPr="008A2E6F" w:rsidRDefault="008A2E6F" w:rsidP="001C46A7">
      <w:pPr>
        <w:wordWrap/>
        <w:autoSpaceDE w:val="0"/>
        <w:autoSpaceDN w:val="0"/>
        <w:adjustRightInd w:val="0"/>
        <w:rPr>
          <w:kern w:val="0"/>
          <w:sz w:val="24"/>
          <w:szCs w:val="24"/>
        </w:rPr>
      </w:pPr>
    </w:p>
    <w:p w:rsidR="004E1D3D" w:rsidRPr="000E07E8" w:rsidRDefault="004E1D3D" w:rsidP="001C46A7">
      <w:pPr>
        <w:wordWrap/>
        <w:autoSpaceDE w:val="0"/>
        <w:autoSpaceDN w:val="0"/>
        <w:adjustRightInd w:val="0"/>
        <w:rPr>
          <w:b/>
          <w:sz w:val="28"/>
          <w:szCs w:val="32"/>
        </w:rPr>
      </w:pPr>
      <w:r w:rsidRPr="000E07E8">
        <w:rPr>
          <w:b/>
          <w:sz w:val="28"/>
          <w:szCs w:val="32"/>
        </w:rPr>
        <w:t>Clause 4 – Certificate of Performance of Coal Supply Contract</w:t>
      </w:r>
    </w:p>
    <w:p w:rsidR="0055666E" w:rsidRPr="00E90341" w:rsidRDefault="0055666E" w:rsidP="001C46A7">
      <w:pPr>
        <w:wordWrap/>
        <w:autoSpaceDE w:val="0"/>
        <w:autoSpaceDN w:val="0"/>
        <w:adjustRightInd w:val="0"/>
        <w:rPr>
          <w:sz w:val="28"/>
          <w:szCs w:val="32"/>
        </w:rPr>
      </w:pPr>
    </w:p>
    <w:p w:rsidR="004E1D3D" w:rsidRPr="00E90341" w:rsidRDefault="004E1D3D">
      <w:pPr>
        <w:pStyle w:val="a"/>
        <w:spacing w:line="300" w:lineRule="auto"/>
        <w:jc w:val="center"/>
        <w:outlineLvl w:val="0"/>
        <w:rPr>
          <w:rFonts w:ascii="Times New Roman" w:hAnsi="Times New Roman"/>
          <w:color w:val="auto"/>
          <w:sz w:val="28"/>
        </w:rPr>
      </w:pPr>
      <w:proofErr w:type="gramStart"/>
      <w:r w:rsidRPr="00E90341">
        <w:rPr>
          <w:rFonts w:ascii="Times New Roman" w:hAnsi="Times New Roman"/>
          <w:color w:val="auto"/>
          <w:sz w:val="28"/>
          <w:szCs w:val="28"/>
        </w:rPr>
        <w:t>Bid No.</w:t>
      </w:r>
      <w:proofErr w:type="gramEnd"/>
      <w:r w:rsidRPr="00E90341">
        <w:rPr>
          <w:rFonts w:ascii="Times New Roman" w:hAnsi="Times New Roman"/>
          <w:color w:val="auto"/>
          <w:sz w:val="28"/>
          <w:szCs w:val="28"/>
        </w:rPr>
        <w:t xml:space="preserve"> KOWEPO- Coal-201</w:t>
      </w:r>
      <w:r w:rsidR="003E7987">
        <w:rPr>
          <w:rFonts w:ascii="Times New Roman" w:hAnsi="Times New Roman" w:hint="eastAsia"/>
          <w:color w:val="auto"/>
          <w:sz w:val="28"/>
          <w:szCs w:val="28"/>
        </w:rPr>
        <w:t>4</w:t>
      </w:r>
      <w:r w:rsidRPr="00E90341">
        <w:rPr>
          <w:rFonts w:ascii="Times New Roman" w:hAnsi="Times New Roman"/>
          <w:color w:val="auto"/>
          <w:sz w:val="28"/>
          <w:szCs w:val="28"/>
        </w:rPr>
        <w:t>-</w:t>
      </w:r>
      <w:r w:rsidR="0019119F" w:rsidRPr="0019119F">
        <w:rPr>
          <w:rFonts w:ascii="Times New Roman" w:hAnsi="Times New Roman" w:hint="eastAsia"/>
          <w:color w:val="0000FF"/>
          <w:sz w:val="28"/>
          <w:szCs w:val="28"/>
        </w:rPr>
        <w:t>LT</w:t>
      </w:r>
      <w:r w:rsidRPr="0019119F">
        <w:rPr>
          <w:rFonts w:ascii="Times New Roman" w:hAnsi="Times New Roman"/>
          <w:color w:val="0000FF"/>
          <w:sz w:val="28"/>
          <w:szCs w:val="28"/>
        </w:rPr>
        <w:t>-0</w:t>
      </w:r>
      <w:r w:rsidR="003E7987">
        <w:rPr>
          <w:rFonts w:ascii="Times New Roman" w:hAnsi="Times New Roman" w:hint="eastAsia"/>
          <w:color w:val="0000FF"/>
          <w:sz w:val="28"/>
          <w:szCs w:val="28"/>
        </w:rPr>
        <w:t>1</w:t>
      </w:r>
    </w:p>
    <w:p w:rsidR="004E1D3D" w:rsidRPr="00E90341" w:rsidRDefault="000975FE">
      <w:pPr>
        <w:pStyle w:val="a"/>
        <w:spacing w:line="300" w:lineRule="auto"/>
        <w:jc w:val="center"/>
        <w:rPr>
          <w:rFonts w:ascii="Times New Roman"/>
          <w:color w:val="auto"/>
          <w:sz w:val="28"/>
        </w:rPr>
      </w:pPr>
      <w:r w:rsidRPr="000975FE">
        <w:rPr>
          <w:noProof/>
        </w:rPr>
        <w:pict>
          <v:line id="_x0000_s1032" style="position:absolute;left:0;text-align:left;z-index:251655168" from="108pt,3.8pt" to="342pt,3.8pt" strokeweight="4.5pt">
            <v:stroke linestyle="thinThick"/>
          </v:line>
        </w:pict>
      </w:r>
    </w:p>
    <w:p w:rsidR="004E1D3D" w:rsidRPr="00E90341" w:rsidRDefault="004E1D3D">
      <w:pPr>
        <w:pStyle w:val="a"/>
        <w:spacing w:line="300" w:lineRule="auto"/>
        <w:rPr>
          <w:rFonts w:ascii="Times New Roman"/>
          <w:b w:val="0"/>
          <w:bCs w:val="0"/>
          <w:color w:val="auto"/>
        </w:rPr>
      </w:pPr>
    </w:p>
    <w:p w:rsidR="004E1D3D" w:rsidRPr="00E90341" w:rsidRDefault="004E1D3D">
      <w:pPr>
        <w:pStyle w:val="a"/>
        <w:spacing w:line="300" w:lineRule="auto"/>
        <w:rPr>
          <w:rFonts w:ascii="Times New Roman"/>
          <w:b w:val="0"/>
          <w:bCs w:val="0"/>
          <w:color w:val="auto"/>
        </w:rPr>
      </w:pPr>
      <w:r w:rsidRPr="00E90341">
        <w:rPr>
          <w:rFonts w:ascii="Times New Roman"/>
          <w:b w:val="0"/>
          <w:bCs w:val="0"/>
          <w:color w:val="auto"/>
        </w:rPr>
        <w:t>We</w:t>
      </w:r>
      <w:proofErr w:type="gramStart"/>
      <w:r w:rsidRPr="00E90341">
        <w:rPr>
          <w:rFonts w:ascii="Times New Roman"/>
          <w:b w:val="0"/>
          <w:bCs w:val="0"/>
          <w:color w:val="auto"/>
        </w:rPr>
        <w:t>,_</w:t>
      </w:r>
      <w:proofErr w:type="gramEnd"/>
      <w:r w:rsidRPr="00E90341">
        <w:rPr>
          <w:rFonts w:ascii="Times New Roman"/>
          <w:b w:val="0"/>
          <w:bCs w:val="0"/>
          <w:color w:val="auto"/>
        </w:rPr>
        <w:t xml:space="preserve">_____________, to prove our qualifications as a supplier, do hereby certify that the information described below is true and correct. We, also, do confirm to provide KOWEPO of relevant supporting documents to demonstrate our qualifications as a supplier if KOWEPO requests any additional documents.   </w:t>
      </w:r>
    </w:p>
    <w:p w:rsidR="004E1D3D" w:rsidRPr="00E90341" w:rsidRDefault="004E1D3D">
      <w:pPr>
        <w:pStyle w:val="a"/>
        <w:spacing w:line="300" w:lineRule="auto"/>
        <w:rPr>
          <w:rFonts w:ascii="Times New Roman"/>
          <w:b w:val="0"/>
          <w:bCs w:val="0"/>
          <w:color w:val="auto"/>
        </w:rPr>
      </w:pPr>
    </w:p>
    <w:p w:rsidR="004E1D3D" w:rsidRPr="00E90341" w:rsidRDefault="004E1D3D">
      <w:pPr>
        <w:pStyle w:val="a"/>
        <w:numPr>
          <w:ilvl w:val="0"/>
          <w:numId w:val="8"/>
        </w:numPr>
        <w:spacing w:line="300" w:lineRule="auto"/>
        <w:rPr>
          <w:rFonts w:ascii="Times New Roman"/>
          <w:b w:val="0"/>
          <w:bCs w:val="0"/>
          <w:color w:val="auto"/>
        </w:rPr>
      </w:pPr>
      <w:r w:rsidRPr="00E90341">
        <w:rPr>
          <w:rFonts w:ascii="Times New Roman"/>
          <w:b w:val="0"/>
          <w:bCs w:val="0"/>
          <w:color w:val="auto"/>
        </w:rPr>
        <w:t xml:space="preserve">Buyer : </w:t>
      </w:r>
    </w:p>
    <w:p w:rsidR="004E1D3D" w:rsidRPr="00E90341" w:rsidRDefault="004E1D3D">
      <w:pPr>
        <w:pStyle w:val="a"/>
        <w:numPr>
          <w:ilvl w:val="0"/>
          <w:numId w:val="8"/>
        </w:numPr>
        <w:spacing w:line="300" w:lineRule="auto"/>
        <w:rPr>
          <w:rFonts w:ascii="Times New Roman"/>
          <w:b w:val="0"/>
          <w:bCs w:val="0"/>
          <w:color w:val="auto"/>
        </w:rPr>
      </w:pPr>
      <w:r w:rsidRPr="00E90341">
        <w:rPr>
          <w:rFonts w:ascii="Times New Roman"/>
          <w:b w:val="0"/>
          <w:bCs w:val="0"/>
          <w:color w:val="auto"/>
        </w:rPr>
        <w:t xml:space="preserve">Seller : </w:t>
      </w:r>
    </w:p>
    <w:p w:rsidR="004E1D3D" w:rsidRPr="00E90341" w:rsidRDefault="004E1D3D">
      <w:pPr>
        <w:pStyle w:val="a"/>
        <w:numPr>
          <w:ilvl w:val="0"/>
          <w:numId w:val="8"/>
        </w:numPr>
        <w:spacing w:line="300" w:lineRule="auto"/>
        <w:rPr>
          <w:rFonts w:ascii="Times New Roman"/>
          <w:b w:val="0"/>
          <w:bCs w:val="0"/>
          <w:color w:val="auto"/>
        </w:rPr>
      </w:pPr>
      <w:r w:rsidRPr="00E90341">
        <w:rPr>
          <w:rFonts w:ascii="Times New Roman"/>
          <w:b w:val="0"/>
          <w:bCs w:val="0"/>
          <w:color w:val="auto"/>
        </w:rPr>
        <w:t>Contract Date :</w:t>
      </w:r>
    </w:p>
    <w:p w:rsidR="004E1D3D" w:rsidRPr="00E90341" w:rsidRDefault="004E1D3D">
      <w:pPr>
        <w:pStyle w:val="a"/>
        <w:numPr>
          <w:ilvl w:val="0"/>
          <w:numId w:val="8"/>
        </w:numPr>
        <w:spacing w:line="300" w:lineRule="auto"/>
        <w:rPr>
          <w:rFonts w:ascii="Times New Roman"/>
          <w:b w:val="0"/>
          <w:bCs w:val="0"/>
          <w:color w:val="auto"/>
        </w:rPr>
      </w:pPr>
      <w:r w:rsidRPr="00E90341">
        <w:rPr>
          <w:rFonts w:ascii="Times New Roman"/>
          <w:b w:val="0"/>
          <w:bCs w:val="0"/>
          <w:color w:val="auto"/>
        </w:rPr>
        <w:t>Supply Period :</w:t>
      </w:r>
    </w:p>
    <w:p w:rsidR="004E1D3D" w:rsidRPr="00E90341" w:rsidRDefault="004E1D3D">
      <w:pPr>
        <w:pStyle w:val="a"/>
        <w:numPr>
          <w:ilvl w:val="0"/>
          <w:numId w:val="8"/>
        </w:numPr>
        <w:spacing w:line="300" w:lineRule="auto"/>
        <w:rPr>
          <w:rFonts w:ascii="Times New Roman"/>
          <w:b w:val="0"/>
          <w:bCs w:val="0"/>
          <w:color w:val="auto"/>
        </w:rPr>
      </w:pPr>
      <w:r w:rsidRPr="00E90341">
        <w:rPr>
          <w:rFonts w:ascii="Times New Roman"/>
          <w:b w:val="0"/>
          <w:bCs w:val="0"/>
          <w:color w:val="auto"/>
        </w:rPr>
        <w:t xml:space="preserve">Contract Volume :        </w:t>
      </w:r>
    </w:p>
    <w:p w:rsidR="004E1D3D" w:rsidRPr="00E90341" w:rsidRDefault="004E1D3D">
      <w:pPr>
        <w:pStyle w:val="a"/>
        <w:spacing w:line="300" w:lineRule="auto"/>
        <w:rPr>
          <w:rFonts w:ascii="Times New Roman"/>
          <w:b w:val="0"/>
          <w:bCs w:val="0"/>
          <w:color w:val="auto"/>
        </w:rPr>
      </w:pPr>
    </w:p>
    <w:p w:rsidR="004E1D3D" w:rsidRPr="00E90341" w:rsidRDefault="004E1D3D">
      <w:pPr>
        <w:pStyle w:val="a"/>
        <w:spacing w:line="300" w:lineRule="auto"/>
        <w:rPr>
          <w:rFonts w:ascii="Times New Roman"/>
          <w:b w:val="0"/>
          <w:bCs w:val="0"/>
          <w:color w:val="auto"/>
        </w:rPr>
      </w:pPr>
    </w:p>
    <w:p w:rsidR="004E1D3D" w:rsidRPr="00E90341" w:rsidRDefault="004E1D3D" w:rsidP="00442ADB">
      <w:pPr>
        <w:pStyle w:val="a"/>
        <w:spacing w:line="300" w:lineRule="auto"/>
        <w:ind w:firstLineChars="150" w:firstLine="390"/>
        <w:rPr>
          <w:rFonts w:ascii="Times New Roman"/>
          <w:b w:val="0"/>
          <w:bCs w:val="0"/>
          <w:color w:val="auto"/>
        </w:rPr>
      </w:pPr>
      <w:r w:rsidRPr="00E90341">
        <w:rPr>
          <w:rFonts w:ascii="Times New Roman"/>
          <w:b w:val="0"/>
          <w:bCs w:val="0"/>
          <w:color w:val="auto"/>
        </w:rPr>
        <w:t xml:space="preserve">Company </w:t>
      </w:r>
      <w:proofErr w:type="gramStart"/>
      <w:r w:rsidRPr="00E90341">
        <w:rPr>
          <w:rFonts w:ascii="Times New Roman"/>
          <w:b w:val="0"/>
          <w:bCs w:val="0"/>
          <w:color w:val="auto"/>
        </w:rPr>
        <w:t>Name :</w:t>
      </w:r>
      <w:proofErr w:type="gramEnd"/>
      <w:r w:rsidRPr="00E90341">
        <w:rPr>
          <w:rFonts w:ascii="Times New Roman"/>
          <w:b w:val="0"/>
          <w:bCs w:val="0"/>
          <w:color w:val="auto"/>
        </w:rPr>
        <w:t xml:space="preserve"> ___________________________ </w:t>
      </w:r>
    </w:p>
    <w:p w:rsidR="004E1D3D" w:rsidRPr="00E90341" w:rsidRDefault="004E1D3D">
      <w:pPr>
        <w:pStyle w:val="a"/>
        <w:spacing w:line="300" w:lineRule="auto"/>
        <w:rPr>
          <w:rFonts w:ascii="Times New Roman"/>
          <w:b w:val="0"/>
          <w:bCs w:val="0"/>
          <w:color w:val="auto"/>
        </w:rPr>
      </w:pPr>
      <w:r w:rsidRPr="00E90341">
        <w:rPr>
          <w:rFonts w:ascii="Times New Roman"/>
          <w:b w:val="0"/>
          <w:bCs w:val="0"/>
          <w:color w:val="auto"/>
        </w:rPr>
        <w:t xml:space="preserve">   Signed </w:t>
      </w:r>
      <w:proofErr w:type="gramStart"/>
      <w:r w:rsidRPr="00E90341">
        <w:rPr>
          <w:rFonts w:ascii="Times New Roman"/>
          <w:b w:val="0"/>
          <w:bCs w:val="0"/>
          <w:color w:val="auto"/>
        </w:rPr>
        <w:t>by :_</w:t>
      </w:r>
      <w:proofErr w:type="gramEnd"/>
      <w:r w:rsidRPr="00E90341">
        <w:rPr>
          <w:rFonts w:ascii="Times New Roman"/>
          <w:b w:val="0"/>
          <w:bCs w:val="0"/>
          <w:color w:val="auto"/>
        </w:rPr>
        <w:t>_________________________</w:t>
      </w:r>
    </w:p>
    <w:p w:rsidR="004E1D3D" w:rsidRPr="00E90341" w:rsidRDefault="004E1D3D">
      <w:pPr>
        <w:pStyle w:val="a"/>
        <w:spacing w:line="300" w:lineRule="auto"/>
        <w:rPr>
          <w:rFonts w:ascii="Times New Roman"/>
          <w:b w:val="0"/>
          <w:bCs w:val="0"/>
          <w:color w:val="auto"/>
        </w:rPr>
      </w:pPr>
      <w:r w:rsidRPr="00E90341">
        <w:rPr>
          <w:rFonts w:ascii="Times New Roman"/>
          <w:b w:val="0"/>
          <w:bCs w:val="0"/>
          <w:color w:val="auto"/>
        </w:rPr>
        <w:t xml:space="preserve">               (Authorized Signature)</w:t>
      </w:r>
    </w:p>
    <w:p w:rsidR="004E1D3D" w:rsidRPr="00E90341" w:rsidRDefault="004E1D3D" w:rsidP="00442ADB">
      <w:pPr>
        <w:pStyle w:val="a"/>
        <w:spacing w:line="300" w:lineRule="auto"/>
        <w:ind w:firstLineChars="200" w:firstLine="520"/>
        <w:rPr>
          <w:rFonts w:ascii="Times New Roman"/>
          <w:b w:val="0"/>
          <w:bCs w:val="0"/>
          <w:color w:val="auto"/>
        </w:rPr>
      </w:pPr>
      <w:r w:rsidRPr="00E90341">
        <w:rPr>
          <w:rFonts w:ascii="Times New Roman"/>
          <w:b w:val="0"/>
          <w:bCs w:val="0"/>
          <w:color w:val="auto"/>
        </w:rPr>
        <w:t>Name:</w:t>
      </w:r>
    </w:p>
    <w:p w:rsidR="004E1D3D" w:rsidRPr="00E90341" w:rsidRDefault="004E1D3D" w:rsidP="00442ADB">
      <w:pPr>
        <w:pStyle w:val="a"/>
        <w:spacing w:line="300" w:lineRule="auto"/>
        <w:ind w:firstLineChars="200" w:firstLine="520"/>
        <w:rPr>
          <w:rFonts w:ascii="Times New Roman"/>
          <w:b w:val="0"/>
          <w:bCs w:val="0"/>
          <w:color w:val="auto"/>
        </w:rPr>
      </w:pPr>
      <w:r w:rsidRPr="00E90341">
        <w:rPr>
          <w:rFonts w:ascii="Times New Roman"/>
          <w:b w:val="0"/>
          <w:bCs w:val="0"/>
          <w:color w:val="auto"/>
        </w:rPr>
        <w:t>Title:</w:t>
      </w:r>
    </w:p>
    <w:p w:rsidR="004E1D3D" w:rsidRPr="00E90341" w:rsidRDefault="004E1D3D" w:rsidP="00442ADB">
      <w:pPr>
        <w:pStyle w:val="a"/>
        <w:spacing w:line="300" w:lineRule="auto"/>
        <w:ind w:firstLineChars="200" w:firstLine="520"/>
        <w:rPr>
          <w:rFonts w:ascii="Times New Roman"/>
          <w:b w:val="0"/>
          <w:bCs w:val="0"/>
          <w:color w:val="auto"/>
        </w:rPr>
      </w:pPr>
      <w:r w:rsidRPr="00E90341">
        <w:rPr>
          <w:rFonts w:ascii="Times New Roman"/>
          <w:b w:val="0"/>
          <w:bCs w:val="0"/>
          <w:color w:val="auto"/>
        </w:rPr>
        <w:t>Date:</w:t>
      </w:r>
    </w:p>
    <w:p w:rsidR="004E1D3D" w:rsidRPr="00E90341" w:rsidRDefault="004E1D3D">
      <w:pPr>
        <w:pStyle w:val="a"/>
        <w:spacing w:line="300" w:lineRule="auto"/>
        <w:rPr>
          <w:rFonts w:ascii="Times New Roman"/>
          <w:b w:val="0"/>
          <w:bCs w:val="0"/>
          <w:color w:val="auto"/>
        </w:rPr>
      </w:pPr>
    </w:p>
    <w:p w:rsidR="004E1D3D" w:rsidRPr="00E90341" w:rsidRDefault="004E1D3D">
      <w:pPr>
        <w:pStyle w:val="a"/>
        <w:spacing w:line="300" w:lineRule="auto"/>
        <w:rPr>
          <w:rFonts w:ascii="Times New Roman"/>
          <w:color w:val="auto"/>
        </w:rPr>
      </w:pPr>
    </w:p>
    <w:p w:rsidR="004E1D3D" w:rsidRPr="00E90341" w:rsidRDefault="004E1D3D">
      <w:pPr>
        <w:pStyle w:val="a"/>
        <w:spacing w:line="300" w:lineRule="auto"/>
        <w:rPr>
          <w:rFonts w:ascii="Times New Roman"/>
          <w:color w:val="auto"/>
        </w:rPr>
      </w:pPr>
    </w:p>
    <w:p w:rsidR="004E1D3D" w:rsidRPr="00E90341" w:rsidRDefault="004E1D3D">
      <w:pPr>
        <w:pStyle w:val="a"/>
        <w:spacing w:line="300" w:lineRule="auto"/>
        <w:rPr>
          <w:rFonts w:ascii="Times New Roman"/>
          <w:color w:val="auto"/>
        </w:rPr>
      </w:pPr>
    </w:p>
    <w:p w:rsidR="004E1D3D" w:rsidRPr="00E90341" w:rsidRDefault="004E1D3D" w:rsidP="00442ADB">
      <w:pPr>
        <w:pStyle w:val="a"/>
        <w:spacing w:line="300" w:lineRule="auto"/>
        <w:ind w:left="390" w:hangingChars="150" w:hanging="390"/>
        <w:rPr>
          <w:rFonts w:ascii="Times New Roman"/>
          <w:color w:val="auto"/>
        </w:rPr>
      </w:pPr>
    </w:p>
    <w:p w:rsidR="004E1D3D" w:rsidRPr="00E90341" w:rsidRDefault="004E1D3D">
      <w:pPr>
        <w:pStyle w:val="a"/>
        <w:spacing w:line="300" w:lineRule="auto"/>
        <w:rPr>
          <w:rFonts w:ascii="Times New Roman"/>
          <w:color w:val="auto"/>
          <w:sz w:val="24"/>
        </w:rPr>
      </w:pPr>
    </w:p>
    <w:p w:rsidR="004E1D3D" w:rsidRPr="00E90341" w:rsidRDefault="004E1D3D">
      <w:pPr>
        <w:pStyle w:val="a"/>
        <w:spacing w:line="300" w:lineRule="auto"/>
        <w:rPr>
          <w:rFonts w:ascii="Times New Roman"/>
          <w:color w:val="auto"/>
          <w:sz w:val="24"/>
        </w:rPr>
      </w:pPr>
    </w:p>
    <w:p w:rsidR="004E1D3D" w:rsidRPr="00E90341" w:rsidRDefault="004E1D3D">
      <w:pPr>
        <w:pStyle w:val="a"/>
        <w:spacing w:line="300" w:lineRule="auto"/>
        <w:rPr>
          <w:rFonts w:ascii="Times New Roman"/>
          <w:color w:val="auto"/>
          <w:sz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055B4" w:rsidRPr="00E90341" w:rsidRDefault="004055B4">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rsidP="001F0B5D">
      <w:pPr>
        <w:pStyle w:val="a"/>
        <w:jc w:val="both"/>
        <w:rPr>
          <w:rFonts w:ascii="Times New Roman" w:hAnsi="Times New Roman"/>
          <w:color w:val="auto"/>
          <w:sz w:val="28"/>
          <w:szCs w:val="28"/>
        </w:rPr>
      </w:pPr>
      <w:r w:rsidRPr="00E90341">
        <w:rPr>
          <w:rFonts w:ascii="Times New Roman" w:hAnsi="Times New Roman"/>
          <w:color w:val="auto"/>
          <w:sz w:val="28"/>
          <w:szCs w:val="28"/>
        </w:rPr>
        <w:t>Clause 5 – Integrity Pact</w:t>
      </w:r>
    </w:p>
    <w:p w:rsidR="004055B4" w:rsidRPr="00E90341" w:rsidRDefault="004055B4" w:rsidP="004055B4">
      <w:pPr>
        <w:pStyle w:val="a"/>
        <w:spacing w:line="300" w:lineRule="auto"/>
        <w:jc w:val="center"/>
        <w:outlineLvl w:val="0"/>
        <w:rPr>
          <w:rFonts w:ascii="Times New Roman" w:hAnsi="Times New Roman"/>
          <w:color w:val="auto"/>
          <w:sz w:val="28"/>
        </w:rPr>
      </w:pPr>
      <w:proofErr w:type="gramStart"/>
      <w:r w:rsidRPr="00E90341">
        <w:rPr>
          <w:rFonts w:ascii="Times New Roman" w:hAnsi="Times New Roman"/>
          <w:color w:val="auto"/>
          <w:sz w:val="28"/>
          <w:szCs w:val="28"/>
        </w:rPr>
        <w:t>Bid No.</w:t>
      </w:r>
      <w:proofErr w:type="gramEnd"/>
      <w:r w:rsidRPr="00E90341">
        <w:rPr>
          <w:rFonts w:ascii="Times New Roman" w:hAnsi="Times New Roman"/>
          <w:color w:val="auto"/>
          <w:sz w:val="28"/>
          <w:szCs w:val="28"/>
        </w:rPr>
        <w:t xml:space="preserve"> KOWEPO- Coal-201</w:t>
      </w:r>
      <w:r w:rsidR="003E7987">
        <w:rPr>
          <w:rFonts w:ascii="Times New Roman" w:hAnsi="Times New Roman" w:hint="eastAsia"/>
          <w:color w:val="auto"/>
          <w:sz w:val="28"/>
          <w:szCs w:val="28"/>
        </w:rPr>
        <w:t>4</w:t>
      </w:r>
      <w:r w:rsidRPr="00E90341">
        <w:rPr>
          <w:rFonts w:ascii="Times New Roman" w:hAnsi="Times New Roman"/>
          <w:color w:val="auto"/>
          <w:sz w:val="28"/>
          <w:szCs w:val="28"/>
        </w:rPr>
        <w:t>-</w:t>
      </w:r>
      <w:r w:rsidRPr="0019119F">
        <w:rPr>
          <w:rFonts w:ascii="Times New Roman" w:hAnsi="Times New Roman" w:hint="eastAsia"/>
          <w:color w:val="0000FF"/>
          <w:sz w:val="28"/>
          <w:szCs w:val="28"/>
        </w:rPr>
        <w:t>LT</w:t>
      </w:r>
      <w:r w:rsidRPr="0019119F">
        <w:rPr>
          <w:rFonts w:ascii="Times New Roman" w:hAnsi="Times New Roman"/>
          <w:color w:val="0000FF"/>
          <w:sz w:val="28"/>
          <w:szCs w:val="28"/>
        </w:rPr>
        <w:t>-0</w:t>
      </w:r>
      <w:r w:rsidR="003E7987">
        <w:rPr>
          <w:rFonts w:ascii="Times New Roman" w:hAnsi="Times New Roman" w:hint="eastAsia"/>
          <w:color w:val="0000FF"/>
          <w:sz w:val="28"/>
          <w:szCs w:val="28"/>
        </w:rPr>
        <w:t>1</w:t>
      </w:r>
    </w:p>
    <w:p w:rsidR="004055B4" w:rsidRPr="00E90341" w:rsidRDefault="000975FE" w:rsidP="004055B4">
      <w:pPr>
        <w:pStyle w:val="a"/>
        <w:spacing w:line="300" w:lineRule="auto"/>
        <w:jc w:val="center"/>
        <w:rPr>
          <w:rFonts w:ascii="Times New Roman"/>
          <w:color w:val="auto"/>
          <w:sz w:val="28"/>
        </w:rPr>
      </w:pPr>
      <w:r w:rsidRPr="000975FE">
        <w:rPr>
          <w:noProof/>
        </w:rPr>
        <w:pict>
          <v:line id="_x0000_s1033" style="position:absolute;left:0;text-align:left;z-index:251660288" from="108pt,3.8pt" to="342pt,3.8pt" strokeweight="4.5pt">
            <v:stroke linestyle="thinThick"/>
          </v:line>
        </w:pict>
      </w:r>
    </w:p>
    <w:p w:rsidR="004055B4" w:rsidRPr="004055B4" w:rsidRDefault="004055B4" w:rsidP="001F0B5D">
      <w:pPr>
        <w:pStyle w:val="a"/>
        <w:jc w:val="both"/>
        <w:rPr>
          <w:rFonts w:ascii="Times New Roman" w:hAnsi="Times New Roman"/>
          <w:color w:val="auto"/>
          <w:sz w:val="28"/>
        </w:rPr>
      </w:pPr>
    </w:p>
    <w:p w:rsidR="004E1D3D" w:rsidRPr="00E90341" w:rsidRDefault="004E1D3D" w:rsidP="001F0B5D">
      <w:pPr>
        <w:pStyle w:val="a"/>
        <w:jc w:val="center"/>
        <w:rPr>
          <w:rFonts w:ascii="Times New Roman" w:hAnsi="Times New Roman"/>
          <w:bCs w:val="0"/>
          <w:color w:val="auto"/>
          <w:sz w:val="40"/>
          <w:szCs w:val="40"/>
        </w:rPr>
      </w:pPr>
      <w:r w:rsidRPr="00E90341">
        <w:rPr>
          <w:rFonts w:ascii="Times New Roman" w:hAnsi="Times New Roman"/>
          <w:bCs w:val="0"/>
          <w:color w:val="auto"/>
          <w:sz w:val="40"/>
          <w:szCs w:val="40"/>
        </w:rPr>
        <w:t>Integrity Pact</w:t>
      </w:r>
    </w:p>
    <w:p w:rsidR="004E1D3D" w:rsidRPr="00E90341" w:rsidRDefault="004E1D3D" w:rsidP="00442ADB">
      <w:pPr>
        <w:pStyle w:val="a"/>
        <w:ind w:firstLineChars="100" w:firstLine="240"/>
        <w:jc w:val="both"/>
        <w:rPr>
          <w:rFonts w:ascii="Times New Roman" w:hAnsi="Times New Roman"/>
          <w:b w:val="0"/>
          <w:bCs w:val="0"/>
          <w:color w:val="auto"/>
          <w:sz w:val="24"/>
          <w:szCs w:val="24"/>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Understanding that transparent business management is a key factor to social development and national competitiveness, and accordingly, being fully committing to the operation of Integrity Pact System, in connection with the submit tender for_________________ , all personnel of our company and its sub-contractors and agents hereby agree that:</w:t>
      </w:r>
      <w:r w:rsidRPr="00E90341">
        <w:rPr>
          <w:rFonts w:ascii="Times New Roman" w:eastAsia="HY태고딕"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 xml:space="preserve">1. In the process of tender, executing or performing a contract, the company shall not offer any bribe, gifts, entertainment or any other undue benefits directly or indirectly to related officials. In case it is proven that the company has violated any terms of this Integrity Pact, the company shall accept and agree that it will be prohibited from submitting tenders initiated by </w:t>
      </w:r>
      <w:r>
        <w:rPr>
          <w:rFonts w:ascii="Times New Roman" w:eastAsia="HY태고딕,한컴돋움" w:hAnsi="Times New Roman"/>
          <w:b w:val="0"/>
          <w:bCs w:val="0"/>
          <w:color w:val="auto"/>
          <w:sz w:val="24"/>
          <w:szCs w:val="22"/>
        </w:rPr>
        <w:t>KOWEPO</w:t>
      </w:r>
      <w:r w:rsidRPr="00E90341">
        <w:rPr>
          <w:rFonts w:ascii="Times New Roman" w:eastAsia="HY태고딕,한컴돋움" w:hAnsi="Times New Roman"/>
          <w:b w:val="0"/>
          <w:bCs w:val="0"/>
          <w:color w:val="auto"/>
          <w:sz w:val="24"/>
          <w:szCs w:val="22"/>
        </w:rPr>
        <w:t xml:space="preserve"> for 2 years from the date when the company was notified with the fact of violation.</w:t>
      </w:r>
      <w:r w:rsidRPr="00E90341">
        <w:rPr>
          <w:rFonts w:ascii="Times New Roman" w:eastAsia="HY태고딕"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2. If it is proven or disclosed, in relation with a Bid, execution or performance of concluding or execution of a contract, that the company has engaged in Bid-rigging activities or offered bribes to related officials, the company shall accept and agree that the contract will be cancelled if the contract has not been finalized, or all or part of the contract will be terminated if the contract has come into effect and the company shall not raise a formal objection as a civil or criminal case.</w:t>
      </w:r>
      <w:r w:rsidRPr="00E90341">
        <w:rPr>
          <w:rFonts w:ascii="Times New Roman" w:eastAsia="HY태고딕"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lastRenderedPageBreak/>
        <w:t>3. The company shall use its best effort to institute this Integrity Pact that bans bribery and to establish a company regulation that prohibits any retaliatory acts toward anyone reporting internal corruptions, that protects whistle blowers/that prohibits any retaliatory acts toward whistle blowers</w:t>
      </w:r>
      <w:r w:rsidR="00F14A37">
        <w:rPr>
          <w:rFonts w:ascii="Times New Roman" w:eastAsia="HY태고딕,한컴돋움" w:hAnsi="Times New Roman" w:hint="eastAsia"/>
          <w:b w:val="0"/>
          <w:bCs w:val="0"/>
          <w:color w:val="auto"/>
          <w:sz w:val="24"/>
          <w:szCs w:val="22"/>
        </w:rPr>
        <w:t>.</w:t>
      </w:r>
      <w:r w:rsidRPr="00E90341">
        <w:rPr>
          <w:rFonts w:ascii="Times New Roman" w:eastAsia="HY태고딕,한컴돋움"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The company shall comply with this Integrity Pact as a solemn oath made on the basis of mutual trust and shall abide by this Integrity Pact as the special terms and conditions when signing the contract. The company shall not file any civil or criminal appeals regarding enforcement action resulting from non-compliance or any of the above terms.</w:t>
      </w:r>
      <w:r w:rsidRPr="00E90341">
        <w:rPr>
          <w:rFonts w:ascii="Times New Roman" w:eastAsia="HY태고딕"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Signed by</w:t>
      </w:r>
      <w:proofErr w:type="gramStart"/>
      <w:r w:rsidRPr="00E90341">
        <w:rPr>
          <w:rFonts w:ascii="Times New Roman" w:eastAsia="HY태고딕,한컴돋움" w:hAnsi="Times New Roman"/>
          <w:b w:val="0"/>
          <w:bCs w:val="0"/>
          <w:color w:val="auto"/>
          <w:sz w:val="24"/>
          <w:szCs w:val="22"/>
        </w:rPr>
        <w:t>:_</w:t>
      </w:r>
      <w:proofErr w:type="gramEnd"/>
      <w:r w:rsidRPr="00E90341">
        <w:rPr>
          <w:rFonts w:ascii="Times New Roman" w:eastAsia="HY태고딕,한컴돋움" w:hAnsi="Times New Roman"/>
          <w:b w:val="0"/>
          <w:bCs w:val="0"/>
          <w:color w:val="auto"/>
          <w:sz w:val="24"/>
          <w:szCs w:val="22"/>
        </w:rPr>
        <w:t>__________________</w:t>
      </w:r>
      <w:r w:rsidRPr="00E90341">
        <w:rPr>
          <w:rFonts w:ascii="Times New Roman" w:eastAsia="HY태고딕" w:hAnsi="Times New Roman"/>
          <w:b w:val="0"/>
          <w:bCs w:val="0"/>
          <w:color w:val="auto"/>
          <w:sz w:val="24"/>
          <w:szCs w:val="22"/>
        </w:rPr>
        <w:t xml:space="preserve"> </w:t>
      </w:r>
    </w:p>
    <w:p w:rsidR="004E1D3D" w:rsidRPr="00E90341" w:rsidRDefault="004E1D3D" w:rsidP="00442ADB">
      <w:pPr>
        <w:pStyle w:val="a"/>
        <w:spacing w:line="276" w:lineRule="auto"/>
        <w:ind w:firstLineChars="100" w:firstLine="240"/>
        <w:jc w:val="both"/>
        <w:rPr>
          <w:rFonts w:ascii="Times New Roman" w:eastAsia="HY태고딕" w:hAnsi="Times New Roman"/>
          <w:b w:val="0"/>
          <w:bCs w:val="0"/>
          <w:color w:val="auto"/>
          <w:sz w:val="24"/>
          <w:szCs w:val="22"/>
        </w:rPr>
      </w:pPr>
      <w:r w:rsidRPr="00E90341">
        <w:rPr>
          <w:rFonts w:ascii="Times New Roman" w:eastAsia="HY태고딕,한컴돋움" w:hAnsi="Times New Roman"/>
          <w:b w:val="0"/>
          <w:bCs w:val="0"/>
          <w:color w:val="auto"/>
          <w:sz w:val="24"/>
          <w:szCs w:val="22"/>
        </w:rPr>
        <w:t>Date</w:t>
      </w:r>
      <w:proofErr w:type="gramStart"/>
      <w:r w:rsidRPr="00E90341">
        <w:rPr>
          <w:rFonts w:ascii="Times New Roman" w:eastAsia="HY태고딕,한컴돋움" w:hAnsi="Times New Roman"/>
          <w:b w:val="0"/>
          <w:bCs w:val="0"/>
          <w:color w:val="auto"/>
          <w:sz w:val="24"/>
          <w:szCs w:val="22"/>
        </w:rPr>
        <w:t>:_</w:t>
      </w:r>
      <w:proofErr w:type="gramEnd"/>
      <w:r w:rsidRPr="00E90341">
        <w:rPr>
          <w:rFonts w:ascii="Times New Roman" w:eastAsia="HY태고딕,한컴돋움" w:hAnsi="Times New Roman"/>
          <w:b w:val="0"/>
          <w:bCs w:val="0"/>
          <w:color w:val="auto"/>
          <w:sz w:val="24"/>
          <w:szCs w:val="22"/>
        </w:rPr>
        <w:t>_______________________</w:t>
      </w:r>
      <w:r w:rsidRPr="00E90341">
        <w:rPr>
          <w:rFonts w:ascii="Times New Roman" w:eastAsia="HY태고딕" w:hAnsi="Times New Roman"/>
          <w:b w:val="0"/>
          <w:bCs w:val="0"/>
          <w:color w:val="auto"/>
          <w:sz w:val="24"/>
          <w:szCs w:val="22"/>
        </w:rPr>
        <w:t xml:space="preserve">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19119F" w:rsidRDefault="0019119F">
      <w:pPr>
        <w:wordWrap/>
        <w:autoSpaceDE w:val="0"/>
        <w:autoSpaceDN w:val="0"/>
        <w:adjustRightInd w:val="0"/>
        <w:rPr>
          <w:kern w:val="0"/>
          <w:sz w:val="24"/>
          <w:szCs w:val="24"/>
        </w:rPr>
      </w:pPr>
    </w:p>
    <w:p w:rsidR="000B7285" w:rsidRDefault="000B7285">
      <w:pPr>
        <w:wordWrap/>
        <w:autoSpaceDE w:val="0"/>
        <w:autoSpaceDN w:val="0"/>
        <w:adjustRightInd w:val="0"/>
        <w:rPr>
          <w:kern w:val="0"/>
          <w:sz w:val="24"/>
          <w:szCs w:val="24"/>
        </w:rPr>
      </w:pPr>
    </w:p>
    <w:p w:rsidR="000B7285" w:rsidRPr="00E90341" w:rsidRDefault="000B7285">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E90341" w:rsidRDefault="004E1D3D" w:rsidP="003562CD">
      <w:pPr>
        <w:wordWrap/>
        <w:autoSpaceDE w:val="0"/>
        <w:autoSpaceDN w:val="0"/>
        <w:adjustRightInd w:val="0"/>
        <w:rPr>
          <w:kern w:val="0"/>
          <w:sz w:val="24"/>
          <w:szCs w:val="24"/>
        </w:rPr>
      </w:pPr>
    </w:p>
    <w:p w:rsidR="004E1D3D" w:rsidRPr="009A44DD" w:rsidRDefault="009A44DD" w:rsidP="009A44DD">
      <w:pPr>
        <w:wordWrap/>
        <w:autoSpaceDE w:val="0"/>
        <w:autoSpaceDN w:val="0"/>
        <w:adjustRightInd w:val="0"/>
        <w:jc w:val="center"/>
        <w:rPr>
          <w:b/>
          <w:bCs/>
          <w:kern w:val="0"/>
          <w:sz w:val="48"/>
          <w:szCs w:val="48"/>
        </w:rPr>
      </w:pPr>
      <w:r w:rsidRPr="009A44DD">
        <w:rPr>
          <w:b/>
          <w:bCs/>
          <w:kern w:val="0"/>
          <w:sz w:val="48"/>
          <w:szCs w:val="48"/>
        </w:rPr>
        <w:t xml:space="preserve">Chapter </w:t>
      </w:r>
      <w:r w:rsidRPr="009A44DD">
        <w:rPr>
          <w:rFonts w:hAnsi="BatangChe"/>
          <w:b/>
          <w:bCs/>
          <w:kern w:val="0"/>
          <w:sz w:val="48"/>
          <w:szCs w:val="48"/>
        </w:rPr>
        <w:t>Ⅲ</w:t>
      </w: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Contract</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0"/>
      </w:tblGrid>
      <w:tr w:rsidR="004E1D3D" w:rsidRPr="00E90341" w:rsidTr="00C340B6">
        <w:trPr>
          <w:trHeight w:val="720"/>
        </w:trPr>
        <w:tc>
          <w:tcPr>
            <w:tcW w:w="9000" w:type="dxa"/>
            <w:vAlign w:val="center"/>
          </w:tcPr>
          <w:p w:rsidR="004E1D3D" w:rsidRPr="00E90341" w:rsidRDefault="004E1D3D" w:rsidP="00C340B6">
            <w:pPr>
              <w:spacing w:line="30" w:lineRule="atLeast"/>
              <w:rPr>
                <w:sz w:val="24"/>
              </w:rPr>
            </w:pPr>
            <w:proofErr w:type="gramStart"/>
            <w:r w:rsidRPr="00E90341">
              <w:rPr>
                <w:sz w:val="24"/>
              </w:rPr>
              <w:t>NOTICE :</w:t>
            </w:r>
            <w:proofErr w:type="gramEnd"/>
            <w:r w:rsidRPr="00E90341">
              <w:rPr>
                <w:sz w:val="24"/>
              </w:rPr>
              <w:t xml:space="preserve"> The bidder should unconditionally accept all the terms and conditions of the contract hereunder. These terms and conditions shall not be adjusted by any bidder’s request for fairness and equitability.</w:t>
            </w:r>
          </w:p>
          <w:p w:rsidR="004E1D3D" w:rsidRPr="00E90341" w:rsidRDefault="004E1D3D" w:rsidP="00C340B6">
            <w:pPr>
              <w:pStyle w:val="a"/>
              <w:spacing w:line="30" w:lineRule="atLeast"/>
              <w:rPr>
                <w:rFonts w:ascii="Times New Roman"/>
                <w:color w:val="auto"/>
                <w:sz w:val="24"/>
                <w:szCs w:val="24"/>
              </w:rPr>
            </w:pPr>
            <w:r w:rsidRPr="00E90341">
              <w:rPr>
                <w:rFonts w:ascii="Times New Roman"/>
                <w:color w:val="auto"/>
                <w:sz w:val="24"/>
                <w:szCs w:val="24"/>
              </w:rPr>
              <w:t>(Ref. ITB 1.6 : -- Upon submission of Bid documents, Bidders are thereafter regarded as having agreed to fully comply with the terms and conditions of the contract in Chapter III in the Invitation to Bid.)</w:t>
            </w:r>
          </w:p>
        </w:tc>
      </w:tr>
    </w:tbl>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jc w:val="center"/>
        <w:rPr>
          <w:b/>
          <w:bCs/>
          <w:kern w:val="0"/>
          <w:sz w:val="40"/>
          <w:szCs w:val="40"/>
        </w:rPr>
      </w:pPr>
    </w:p>
    <w:p w:rsidR="004E1D3D" w:rsidRPr="00E90341" w:rsidRDefault="004E1D3D">
      <w:pPr>
        <w:wordWrap/>
        <w:autoSpaceDE w:val="0"/>
        <w:autoSpaceDN w:val="0"/>
        <w:adjustRightInd w:val="0"/>
        <w:jc w:val="center"/>
        <w:rPr>
          <w:kern w:val="0"/>
          <w:sz w:val="52"/>
          <w:szCs w:val="52"/>
        </w:rPr>
      </w:pPr>
      <w:r w:rsidRPr="00E90341">
        <w:rPr>
          <w:kern w:val="0"/>
          <w:sz w:val="52"/>
          <w:szCs w:val="52"/>
        </w:rPr>
        <w:t xml:space="preserve">BITUMINOUS COAL SALE AND </w:t>
      </w:r>
      <w:r w:rsidRPr="00F14A37">
        <w:rPr>
          <w:kern w:val="0"/>
          <w:sz w:val="52"/>
          <w:szCs w:val="52"/>
        </w:rPr>
        <w:t xml:space="preserve">PURCHASE </w:t>
      </w:r>
      <w:r w:rsidR="00010438" w:rsidRPr="00F14A37">
        <w:rPr>
          <w:rFonts w:hint="eastAsia"/>
          <w:kern w:val="0"/>
          <w:sz w:val="52"/>
          <w:szCs w:val="52"/>
        </w:rPr>
        <w:t xml:space="preserve">TERM </w:t>
      </w:r>
      <w:r w:rsidRPr="00F14A37">
        <w:rPr>
          <w:kern w:val="0"/>
          <w:sz w:val="52"/>
          <w:szCs w:val="52"/>
        </w:rPr>
        <w:t>CONTRACT</w:t>
      </w:r>
    </w:p>
    <w:p w:rsidR="004E1D3D" w:rsidRPr="00010438" w:rsidRDefault="004E1D3D">
      <w:pPr>
        <w:wordWrap/>
        <w:autoSpaceDE w:val="0"/>
        <w:autoSpaceDN w:val="0"/>
        <w:adjustRightInd w:val="0"/>
        <w:jc w:val="center"/>
        <w:rPr>
          <w:kern w:val="0"/>
          <w:sz w:val="52"/>
          <w:szCs w:val="52"/>
        </w:rPr>
      </w:pPr>
    </w:p>
    <w:p w:rsidR="004E1D3D" w:rsidRPr="00E90341" w:rsidRDefault="004E1D3D">
      <w:pPr>
        <w:wordWrap/>
        <w:autoSpaceDE w:val="0"/>
        <w:autoSpaceDN w:val="0"/>
        <w:adjustRightInd w:val="0"/>
        <w:jc w:val="center"/>
        <w:rPr>
          <w:kern w:val="0"/>
          <w:sz w:val="52"/>
          <w:szCs w:val="52"/>
        </w:rPr>
      </w:pPr>
    </w:p>
    <w:p w:rsidR="004E1D3D" w:rsidRPr="00E90341" w:rsidRDefault="004E1D3D">
      <w:pPr>
        <w:wordWrap/>
        <w:autoSpaceDE w:val="0"/>
        <w:autoSpaceDN w:val="0"/>
        <w:adjustRightInd w:val="0"/>
        <w:rPr>
          <w:kern w:val="0"/>
          <w:sz w:val="52"/>
          <w:szCs w:val="52"/>
        </w:rPr>
      </w:pPr>
    </w:p>
    <w:p w:rsidR="004E1D3D" w:rsidRPr="00E90341" w:rsidRDefault="004E1D3D">
      <w:pPr>
        <w:wordWrap/>
        <w:autoSpaceDE w:val="0"/>
        <w:autoSpaceDN w:val="0"/>
        <w:adjustRightInd w:val="0"/>
        <w:jc w:val="center"/>
        <w:rPr>
          <w:kern w:val="0"/>
          <w:sz w:val="40"/>
          <w:szCs w:val="40"/>
        </w:rPr>
      </w:pPr>
      <w:r w:rsidRPr="00E90341">
        <w:rPr>
          <w:kern w:val="0"/>
          <w:sz w:val="40"/>
          <w:szCs w:val="40"/>
        </w:rPr>
        <w:t>(KOWEPO-COAL-201</w:t>
      </w:r>
      <w:r w:rsidR="00CF1E03">
        <w:rPr>
          <w:rFonts w:hint="eastAsia"/>
          <w:kern w:val="0"/>
          <w:sz w:val="40"/>
          <w:szCs w:val="40"/>
        </w:rPr>
        <w:t>4</w:t>
      </w:r>
      <w:r w:rsidR="00010438">
        <w:rPr>
          <w:kern w:val="0"/>
          <w:sz w:val="40"/>
          <w:szCs w:val="40"/>
        </w:rPr>
        <w:t>-</w:t>
      </w:r>
      <w:r w:rsidR="00010438" w:rsidRPr="00010438">
        <w:rPr>
          <w:rFonts w:hint="eastAsia"/>
          <w:color w:val="0000FF"/>
          <w:kern w:val="0"/>
          <w:sz w:val="40"/>
          <w:szCs w:val="40"/>
        </w:rPr>
        <w:t>LT</w:t>
      </w:r>
      <w:r w:rsidRPr="00010438">
        <w:rPr>
          <w:color w:val="0000FF"/>
          <w:kern w:val="0"/>
          <w:sz w:val="40"/>
          <w:szCs w:val="40"/>
        </w:rPr>
        <w:t>-0</w:t>
      </w:r>
      <w:r w:rsidR="00CF1E03">
        <w:rPr>
          <w:rFonts w:hint="eastAsia"/>
          <w:color w:val="0000FF"/>
          <w:kern w:val="0"/>
          <w:sz w:val="40"/>
          <w:szCs w:val="40"/>
        </w:rPr>
        <w:t>1</w:t>
      </w:r>
      <w:r w:rsidRPr="00010438">
        <w:rPr>
          <w:color w:val="0000FF"/>
          <w:kern w:val="0"/>
          <w:sz w:val="40"/>
          <w:szCs w:val="40"/>
        </w:rPr>
        <w:t>-xx</w:t>
      </w:r>
      <w:r w:rsidRPr="00E90341">
        <w:rPr>
          <w:kern w:val="0"/>
          <w:sz w:val="40"/>
          <w:szCs w:val="40"/>
        </w:rPr>
        <w:t>)</w:t>
      </w:r>
    </w:p>
    <w:p w:rsidR="004E1D3D" w:rsidRPr="00E90341" w:rsidRDefault="004E1D3D">
      <w:pPr>
        <w:wordWrap/>
        <w:autoSpaceDE w:val="0"/>
        <w:autoSpaceDN w:val="0"/>
        <w:adjustRightInd w:val="0"/>
        <w:jc w:val="center"/>
        <w:rPr>
          <w:kern w:val="0"/>
          <w:sz w:val="52"/>
          <w:szCs w:val="52"/>
        </w:rPr>
      </w:pPr>
    </w:p>
    <w:p w:rsidR="004E1D3D" w:rsidRPr="00E90341" w:rsidRDefault="004E1D3D">
      <w:pPr>
        <w:wordWrap/>
        <w:autoSpaceDE w:val="0"/>
        <w:autoSpaceDN w:val="0"/>
        <w:adjustRightInd w:val="0"/>
        <w:jc w:val="center"/>
        <w:rPr>
          <w:kern w:val="0"/>
          <w:sz w:val="52"/>
          <w:szCs w:val="52"/>
        </w:rPr>
      </w:pPr>
      <w:r w:rsidRPr="00E90341">
        <w:rPr>
          <w:kern w:val="0"/>
          <w:sz w:val="52"/>
          <w:szCs w:val="52"/>
        </w:rPr>
        <w:t xml:space="preserve"> </w:t>
      </w:r>
    </w:p>
    <w:p w:rsidR="004E1D3D" w:rsidRPr="00E90341" w:rsidRDefault="004E1D3D">
      <w:pPr>
        <w:wordWrap/>
        <w:autoSpaceDE w:val="0"/>
        <w:autoSpaceDN w:val="0"/>
        <w:adjustRightInd w:val="0"/>
        <w:jc w:val="center"/>
        <w:rPr>
          <w:kern w:val="0"/>
          <w:sz w:val="40"/>
          <w:szCs w:val="40"/>
        </w:rPr>
      </w:pPr>
      <w:r w:rsidRPr="00E90341">
        <w:rPr>
          <w:kern w:val="0"/>
          <w:sz w:val="40"/>
          <w:szCs w:val="40"/>
        </w:rPr>
        <w:t xml:space="preserve">BETWEEN </w:t>
      </w:r>
    </w:p>
    <w:p w:rsidR="004E1D3D" w:rsidRPr="00E90341" w:rsidRDefault="004E1D3D">
      <w:pPr>
        <w:wordWrap/>
        <w:autoSpaceDE w:val="0"/>
        <w:autoSpaceDN w:val="0"/>
        <w:adjustRightInd w:val="0"/>
        <w:jc w:val="center"/>
        <w:rPr>
          <w:kern w:val="0"/>
          <w:sz w:val="40"/>
          <w:szCs w:val="40"/>
        </w:rPr>
      </w:pPr>
    </w:p>
    <w:p w:rsidR="004E1D3D" w:rsidRPr="00E90341" w:rsidRDefault="004E1D3D">
      <w:pPr>
        <w:wordWrap/>
        <w:autoSpaceDE w:val="0"/>
        <w:autoSpaceDN w:val="0"/>
        <w:adjustRightInd w:val="0"/>
        <w:jc w:val="center"/>
        <w:rPr>
          <w:kern w:val="0"/>
          <w:sz w:val="40"/>
          <w:szCs w:val="40"/>
        </w:rPr>
      </w:pPr>
      <w:r w:rsidRPr="00E90341">
        <w:rPr>
          <w:kern w:val="0"/>
          <w:sz w:val="40"/>
          <w:szCs w:val="40"/>
        </w:rPr>
        <w:lastRenderedPageBreak/>
        <w:t>KOREA WESTERN POWER CO., LTD.</w:t>
      </w:r>
    </w:p>
    <w:p w:rsidR="004E1D3D" w:rsidRPr="00E90341" w:rsidRDefault="004E1D3D">
      <w:pPr>
        <w:wordWrap/>
        <w:autoSpaceDE w:val="0"/>
        <w:autoSpaceDN w:val="0"/>
        <w:adjustRightInd w:val="0"/>
        <w:jc w:val="center"/>
        <w:rPr>
          <w:kern w:val="0"/>
          <w:sz w:val="40"/>
          <w:szCs w:val="40"/>
        </w:rPr>
      </w:pPr>
    </w:p>
    <w:p w:rsidR="004E1D3D" w:rsidRPr="00E90341" w:rsidRDefault="004E1D3D">
      <w:pPr>
        <w:wordWrap/>
        <w:autoSpaceDE w:val="0"/>
        <w:autoSpaceDN w:val="0"/>
        <w:adjustRightInd w:val="0"/>
        <w:jc w:val="center"/>
        <w:rPr>
          <w:kern w:val="0"/>
          <w:sz w:val="40"/>
          <w:szCs w:val="40"/>
        </w:rPr>
      </w:pPr>
      <w:r w:rsidRPr="00E90341">
        <w:rPr>
          <w:kern w:val="0"/>
          <w:sz w:val="40"/>
          <w:szCs w:val="40"/>
        </w:rPr>
        <w:t xml:space="preserve">AND </w:t>
      </w:r>
    </w:p>
    <w:p w:rsidR="004E1D3D" w:rsidRPr="00E90341" w:rsidRDefault="004E1D3D">
      <w:pPr>
        <w:wordWrap/>
        <w:autoSpaceDE w:val="0"/>
        <w:autoSpaceDN w:val="0"/>
        <w:adjustRightInd w:val="0"/>
        <w:jc w:val="center"/>
        <w:rPr>
          <w:kern w:val="0"/>
          <w:sz w:val="52"/>
          <w:szCs w:val="52"/>
        </w:rPr>
      </w:pPr>
    </w:p>
    <w:p w:rsidR="004E1D3D" w:rsidRPr="00E90341" w:rsidRDefault="004E1D3D">
      <w:pPr>
        <w:wordWrap/>
        <w:autoSpaceDE w:val="0"/>
        <w:autoSpaceDN w:val="0"/>
        <w:adjustRightInd w:val="0"/>
        <w:jc w:val="center"/>
        <w:rPr>
          <w:kern w:val="0"/>
          <w:sz w:val="52"/>
          <w:szCs w:val="52"/>
        </w:rPr>
      </w:pPr>
    </w:p>
    <w:p w:rsidR="004E1D3D" w:rsidRPr="00E90341" w:rsidRDefault="004E1D3D">
      <w:pPr>
        <w:wordWrap/>
        <w:autoSpaceDE w:val="0"/>
        <w:autoSpaceDN w:val="0"/>
        <w:adjustRightInd w:val="0"/>
        <w:rPr>
          <w:kern w:val="0"/>
          <w:sz w:val="36"/>
          <w:szCs w:val="36"/>
        </w:rPr>
      </w:pPr>
      <w:r w:rsidRPr="00E90341">
        <w:rPr>
          <w:kern w:val="0"/>
          <w:sz w:val="52"/>
          <w:szCs w:val="52"/>
          <w:u w:val="single"/>
        </w:rPr>
        <w:t xml:space="preserve">                                         </w:t>
      </w:r>
    </w:p>
    <w:p w:rsidR="004E1D3D" w:rsidRPr="00E90341" w:rsidRDefault="004E1D3D">
      <w:pPr>
        <w:wordWrap/>
        <w:autoSpaceDE w:val="0"/>
        <w:autoSpaceDN w:val="0"/>
        <w:adjustRightInd w:val="0"/>
        <w:jc w:val="center"/>
        <w:rPr>
          <w:kern w:val="0"/>
          <w:sz w:val="36"/>
          <w:szCs w:val="36"/>
        </w:rPr>
      </w:pPr>
    </w:p>
    <w:p w:rsidR="004E1D3D" w:rsidRDefault="004E1D3D">
      <w:pPr>
        <w:wordWrap/>
        <w:autoSpaceDE w:val="0"/>
        <w:autoSpaceDN w:val="0"/>
        <w:adjustRightInd w:val="0"/>
        <w:jc w:val="center"/>
        <w:rPr>
          <w:kern w:val="0"/>
          <w:sz w:val="36"/>
          <w:szCs w:val="36"/>
        </w:rPr>
      </w:pPr>
    </w:p>
    <w:p w:rsidR="00997068" w:rsidRDefault="00997068">
      <w:pPr>
        <w:wordWrap/>
        <w:autoSpaceDE w:val="0"/>
        <w:autoSpaceDN w:val="0"/>
        <w:adjustRightInd w:val="0"/>
        <w:jc w:val="center"/>
        <w:rPr>
          <w:kern w:val="0"/>
          <w:sz w:val="36"/>
          <w:szCs w:val="36"/>
        </w:rPr>
      </w:pPr>
    </w:p>
    <w:p w:rsidR="00997068" w:rsidRPr="00E90341" w:rsidRDefault="00997068">
      <w:pPr>
        <w:wordWrap/>
        <w:autoSpaceDE w:val="0"/>
        <w:autoSpaceDN w:val="0"/>
        <w:adjustRightInd w:val="0"/>
        <w:jc w:val="center"/>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pStyle w:val="BodyText3"/>
      </w:pPr>
      <w:r w:rsidRPr="00E90341">
        <w:t>BITUMINOUS COAL SALE AND PURCHASE CONTRACT</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440AE6" w:rsidRDefault="004E1D3D" w:rsidP="00440AE6">
      <w:pPr>
        <w:wordWrap/>
        <w:autoSpaceDE w:val="0"/>
        <w:autoSpaceDN w:val="0"/>
        <w:adjustRightInd w:val="0"/>
        <w:ind w:firstLineChars="200" w:firstLine="480"/>
        <w:rPr>
          <w:kern w:val="0"/>
          <w:sz w:val="24"/>
          <w:szCs w:val="24"/>
        </w:rPr>
      </w:pPr>
      <w:r w:rsidRPr="00E90341">
        <w:rPr>
          <w:kern w:val="0"/>
          <w:sz w:val="24"/>
          <w:szCs w:val="24"/>
        </w:rPr>
        <w:t>This Contract is made on the</w:t>
      </w:r>
      <w:r w:rsidRPr="00E90341">
        <w:rPr>
          <w:kern w:val="0"/>
          <w:sz w:val="24"/>
          <w:szCs w:val="24"/>
          <w:u w:val="single"/>
        </w:rPr>
        <w:t xml:space="preserve">     </w:t>
      </w:r>
      <w:r w:rsidRPr="00E90341">
        <w:rPr>
          <w:kern w:val="0"/>
          <w:sz w:val="24"/>
          <w:szCs w:val="24"/>
        </w:rPr>
        <w:t>day of</w:t>
      </w:r>
      <w:r w:rsidR="0074279E">
        <w:rPr>
          <w:rFonts w:hint="eastAsia"/>
          <w:kern w:val="0"/>
          <w:sz w:val="24"/>
          <w:szCs w:val="24"/>
        </w:rPr>
        <w:t xml:space="preserve"> </w:t>
      </w:r>
      <w:r w:rsidRPr="0074279E">
        <w:rPr>
          <w:kern w:val="0"/>
          <w:sz w:val="24"/>
          <w:szCs w:val="24"/>
          <w:u w:val="single"/>
        </w:rPr>
        <w:t xml:space="preserve">    </w:t>
      </w:r>
      <w:r w:rsidRPr="00E90341">
        <w:rPr>
          <w:kern w:val="0"/>
          <w:sz w:val="24"/>
          <w:szCs w:val="24"/>
        </w:rPr>
        <w:t>, 201</w:t>
      </w:r>
      <w:r w:rsidR="0074279E">
        <w:rPr>
          <w:rFonts w:hint="eastAsia"/>
          <w:kern w:val="0"/>
          <w:sz w:val="24"/>
          <w:szCs w:val="24"/>
        </w:rPr>
        <w:t>2</w:t>
      </w:r>
      <w:r w:rsidRPr="00E90341">
        <w:rPr>
          <w:kern w:val="0"/>
          <w:sz w:val="24"/>
          <w:szCs w:val="24"/>
        </w:rPr>
        <w:t xml:space="preserve"> by and between Korea Western Power Co., Ltd. (KOWEPO), a corporation organized and existing under and by virtue of the laws of the Republic of Korea with its principal office located at </w:t>
      </w:r>
      <w:r w:rsidR="00440AE6" w:rsidRPr="006F3BA4">
        <w:rPr>
          <w:rFonts w:hint="eastAsia"/>
          <w:kern w:val="0"/>
          <w:sz w:val="24"/>
          <w:szCs w:val="24"/>
        </w:rPr>
        <w:t>29</w:t>
      </w:r>
      <w:r w:rsidR="00440AE6" w:rsidRPr="006F3BA4">
        <w:rPr>
          <w:rFonts w:hint="eastAsia"/>
          <w:kern w:val="0"/>
          <w:sz w:val="24"/>
          <w:szCs w:val="24"/>
          <w:vertAlign w:val="superscript"/>
        </w:rPr>
        <w:t>th</w:t>
      </w:r>
      <w:r w:rsidR="00440AE6" w:rsidRPr="006F3BA4">
        <w:rPr>
          <w:rFonts w:hint="eastAsia"/>
          <w:kern w:val="0"/>
          <w:sz w:val="24"/>
          <w:szCs w:val="24"/>
        </w:rPr>
        <w:t xml:space="preserve"> Floor, GFC, 152, Teheran-</w:t>
      </w:r>
      <w:proofErr w:type="spellStart"/>
      <w:r w:rsidR="00440AE6" w:rsidRPr="006F3BA4">
        <w:rPr>
          <w:rFonts w:hint="eastAsia"/>
          <w:kern w:val="0"/>
          <w:sz w:val="24"/>
          <w:szCs w:val="24"/>
        </w:rPr>
        <w:t>ro</w:t>
      </w:r>
      <w:proofErr w:type="spellEnd"/>
      <w:r w:rsidR="00440AE6" w:rsidRPr="006F3BA4">
        <w:rPr>
          <w:kern w:val="0"/>
          <w:sz w:val="24"/>
          <w:szCs w:val="24"/>
        </w:rPr>
        <w:t xml:space="preserve">, </w:t>
      </w:r>
      <w:proofErr w:type="spellStart"/>
      <w:r w:rsidR="00440AE6" w:rsidRPr="006F3BA4">
        <w:rPr>
          <w:kern w:val="0"/>
          <w:sz w:val="24"/>
          <w:szCs w:val="24"/>
        </w:rPr>
        <w:t>G</w:t>
      </w:r>
      <w:r w:rsidR="00440AE6" w:rsidRPr="006F3BA4">
        <w:rPr>
          <w:rFonts w:hint="eastAsia"/>
          <w:kern w:val="0"/>
          <w:sz w:val="24"/>
          <w:szCs w:val="24"/>
        </w:rPr>
        <w:t>ang</w:t>
      </w:r>
      <w:r w:rsidR="000E07E8">
        <w:rPr>
          <w:rFonts w:hint="eastAsia"/>
          <w:kern w:val="0"/>
          <w:sz w:val="24"/>
          <w:szCs w:val="24"/>
        </w:rPr>
        <w:t>na</w:t>
      </w:r>
      <w:r w:rsidR="00440AE6" w:rsidRPr="006F3BA4">
        <w:rPr>
          <w:rFonts w:hint="eastAsia"/>
          <w:kern w:val="0"/>
          <w:sz w:val="24"/>
          <w:szCs w:val="24"/>
        </w:rPr>
        <w:t>m</w:t>
      </w:r>
      <w:r w:rsidR="00440AE6" w:rsidRPr="006F3BA4">
        <w:rPr>
          <w:kern w:val="0"/>
          <w:sz w:val="24"/>
          <w:szCs w:val="24"/>
        </w:rPr>
        <w:t>-</w:t>
      </w:r>
      <w:r w:rsidR="00440AE6" w:rsidRPr="006F3BA4">
        <w:rPr>
          <w:rFonts w:hint="eastAsia"/>
          <w:kern w:val="0"/>
          <w:sz w:val="24"/>
          <w:szCs w:val="24"/>
        </w:rPr>
        <w:t>gu</w:t>
      </w:r>
      <w:proofErr w:type="spellEnd"/>
      <w:r w:rsidR="00440AE6" w:rsidRPr="006F3BA4">
        <w:rPr>
          <w:kern w:val="0"/>
          <w:sz w:val="24"/>
          <w:szCs w:val="24"/>
        </w:rPr>
        <w:t>,</w:t>
      </w:r>
      <w:r w:rsidR="00440AE6">
        <w:rPr>
          <w:rFonts w:hint="eastAsia"/>
          <w:kern w:val="0"/>
          <w:sz w:val="24"/>
          <w:szCs w:val="24"/>
        </w:rPr>
        <w:t xml:space="preserve"> </w:t>
      </w:r>
      <w:r w:rsidR="00440AE6" w:rsidRPr="006F3BA4">
        <w:rPr>
          <w:kern w:val="0"/>
          <w:sz w:val="24"/>
          <w:szCs w:val="24"/>
        </w:rPr>
        <w:t>S</w:t>
      </w:r>
      <w:r w:rsidR="00440AE6" w:rsidRPr="006F3BA4">
        <w:rPr>
          <w:rFonts w:hint="eastAsia"/>
          <w:kern w:val="0"/>
          <w:sz w:val="24"/>
          <w:szCs w:val="24"/>
        </w:rPr>
        <w:t>eoul</w:t>
      </w:r>
      <w:r w:rsidR="00440AE6" w:rsidRPr="006F3BA4">
        <w:rPr>
          <w:kern w:val="0"/>
          <w:sz w:val="24"/>
          <w:szCs w:val="24"/>
        </w:rPr>
        <w:t xml:space="preserve"> 135-</w:t>
      </w:r>
      <w:r w:rsidR="00440AE6" w:rsidRPr="006F3BA4">
        <w:rPr>
          <w:rFonts w:hint="eastAsia"/>
          <w:kern w:val="0"/>
          <w:sz w:val="24"/>
          <w:szCs w:val="24"/>
        </w:rPr>
        <w:t>984</w:t>
      </w:r>
      <w:r w:rsidR="00440AE6" w:rsidRPr="006F3BA4">
        <w:rPr>
          <w:kern w:val="0"/>
          <w:sz w:val="24"/>
          <w:szCs w:val="24"/>
        </w:rPr>
        <w:t xml:space="preserve">, </w:t>
      </w:r>
      <w:proofErr w:type="gramStart"/>
      <w:r w:rsidR="00440AE6" w:rsidRPr="006F3BA4">
        <w:rPr>
          <w:kern w:val="0"/>
          <w:sz w:val="24"/>
          <w:szCs w:val="24"/>
        </w:rPr>
        <w:t>K</w:t>
      </w:r>
      <w:r w:rsidR="00440AE6" w:rsidRPr="006F3BA4">
        <w:rPr>
          <w:rFonts w:hint="eastAsia"/>
          <w:kern w:val="0"/>
          <w:sz w:val="24"/>
          <w:szCs w:val="24"/>
        </w:rPr>
        <w:t>orea</w:t>
      </w:r>
      <w:r w:rsidRPr="00E90341">
        <w:rPr>
          <w:kern w:val="0"/>
          <w:sz w:val="24"/>
          <w:szCs w:val="24"/>
        </w:rPr>
        <w:t>(</w:t>
      </w:r>
      <w:proofErr w:type="gramEnd"/>
      <w:r w:rsidRPr="00E90341">
        <w:rPr>
          <w:kern w:val="0"/>
          <w:sz w:val="24"/>
          <w:szCs w:val="24"/>
        </w:rPr>
        <w:t>hereinafter referred to as the "Buyer") and</w:t>
      </w:r>
      <w:r w:rsidRPr="00E90341">
        <w:rPr>
          <w:kern w:val="0"/>
          <w:sz w:val="24"/>
          <w:szCs w:val="24"/>
          <w:u w:val="single"/>
        </w:rPr>
        <w:t xml:space="preserve">    </w:t>
      </w:r>
      <w:r w:rsidR="00440AE6">
        <w:rPr>
          <w:rFonts w:hint="eastAsia"/>
          <w:kern w:val="0"/>
          <w:sz w:val="24"/>
          <w:szCs w:val="24"/>
          <w:u w:val="single"/>
        </w:rPr>
        <w:t xml:space="preserve">    </w:t>
      </w:r>
      <w:r w:rsidRPr="00E90341">
        <w:rPr>
          <w:kern w:val="0"/>
          <w:sz w:val="24"/>
          <w:szCs w:val="24"/>
          <w:u w:val="single"/>
        </w:rPr>
        <w:t xml:space="preserve">  </w:t>
      </w:r>
      <w:r w:rsidRPr="00E90341">
        <w:rPr>
          <w:kern w:val="0"/>
          <w:sz w:val="24"/>
          <w:szCs w:val="24"/>
        </w:rPr>
        <w:t xml:space="preserve">, with its principal office at </w:t>
      </w:r>
      <w:r w:rsidRPr="00E90341">
        <w:rPr>
          <w:kern w:val="0"/>
          <w:sz w:val="24"/>
          <w:szCs w:val="24"/>
          <w:u w:val="single"/>
        </w:rPr>
        <w:t xml:space="preserve">                                                  </w:t>
      </w:r>
    </w:p>
    <w:p w:rsidR="004E1D3D" w:rsidRPr="00E90341" w:rsidRDefault="004E1D3D">
      <w:pPr>
        <w:wordWrap/>
        <w:autoSpaceDE w:val="0"/>
        <w:autoSpaceDN w:val="0"/>
        <w:adjustRightInd w:val="0"/>
        <w:rPr>
          <w:kern w:val="0"/>
        </w:rPr>
      </w:pPr>
      <w:r w:rsidRPr="00E90341">
        <w:rPr>
          <w:kern w:val="0"/>
          <w:sz w:val="24"/>
          <w:szCs w:val="24"/>
        </w:rPr>
        <w:t>(</w:t>
      </w:r>
      <w:proofErr w:type="gramStart"/>
      <w:r w:rsidRPr="00E90341">
        <w:rPr>
          <w:kern w:val="0"/>
          <w:sz w:val="24"/>
          <w:szCs w:val="24"/>
        </w:rPr>
        <w:t>hereinafter</w:t>
      </w:r>
      <w:proofErr w:type="gramEnd"/>
      <w:r w:rsidRPr="00E90341">
        <w:rPr>
          <w:kern w:val="0"/>
          <w:sz w:val="24"/>
          <w:szCs w:val="24"/>
        </w:rPr>
        <w:t xml:space="preserve"> referred to as the "Seller").</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Default="004E1D3D">
      <w:pPr>
        <w:wordWrap/>
        <w:autoSpaceDE w:val="0"/>
        <w:autoSpaceDN w:val="0"/>
        <w:adjustRightInd w:val="0"/>
        <w:rPr>
          <w:kern w:val="0"/>
          <w:sz w:val="36"/>
          <w:szCs w:val="36"/>
        </w:rPr>
      </w:pPr>
    </w:p>
    <w:p w:rsidR="00191DC1" w:rsidRPr="00E90341" w:rsidRDefault="00191DC1">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4E1D3D">
      <w:pPr>
        <w:wordWrap/>
        <w:autoSpaceDE w:val="0"/>
        <w:autoSpaceDN w:val="0"/>
        <w:adjustRightInd w:val="0"/>
        <w:rPr>
          <w:kern w:val="0"/>
          <w:sz w:val="36"/>
          <w:szCs w:val="36"/>
        </w:rPr>
      </w:pPr>
    </w:p>
    <w:p w:rsidR="004E1D3D" w:rsidRPr="00E90341" w:rsidRDefault="003B6D65">
      <w:pPr>
        <w:wordWrap/>
        <w:autoSpaceDE w:val="0"/>
        <w:autoSpaceDN w:val="0"/>
        <w:adjustRightInd w:val="0"/>
        <w:jc w:val="center"/>
        <w:rPr>
          <w:b/>
          <w:bCs/>
          <w:kern w:val="0"/>
        </w:rPr>
      </w:pPr>
      <w:r>
        <w:rPr>
          <w:rFonts w:hint="eastAsia"/>
          <w:b/>
          <w:bCs/>
          <w:kern w:val="0"/>
          <w:sz w:val="36"/>
          <w:szCs w:val="36"/>
        </w:rPr>
        <w:t xml:space="preserve"> </w:t>
      </w:r>
      <w:r w:rsidR="004E1D3D" w:rsidRPr="00E90341">
        <w:rPr>
          <w:b/>
          <w:bCs/>
          <w:kern w:val="0"/>
          <w:sz w:val="36"/>
          <w:szCs w:val="36"/>
        </w:rPr>
        <w:t xml:space="preserve">WITNESSETH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jc w:val="left"/>
        <w:rPr>
          <w:kern w:val="0"/>
          <w:sz w:val="24"/>
          <w:szCs w:val="24"/>
        </w:rPr>
      </w:pPr>
      <w:r w:rsidRPr="00E90341">
        <w:rPr>
          <w:kern w:val="0"/>
          <w:sz w:val="24"/>
          <w:szCs w:val="24"/>
        </w:rPr>
        <w:t xml:space="preserve">WHEREAS, Seller owns and operates or markets coal mines in   </w:t>
      </w:r>
      <w:r w:rsidRPr="00E90341">
        <w:rPr>
          <w:kern w:val="0"/>
          <w:sz w:val="24"/>
          <w:szCs w:val="24"/>
          <w:u w:val="single"/>
        </w:rPr>
        <w:t xml:space="preserve">               </w:t>
      </w:r>
      <w:r w:rsidRPr="00E90341">
        <w:rPr>
          <w:kern w:val="0"/>
          <w:sz w:val="24"/>
          <w:szCs w:val="24"/>
        </w:rPr>
        <w:t>, and</w:t>
      </w:r>
    </w:p>
    <w:p w:rsidR="004E1D3D" w:rsidRPr="00E90341" w:rsidRDefault="004E1D3D">
      <w:pPr>
        <w:wordWrap/>
        <w:autoSpaceDE w:val="0"/>
        <w:autoSpaceDN w:val="0"/>
        <w:adjustRightInd w:val="0"/>
        <w:rPr>
          <w:kern w:val="0"/>
        </w:rPr>
      </w:pPr>
      <w:r w:rsidRPr="00E90341">
        <w:rPr>
          <w:kern w:val="0"/>
          <w:sz w:val="24"/>
          <w:szCs w:val="24"/>
        </w:rPr>
        <w:t xml:space="preserve">WHEREAS, Seller intends to sell certain quantities of Coal to Buyer as set forth herein, and </w:t>
      </w:r>
    </w:p>
    <w:p w:rsidR="004E1D3D" w:rsidRPr="00E90341" w:rsidRDefault="004E1D3D">
      <w:pPr>
        <w:wordWrap/>
        <w:autoSpaceDE w:val="0"/>
        <w:autoSpaceDN w:val="0"/>
        <w:adjustRightInd w:val="0"/>
        <w:rPr>
          <w:kern w:val="0"/>
          <w:sz w:val="24"/>
          <w:szCs w:val="24"/>
        </w:rPr>
      </w:pPr>
      <w:r w:rsidRPr="00E90341">
        <w:rPr>
          <w:kern w:val="0"/>
          <w:sz w:val="24"/>
          <w:szCs w:val="24"/>
        </w:rPr>
        <w:t xml:space="preserve">WHEREAS, Buyer intends to purchase, for use as fuel at coal-fired power plants of Buyer, certain quantities of Coal from Seller as set forth herein: </w:t>
      </w:r>
    </w:p>
    <w:p w:rsidR="004E1D3D" w:rsidRPr="00E90341" w:rsidRDefault="004E1D3D">
      <w:pPr>
        <w:wordWrap/>
        <w:autoSpaceDE w:val="0"/>
        <w:autoSpaceDN w:val="0"/>
        <w:adjustRightInd w:val="0"/>
        <w:rPr>
          <w:kern w:val="0"/>
          <w:sz w:val="24"/>
          <w:szCs w:val="24"/>
        </w:rPr>
      </w:pPr>
      <w:r w:rsidRPr="00E90341">
        <w:rPr>
          <w:kern w:val="0"/>
          <w:sz w:val="24"/>
          <w:szCs w:val="24"/>
        </w:rPr>
        <w:t xml:space="preserve">NOW THEREFORE, the parties hereto agree as follows: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u w:val="single"/>
        </w:rPr>
      </w:pPr>
      <w:r w:rsidRPr="00E90341">
        <w:rPr>
          <w:kern w:val="0"/>
          <w:sz w:val="24"/>
          <w:szCs w:val="24"/>
          <w:u w:val="single"/>
        </w:rPr>
        <w:t>ARTICLE 1</w:t>
      </w:r>
      <w:r w:rsidRPr="00E90341">
        <w:rPr>
          <w:kern w:val="0"/>
          <w:sz w:val="24"/>
          <w:szCs w:val="24"/>
        </w:rPr>
        <w:t xml:space="preserve">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 xml:space="preserve">Definitions </w:t>
      </w:r>
    </w:p>
    <w:p w:rsidR="004E1D3D" w:rsidRPr="00E90341" w:rsidRDefault="004E1D3D">
      <w:pPr>
        <w:wordWrap/>
        <w:autoSpaceDE w:val="0"/>
        <w:autoSpaceDN w:val="0"/>
        <w:adjustRightInd w:val="0"/>
        <w:jc w:val="center"/>
        <w:rPr>
          <w:kern w:val="0"/>
        </w:rPr>
      </w:pPr>
    </w:p>
    <w:p w:rsidR="004E1D3D" w:rsidRPr="00E90341" w:rsidRDefault="004E1D3D">
      <w:pPr>
        <w:pStyle w:val="BodyText"/>
        <w:rPr>
          <w:rFonts w:ascii="Times New Roman" w:eastAsia="BatangChe" w:hAnsi="Times New Roman"/>
        </w:rPr>
      </w:pPr>
      <w:r w:rsidRPr="00E90341">
        <w:rPr>
          <w:rFonts w:ascii="Times New Roman" w:eastAsia="BatangChe" w:hAnsi="Times New Roman"/>
        </w:rPr>
        <w:t>The following terms when used in the Contract shall have the meanings as stated below (and definitions of certain terms which are given in the preamble and in other articles of the Contract shall have the same meanings as those stated in this Article):</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48" w:hanging="448"/>
        <w:rPr>
          <w:kern w:val="0"/>
        </w:rPr>
      </w:pPr>
      <w:r w:rsidRPr="00E90341">
        <w:rPr>
          <w:kern w:val="0"/>
          <w:sz w:val="24"/>
          <w:szCs w:val="24"/>
        </w:rPr>
        <w:t>(1) "Coal" shall mean the bituminous coal mined from</w:t>
      </w:r>
      <w:r w:rsidRPr="00E90341">
        <w:rPr>
          <w:kern w:val="0"/>
          <w:sz w:val="24"/>
          <w:szCs w:val="24"/>
          <w:u w:val="single"/>
        </w:rPr>
        <w:t xml:space="preserve">           </w:t>
      </w:r>
      <w:proofErr w:type="gramStart"/>
      <w:r w:rsidRPr="00E90341">
        <w:rPr>
          <w:kern w:val="0"/>
          <w:sz w:val="24"/>
          <w:szCs w:val="24"/>
        </w:rPr>
        <w:t>Mine</w:t>
      </w:r>
      <w:proofErr w:type="gramEnd"/>
      <w:r w:rsidRPr="00E90341">
        <w:rPr>
          <w:kern w:val="0"/>
          <w:sz w:val="24"/>
          <w:szCs w:val="24"/>
        </w:rPr>
        <w:t xml:space="preserve"> in </w:t>
      </w:r>
      <w:r w:rsidRPr="00E90341">
        <w:rPr>
          <w:kern w:val="0"/>
          <w:sz w:val="24"/>
          <w:szCs w:val="24"/>
          <w:u w:val="single"/>
        </w:rPr>
        <w:t xml:space="preserve">                                </w:t>
      </w:r>
      <w:r w:rsidRPr="00E90341">
        <w:rPr>
          <w:kern w:val="0"/>
          <w:sz w:val="24"/>
          <w:szCs w:val="24"/>
        </w:rPr>
        <w:t>.</w:t>
      </w:r>
    </w:p>
    <w:p w:rsidR="004E1D3D" w:rsidRPr="00E90341" w:rsidRDefault="004E1D3D">
      <w:pPr>
        <w:wordWrap/>
        <w:autoSpaceDE w:val="0"/>
        <w:autoSpaceDN w:val="0"/>
        <w:adjustRightInd w:val="0"/>
        <w:ind w:left="448" w:hanging="448"/>
        <w:rPr>
          <w:kern w:val="0"/>
          <w:sz w:val="24"/>
          <w:szCs w:val="24"/>
        </w:rPr>
      </w:pPr>
    </w:p>
    <w:p w:rsidR="004E1D3D" w:rsidRPr="00E90341" w:rsidRDefault="004E1D3D">
      <w:pPr>
        <w:wordWrap/>
        <w:autoSpaceDE w:val="0"/>
        <w:autoSpaceDN w:val="0"/>
        <w:adjustRightInd w:val="0"/>
        <w:ind w:left="462" w:hanging="462"/>
        <w:rPr>
          <w:kern w:val="0"/>
        </w:rPr>
      </w:pPr>
      <w:r w:rsidRPr="00E90341">
        <w:rPr>
          <w:kern w:val="0"/>
          <w:sz w:val="24"/>
          <w:szCs w:val="24"/>
        </w:rPr>
        <w:t xml:space="preserve">(2) "FOBT" shall refer to the completion of the loading of the coal in the vessel designated by the Buyer at the loading port including the trimming work.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62" w:hanging="462"/>
        <w:rPr>
          <w:kern w:val="0"/>
        </w:rPr>
      </w:pPr>
      <w:r w:rsidRPr="00E90341">
        <w:rPr>
          <w:kern w:val="0"/>
          <w:sz w:val="24"/>
          <w:szCs w:val="24"/>
        </w:rPr>
        <w:t>(3) "CFR" shall mean the cost of the cargo and freight necessary to bring the Coal to the unloading port designated by the Buyer.</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60" w:hanging="460"/>
        <w:rPr>
          <w:kern w:val="0"/>
          <w:sz w:val="24"/>
          <w:szCs w:val="24"/>
        </w:rPr>
      </w:pPr>
      <w:r w:rsidRPr="00E90341">
        <w:rPr>
          <w:kern w:val="0"/>
          <w:sz w:val="24"/>
          <w:szCs w:val="24"/>
        </w:rPr>
        <w:t xml:space="preserve">(4) "Trimming work" herein shall mean any and all work of trimming by manpower, spouts or such mechanical trimmers as may be available at the loading port.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r w:rsidRPr="00E90341">
        <w:rPr>
          <w:kern w:val="0"/>
          <w:sz w:val="24"/>
          <w:szCs w:val="24"/>
        </w:rPr>
        <w:t xml:space="preserve">(5) "Ton(s)" shall mean metric ton(s).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64" w:hanging="464"/>
        <w:rPr>
          <w:kern w:val="0"/>
          <w:sz w:val="24"/>
          <w:szCs w:val="24"/>
        </w:rPr>
      </w:pPr>
      <w:r w:rsidRPr="00E90341">
        <w:rPr>
          <w:kern w:val="0"/>
          <w:sz w:val="24"/>
          <w:szCs w:val="24"/>
        </w:rPr>
        <w:t>(6) "US$, US</w:t>
      </w:r>
      <w:r w:rsidRPr="00E90341">
        <w:rPr>
          <w:rFonts w:hint="eastAsia"/>
          <w:kern w:val="0"/>
          <w:sz w:val="24"/>
          <w:szCs w:val="24"/>
        </w:rPr>
        <w:t>￠＂</w:t>
      </w:r>
      <w:r w:rsidRPr="00E90341">
        <w:rPr>
          <w:kern w:val="0"/>
          <w:sz w:val="24"/>
          <w:szCs w:val="24"/>
        </w:rPr>
        <w:t xml:space="preserve">shall refer to the lawful currency of the United States of America.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51" w:hanging="451"/>
        <w:rPr>
          <w:kern w:val="0"/>
          <w:sz w:val="24"/>
          <w:szCs w:val="24"/>
        </w:rPr>
      </w:pPr>
      <w:r w:rsidRPr="00E90341">
        <w:rPr>
          <w:kern w:val="0"/>
          <w:sz w:val="24"/>
          <w:szCs w:val="24"/>
        </w:rPr>
        <w:t xml:space="preserve">(7) A fraction of a cent in any calculation shall be rounded up to a cent if such fraction is one half of a cent or more, and shall be rounded down if otherwise.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425" w:hanging="425"/>
        <w:rPr>
          <w:kern w:val="0"/>
          <w:sz w:val="24"/>
          <w:szCs w:val="24"/>
        </w:rPr>
      </w:pPr>
      <w:r w:rsidRPr="00E90341">
        <w:rPr>
          <w:kern w:val="0"/>
          <w:sz w:val="24"/>
          <w:szCs w:val="24"/>
        </w:rPr>
        <w:t xml:space="preserve">(8) A fraction of a ton in any calculation shall be rounded up to a ton if such fraction is one half of a ton or more, and shall be rounded down if otherwise.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 xml:space="preserve">ARTICLE 2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pStyle w:val="Heading3"/>
        <w:autoSpaceDE/>
        <w:autoSpaceDN/>
        <w:rPr>
          <w:rFonts w:ascii="Times New Roman" w:eastAsia="신명조" w:hAnsi="Times New Roman"/>
          <w:b/>
          <w:bCs/>
        </w:rPr>
      </w:pPr>
      <w:r w:rsidRPr="00E90341">
        <w:rPr>
          <w:rFonts w:ascii="Times New Roman" w:eastAsia="신명조" w:hAnsi="Times New Roman"/>
          <w:b/>
          <w:bCs/>
        </w:rPr>
        <w:t>Term of the Contract</w:t>
      </w:r>
    </w:p>
    <w:p w:rsidR="004E1D3D" w:rsidRPr="00E90341" w:rsidRDefault="004E1D3D">
      <w:pPr>
        <w:wordWrap/>
        <w:adjustRightInd w:val="0"/>
        <w:rPr>
          <w:rFonts w:eastAsia="신명조"/>
          <w:kern w:val="0"/>
          <w:sz w:val="24"/>
          <w:szCs w:val="24"/>
        </w:rPr>
      </w:pPr>
    </w:p>
    <w:p w:rsidR="0016701D" w:rsidRPr="0085538C" w:rsidRDefault="0016701D" w:rsidP="007A1946">
      <w:pPr>
        <w:wordWrap/>
        <w:adjustRightInd w:val="0"/>
        <w:ind w:left="480" w:hangingChars="200" w:hanging="480"/>
        <w:rPr>
          <w:rFonts w:eastAsia="신명조"/>
          <w:color w:val="0000FF"/>
          <w:kern w:val="0"/>
        </w:rPr>
      </w:pPr>
      <w:r>
        <w:rPr>
          <w:rFonts w:eastAsia="신명조"/>
          <w:b/>
          <w:bCs/>
          <w:kern w:val="0"/>
          <w:sz w:val="24"/>
          <w:szCs w:val="24"/>
        </w:rPr>
        <w:t>2.01</w:t>
      </w:r>
      <w:r>
        <w:rPr>
          <w:rFonts w:eastAsia="신명조"/>
          <w:kern w:val="0"/>
          <w:sz w:val="24"/>
          <w:szCs w:val="24"/>
        </w:rPr>
        <w:t xml:space="preserve"> </w:t>
      </w:r>
      <w:r w:rsidR="001B16CC">
        <w:rPr>
          <w:rFonts w:eastAsia="신명조" w:hint="eastAsia"/>
          <w:kern w:val="0"/>
          <w:sz w:val="24"/>
          <w:szCs w:val="24"/>
        </w:rPr>
        <w:t>Term of Contract shall be 5</w:t>
      </w:r>
      <w:r>
        <w:rPr>
          <w:rFonts w:eastAsia="신명조" w:hint="eastAsia"/>
          <w:kern w:val="0"/>
          <w:sz w:val="24"/>
          <w:szCs w:val="24"/>
        </w:rPr>
        <w:t xml:space="preserve"> years </w:t>
      </w:r>
      <w:r w:rsidR="008C55A1">
        <w:rPr>
          <w:rFonts w:eastAsia="신명조" w:hint="eastAsia"/>
          <w:kern w:val="0"/>
          <w:sz w:val="24"/>
          <w:szCs w:val="24"/>
        </w:rPr>
        <w:t xml:space="preserve">starting </w:t>
      </w:r>
      <w:r w:rsidRPr="0085538C">
        <w:rPr>
          <w:rFonts w:eastAsia="신명조"/>
          <w:color w:val="0000FF"/>
          <w:kern w:val="0"/>
          <w:sz w:val="24"/>
          <w:szCs w:val="24"/>
        </w:rPr>
        <w:t>from</w:t>
      </w:r>
      <w:r w:rsidR="0085538C" w:rsidRPr="0085538C">
        <w:rPr>
          <w:rFonts w:eastAsia="한컴바탕" w:hint="eastAsia"/>
          <w:color w:val="0000FF"/>
        </w:rPr>
        <w:t xml:space="preserve"> </w:t>
      </w:r>
      <w:r w:rsidR="005606DD">
        <w:rPr>
          <w:rFonts w:eastAsia="한컴바탕" w:hint="eastAsia"/>
          <w:color w:val="0000FF"/>
          <w:sz w:val="24"/>
          <w:szCs w:val="24"/>
        </w:rPr>
        <w:t>July</w:t>
      </w:r>
      <w:r w:rsidR="0085538C" w:rsidRPr="0085538C">
        <w:rPr>
          <w:rFonts w:eastAsia="한컴바탕"/>
          <w:color w:val="0000FF"/>
          <w:sz w:val="24"/>
          <w:szCs w:val="24"/>
        </w:rPr>
        <w:t xml:space="preserve"> 1, 20</w:t>
      </w:r>
      <w:r w:rsidR="0085538C" w:rsidRPr="0085538C">
        <w:rPr>
          <w:rFonts w:eastAsia="한컴바탕" w:hint="eastAsia"/>
          <w:color w:val="0000FF"/>
          <w:sz w:val="24"/>
          <w:szCs w:val="24"/>
        </w:rPr>
        <w:t>14</w:t>
      </w:r>
      <w:r w:rsidR="0085538C" w:rsidRPr="0085538C">
        <w:rPr>
          <w:rFonts w:eastAsia="한컴바탕"/>
          <w:color w:val="0000FF"/>
          <w:sz w:val="24"/>
          <w:szCs w:val="24"/>
        </w:rPr>
        <w:t xml:space="preserve"> to </w:t>
      </w:r>
      <w:r w:rsidR="005606DD">
        <w:rPr>
          <w:rFonts w:eastAsia="한컴바탕" w:hint="eastAsia"/>
          <w:color w:val="0000FF"/>
          <w:sz w:val="24"/>
          <w:szCs w:val="24"/>
        </w:rPr>
        <w:t>Jun</w:t>
      </w:r>
      <w:r w:rsidR="0085538C" w:rsidRPr="0085538C">
        <w:rPr>
          <w:rFonts w:eastAsia="한컴바탕"/>
          <w:color w:val="0000FF"/>
          <w:sz w:val="24"/>
          <w:szCs w:val="24"/>
        </w:rPr>
        <w:t xml:space="preserve"> 3</w:t>
      </w:r>
      <w:r w:rsidR="005606DD">
        <w:rPr>
          <w:rFonts w:eastAsia="한컴바탕" w:hint="eastAsia"/>
          <w:color w:val="0000FF"/>
          <w:sz w:val="24"/>
          <w:szCs w:val="24"/>
        </w:rPr>
        <w:t>0</w:t>
      </w:r>
      <w:r w:rsidR="0085538C" w:rsidRPr="0085538C">
        <w:rPr>
          <w:rFonts w:eastAsia="한컴바탕"/>
          <w:color w:val="0000FF"/>
          <w:sz w:val="24"/>
          <w:szCs w:val="24"/>
        </w:rPr>
        <w:t>, 201</w:t>
      </w:r>
      <w:r w:rsidR="005606DD">
        <w:rPr>
          <w:rFonts w:eastAsia="한컴바탕" w:hint="eastAsia"/>
          <w:color w:val="0000FF"/>
          <w:sz w:val="24"/>
          <w:szCs w:val="24"/>
        </w:rPr>
        <w:t>9</w:t>
      </w:r>
      <w:r w:rsidRPr="0085538C">
        <w:rPr>
          <w:rFonts w:eastAsia="신명조"/>
          <w:color w:val="0000FF"/>
          <w:kern w:val="0"/>
          <w:sz w:val="24"/>
          <w:szCs w:val="24"/>
        </w:rPr>
        <w:t xml:space="preserve"> </w:t>
      </w:r>
    </w:p>
    <w:p w:rsidR="0016701D" w:rsidRPr="00D9512D" w:rsidRDefault="0016701D" w:rsidP="0016701D">
      <w:pPr>
        <w:wordWrap/>
        <w:adjustRightInd w:val="0"/>
        <w:rPr>
          <w:rFonts w:eastAsia="신명조"/>
          <w:kern w:val="0"/>
          <w:sz w:val="24"/>
          <w:szCs w:val="24"/>
        </w:rPr>
      </w:pPr>
    </w:p>
    <w:p w:rsidR="0016701D" w:rsidRPr="00ED5513" w:rsidRDefault="0016701D" w:rsidP="007A1946">
      <w:pPr>
        <w:wordWrap/>
        <w:adjustRightInd w:val="0"/>
        <w:ind w:left="600" w:hangingChars="250" w:hanging="600"/>
        <w:rPr>
          <w:rFonts w:eastAsia="신명조"/>
          <w:kern w:val="0"/>
        </w:rPr>
      </w:pPr>
      <w:r>
        <w:rPr>
          <w:rFonts w:eastAsia="신명조"/>
          <w:b/>
          <w:bCs/>
          <w:kern w:val="0"/>
          <w:sz w:val="24"/>
          <w:szCs w:val="24"/>
        </w:rPr>
        <w:t>2.02</w:t>
      </w:r>
      <w:r>
        <w:rPr>
          <w:rFonts w:eastAsia="신명조"/>
          <w:kern w:val="0"/>
          <w:sz w:val="24"/>
          <w:szCs w:val="24"/>
        </w:rPr>
        <w:t xml:space="preserve"> Extension beyond the end of the Contract Year shall be subject to the mutual agreement of both </w:t>
      </w:r>
      <w:r w:rsidRPr="00ED5513">
        <w:rPr>
          <w:rFonts w:eastAsia="신명조"/>
          <w:kern w:val="0"/>
          <w:sz w:val="24"/>
          <w:szCs w:val="24"/>
        </w:rPr>
        <w:t>parties no later than the Contract expiry date.</w:t>
      </w:r>
    </w:p>
    <w:p w:rsidR="004E1D3D" w:rsidRPr="0016701D" w:rsidRDefault="004E1D3D" w:rsidP="007A1946">
      <w:pPr>
        <w:wordWrap/>
        <w:adjustRightInd w:val="0"/>
        <w:ind w:left="560" w:hangingChars="200" w:hanging="560"/>
        <w:jc w:val="center"/>
        <w:rPr>
          <w:rFonts w:eastAsia="신명조"/>
          <w:kern w:val="0"/>
          <w:sz w:val="28"/>
          <w:szCs w:val="28"/>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191DC1" w:rsidRPr="00E90341" w:rsidRDefault="00191DC1">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u w:val="single"/>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 xml:space="preserve">ARTICLE 3 </w:t>
      </w:r>
    </w:p>
    <w:p w:rsidR="004E1D3D" w:rsidRPr="00E90341" w:rsidRDefault="004E1D3D" w:rsidP="007A1946">
      <w:pPr>
        <w:wordWrap/>
        <w:adjustRightInd w:val="0"/>
        <w:ind w:left="480" w:hangingChars="200" w:hanging="480"/>
        <w:jc w:val="left"/>
        <w:rPr>
          <w:rFonts w:eastAsia="신명조"/>
          <w:kern w:val="0"/>
          <w:sz w:val="24"/>
          <w:szCs w:val="24"/>
        </w:rPr>
      </w:pPr>
    </w:p>
    <w:p w:rsidR="002B413E" w:rsidRDefault="004E1D3D">
      <w:pPr>
        <w:wordWrap/>
        <w:adjustRightInd w:val="0"/>
        <w:jc w:val="center"/>
        <w:rPr>
          <w:rFonts w:eastAsia="신명조"/>
          <w:b/>
          <w:bCs/>
          <w:kern w:val="0"/>
          <w:sz w:val="36"/>
          <w:szCs w:val="36"/>
        </w:rPr>
      </w:pPr>
      <w:r w:rsidRPr="00E90341">
        <w:rPr>
          <w:rFonts w:eastAsia="신명조"/>
          <w:b/>
          <w:bCs/>
          <w:kern w:val="0"/>
          <w:sz w:val="36"/>
          <w:szCs w:val="36"/>
        </w:rPr>
        <w:t>Quantity</w:t>
      </w:r>
    </w:p>
    <w:p w:rsidR="002B413E" w:rsidRDefault="002B413E">
      <w:pPr>
        <w:wordWrap/>
        <w:adjustRightInd w:val="0"/>
        <w:jc w:val="center"/>
        <w:rPr>
          <w:rFonts w:eastAsia="신명조"/>
          <w:b/>
          <w:bCs/>
          <w:kern w:val="0"/>
          <w:sz w:val="36"/>
          <w:szCs w:val="36"/>
        </w:rPr>
      </w:pPr>
    </w:p>
    <w:p w:rsidR="004E1D3D" w:rsidRPr="00E90341" w:rsidRDefault="004E1D3D">
      <w:pPr>
        <w:wordWrap/>
        <w:adjustRightInd w:val="0"/>
        <w:jc w:val="center"/>
        <w:rPr>
          <w:rFonts w:eastAsia="신명조"/>
          <w:b/>
          <w:bCs/>
          <w:kern w:val="0"/>
          <w:sz w:val="36"/>
          <w:szCs w:val="36"/>
        </w:rPr>
      </w:pPr>
      <w:r w:rsidRPr="00E90341">
        <w:rPr>
          <w:rFonts w:eastAsia="신명조"/>
          <w:b/>
          <w:bCs/>
          <w:kern w:val="0"/>
          <w:sz w:val="36"/>
          <w:szCs w:val="36"/>
        </w:rPr>
        <w:t xml:space="preserve"> </w:t>
      </w:r>
    </w:p>
    <w:p w:rsidR="004E1D3D" w:rsidRPr="00E90341" w:rsidRDefault="004E1D3D">
      <w:pPr>
        <w:wordWrap/>
        <w:adjustRightInd w:val="0"/>
        <w:jc w:val="center"/>
        <w:rPr>
          <w:rFonts w:eastAsia="신명조"/>
          <w:kern w:val="0"/>
          <w:sz w:val="36"/>
          <w:szCs w:val="36"/>
        </w:rPr>
      </w:pPr>
    </w:p>
    <w:p w:rsidR="001941D9" w:rsidRDefault="001941D9" w:rsidP="007A1946">
      <w:pPr>
        <w:pStyle w:val="Heading5"/>
        <w:ind w:left="720" w:hangingChars="300" w:hanging="720"/>
        <w:rPr>
          <w:rFonts w:ascii="Times New Roman" w:hAnsi="Times New Roman"/>
        </w:rPr>
      </w:pPr>
      <w:proofErr w:type="gramStart"/>
      <w:r w:rsidRPr="003A68AD">
        <w:rPr>
          <w:rFonts w:ascii="Times New Roman" w:hAnsi="Times New Roman" w:hint="eastAsia"/>
          <w:b/>
          <w:bCs/>
        </w:rPr>
        <w:t xml:space="preserve">3.01  </w:t>
      </w:r>
      <w:r w:rsidRPr="003A68AD">
        <w:rPr>
          <w:rFonts w:ascii="Times New Roman" w:hAnsi="Times New Roman"/>
        </w:rPr>
        <w:t>The</w:t>
      </w:r>
      <w:proofErr w:type="gramEnd"/>
      <w:r w:rsidRPr="003A68AD">
        <w:rPr>
          <w:rFonts w:ascii="Times New Roman" w:hAnsi="Times New Roman"/>
        </w:rPr>
        <w:t xml:space="preserve"> quantity of Coal </w:t>
      </w:r>
      <w:r w:rsidR="004D1E30">
        <w:rPr>
          <w:rFonts w:ascii="Times New Roman" w:hAnsi="Times New Roman" w:hint="eastAsia"/>
        </w:rPr>
        <w:t xml:space="preserve">per annum </w:t>
      </w:r>
      <w:r w:rsidRPr="003A68AD">
        <w:rPr>
          <w:rFonts w:ascii="Times New Roman" w:hAnsi="Times New Roman"/>
        </w:rPr>
        <w:t>which is the object of the sale and purchase shall be</w:t>
      </w:r>
      <w:r w:rsidRPr="003A68AD">
        <w:rPr>
          <w:rFonts w:ascii="Times New Roman" w:hAnsi="Times New Roman" w:hint="eastAsia"/>
        </w:rPr>
        <w:t xml:space="preserve"> </w:t>
      </w:r>
      <w:r w:rsidRPr="003A68AD">
        <w:rPr>
          <w:rFonts w:ascii="Times New Roman" w:hAnsi="Times New Roman" w:hint="eastAsia"/>
          <w:u w:val="single"/>
        </w:rPr>
        <w:t xml:space="preserve">      </w:t>
      </w:r>
      <w:r w:rsidRPr="003A68AD">
        <w:rPr>
          <w:rFonts w:ascii="Times New Roman" w:hAnsi="Times New Roman"/>
          <w:u w:val="single"/>
        </w:rPr>
        <w:t xml:space="preserve">  </w:t>
      </w:r>
      <w:r w:rsidRPr="003A68AD">
        <w:rPr>
          <w:rFonts w:ascii="Times New Roman" w:hAnsi="Times New Roman" w:hint="eastAsia"/>
          <w:u w:val="single"/>
        </w:rPr>
        <w:t xml:space="preserve"> </w:t>
      </w:r>
      <w:r w:rsidRPr="003A68AD">
        <w:rPr>
          <w:rFonts w:ascii="Times New Roman" w:hAnsi="Times New Roman"/>
          <w:u w:val="single"/>
        </w:rPr>
        <w:t xml:space="preserve">          </w:t>
      </w:r>
      <w:r w:rsidRPr="003A68AD">
        <w:rPr>
          <w:rFonts w:ascii="Times New Roman" w:hAnsi="Times New Roman" w:hint="eastAsia"/>
          <w:u w:val="single"/>
        </w:rPr>
        <w:t>(     )</w:t>
      </w:r>
      <w:r w:rsidR="004D1E30">
        <w:rPr>
          <w:rFonts w:ascii="Times New Roman" w:hAnsi="Times New Roman" w:hint="eastAsia"/>
          <w:u w:val="single"/>
        </w:rPr>
        <w:t xml:space="preserve"> </w:t>
      </w:r>
      <w:r w:rsidRPr="003A68AD">
        <w:rPr>
          <w:rFonts w:ascii="Times New Roman" w:hAnsi="Times New Roman" w:hint="eastAsia"/>
        </w:rPr>
        <w:t xml:space="preserve">metric </w:t>
      </w:r>
      <w:r w:rsidRPr="003A68AD">
        <w:rPr>
          <w:rFonts w:ascii="Times New Roman" w:hAnsi="Times New Roman"/>
        </w:rPr>
        <w:t xml:space="preserve">tons </w:t>
      </w:r>
      <w:r w:rsidRPr="003A68AD">
        <w:rPr>
          <w:rFonts w:ascii="Times New Roman" w:hAnsi="Times New Roman" w:hint="eastAsia"/>
        </w:rPr>
        <w:t xml:space="preserve">with a shipping tolerance of </w:t>
      </w:r>
      <w:r w:rsidRPr="003A68AD">
        <w:rPr>
          <w:rFonts w:ascii="Times New Roman" w:hAnsi="Times New Roman"/>
        </w:rPr>
        <w:t>plus or minus 10</w:t>
      </w:r>
      <w:r w:rsidRPr="003A68AD">
        <w:rPr>
          <w:rFonts w:ascii="Times New Roman" w:hAnsi="Times New Roman" w:hint="eastAsia"/>
        </w:rPr>
        <w:t>%.</w:t>
      </w:r>
    </w:p>
    <w:p w:rsidR="001941D9" w:rsidRDefault="001941D9" w:rsidP="001941D9">
      <w:pPr>
        <w:pStyle w:val="NormalIndent"/>
      </w:pPr>
    </w:p>
    <w:p w:rsidR="001941D9" w:rsidRPr="003A68AD" w:rsidRDefault="001941D9" w:rsidP="007A1946">
      <w:pPr>
        <w:wordWrap/>
        <w:autoSpaceDE w:val="0"/>
        <w:autoSpaceDN w:val="0"/>
        <w:adjustRightInd w:val="0"/>
        <w:ind w:left="720" w:hangingChars="300" w:hanging="720"/>
        <w:rPr>
          <w:kern w:val="0"/>
          <w:sz w:val="24"/>
          <w:szCs w:val="24"/>
        </w:rPr>
      </w:pPr>
      <w:proofErr w:type="gramStart"/>
      <w:r w:rsidRPr="003A68AD">
        <w:rPr>
          <w:b/>
          <w:bCs/>
          <w:kern w:val="0"/>
          <w:sz w:val="24"/>
          <w:szCs w:val="24"/>
        </w:rPr>
        <w:t>3.0</w:t>
      </w:r>
      <w:r>
        <w:rPr>
          <w:rFonts w:hint="eastAsia"/>
          <w:b/>
          <w:bCs/>
          <w:kern w:val="0"/>
          <w:sz w:val="24"/>
          <w:szCs w:val="24"/>
        </w:rPr>
        <w:t>2</w:t>
      </w:r>
      <w:r w:rsidRPr="003A68AD">
        <w:rPr>
          <w:rFonts w:hint="eastAsia"/>
          <w:b/>
          <w:bCs/>
          <w:kern w:val="0"/>
          <w:sz w:val="24"/>
          <w:szCs w:val="24"/>
        </w:rPr>
        <w:t xml:space="preserve">  </w:t>
      </w:r>
      <w:r w:rsidRPr="003A68AD">
        <w:rPr>
          <w:kern w:val="0"/>
          <w:sz w:val="24"/>
          <w:szCs w:val="24"/>
        </w:rPr>
        <w:t>The</w:t>
      </w:r>
      <w:proofErr w:type="gramEnd"/>
      <w:r w:rsidRPr="003A68AD">
        <w:rPr>
          <w:kern w:val="0"/>
          <w:sz w:val="24"/>
          <w:szCs w:val="24"/>
        </w:rPr>
        <w:t xml:space="preserve"> actual quantity loaded onboard the vessels as per the Bill of Lading shall be used in determining the cumulative tonnage which has been shipped</w:t>
      </w:r>
      <w:r w:rsidRPr="003A68AD">
        <w:rPr>
          <w:rFonts w:hint="eastAsia"/>
          <w:kern w:val="0"/>
          <w:sz w:val="24"/>
          <w:szCs w:val="24"/>
        </w:rPr>
        <w:t>.</w:t>
      </w:r>
    </w:p>
    <w:p w:rsidR="001941D9" w:rsidRPr="00414E22" w:rsidRDefault="001941D9" w:rsidP="001941D9">
      <w:pPr>
        <w:pStyle w:val="NormalIndent"/>
      </w:pPr>
    </w:p>
    <w:p w:rsidR="001941D9" w:rsidRPr="008C55A1" w:rsidRDefault="001941D9" w:rsidP="007A1946">
      <w:pPr>
        <w:wordWrap/>
        <w:autoSpaceDE w:val="0"/>
        <w:autoSpaceDN w:val="0"/>
        <w:adjustRightInd w:val="0"/>
        <w:ind w:left="600" w:hangingChars="250" w:hanging="600"/>
        <w:rPr>
          <w:rFonts w:eastAsia="Batang"/>
          <w:bCs/>
          <w:color w:val="0000FF"/>
          <w:kern w:val="0"/>
          <w:sz w:val="24"/>
          <w:szCs w:val="24"/>
        </w:rPr>
      </w:pPr>
      <w:proofErr w:type="gramStart"/>
      <w:r w:rsidRPr="003A68AD">
        <w:rPr>
          <w:b/>
          <w:bCs/>
          <w:kern w:val="0"/>
          <w:sz w:val="24"/>
          <w:szCs w:val="24"/>
        </w:rPr>
        <w:t>3.0</w:t>
      </w:r>
      <w:r>
        <w:rPr>
          <w:rFonts w:hint="eastAsia"/>
          <w:b/>
          <w:bCs/>
          <w:kern w:val="0"/>
          <w:sz w:val="24"/>
          <w:szCs w:val="24"/>
        </w:rPr>
        <w:t>3</w:t>
      </w:r>
      <w:r w:rsidRPr="003A68AD">
        <w:rPr>
          <w:rFonts w:hint="eastAsia"/>
          <w:b/>
          <w:bCs/>
          <w:kern w:val="0"/>
          <w:sz w:val="24"/>
          <w:szCs w:val="24"/>
        </w:rPr>
        <w:t xml:space="preserve">  </w:t>
      </w:r>
      <w:r w:rsidRPr="003A68AD">
        <w:rPr>
          <w:kern w:val="0"/>
          <w:sz w:val="24"/>
          <w:szCs w:val="24"/>
        </w:rPr>
        <w:t>In</w:t>
      </w:r>
      <w:proofErr w:type="gramEnd"/>
      <w:r w:rsidRPr="003A68AD">
        <w:rPr>
          <w:kern w:val="0"/>
          <w:sz w:val="24"/>
          <w:szCs w:val="24"/>
        </w:rPr>
        <w:t xml:space="preserve"> addition, </w:t>
      </w:r>
      <w:r w:rsidRPr="003A68AD">
        <w:rPr>
          <w:sz w:val="24"/>
          <w:szCs w:val="24"/>
        </w:rPr>
        <w:t xml:space="preserve">Buyer and Seller can negotiate the supply of additional quantity </w:t>
      </w:r>
      <w:r w:rsidR="008C55A1">
        <w:rPr>
          <w:rFonts w:hint="eastAsia"/>
          <w:sz w:val="24"/>
          <w:szCs w:val="24"/>
        </w:rPr>
        <w:t>up to</w:t>
      </w:r>
      <w:r w:rsidR="008C55A1">
        <w:rPr>
          <w:rFonts w:eastAsia="Batang" w:hint="eastAsia"/>
          <w:bCs/>
          <w:color w:val="0000FF"/>
          <w:kern w:val="0"/>
          <w:sz w:val="24"/>
          <w:szCs w:val="24"/>
        </w:rPr>
        <w:t xml:space="preserve"> </w:t>
      </w:r>
      <w:r w:rsidR="00C1181E" w:rsidRPr="00D0222E">
        <w:rPr>
          <w:rFonts w:eastAsia="Batang" w:hint="eastAsia"/>
          <w:bCs/>
          <w:color w:val="0000FF"/>
          <w:kern w:val="0"/>
          <w:sz w:val="24"/>
          <w:szCs w:val="24"/>
        </w:rPr>
        <w:t xml:space="preserve">200% </w:t>
      </w:r>
      <w:r w:rsidR="00C1181E">
        <w:rPr>
          <w:rFonts w:hint="eastAsia"/>
          <w:sz w:val="24"/>
          <w:szCs w:val="24"/>
        </w:rPr>
        <w:t xml:space="preserve">of </w:t>
      </w:r>
      <w:r w:rsidRPr="003A68AD">
        <w:rPr>
          <w:sz w:val="24"/>
          <w:szCs w:val="24"/>
        </w:rPr>
        <w:t>the above tonnage</w:t>
      </w:r>
      <w:r w:rsidR="00C05897">
        <w:rPr>
          <w:rFonts w:hint="eastAsia"/>
          <w:sz w:val="24"/>
          <w:szCs w:val="24"/>
        </w:rPr>
        <w:t>s</w:t>
      </w:r>
      <w:r w:rsidRPr="003A68AD">
        <w:rPr>
          <w:sz w:val="24"/>
          <w:szCs w:val="24"/>
        </w:rPr>
        <w:t xml:space="preserve"> at </w:t>
      </w:r>
      <w:r w:rsidRPr="003A68AD">
        <w:rPr>
          <w:rFonts w:hint="eastAsia"/>
          <w:sz w:val="24"/>
          <w:szCs w:val="24"/>
        </w:rPr>
        <w:t xml:space="preserve">mutually agreed </w:t>
      </w:r>
      <w:r w:rsidRPr="003A68AD">
        <w:rPr>
          <w:sz w:val="24"/>
          <w:szCs w:val="24"/>
        </w:rPr>
        <w:t>price</w:t>
      </w:r>
      <w:r w:rsidR="0088649C">
        <w:rPr>
          <w:rFonts w:hint="eastAsia"/>
          <w:sz w:val="24"/>
          <w:szCs w:val="24"/>
        </w:rPr>
        <w:t>(s)</w:t>
      </w:r>
      <w:r w:rsidRPr="003A68AD">
        <w:rPr>
          <w:sz w:val="24"/>
          <w:szCs w:val="24"/>
        </w:rPr>
        <w:t>.</w:t>
      </w:r>
    </w:p>
    <w:p w:rsidR="001941D9" w:rsidRPr="003A68AD" w:rsidRDefault="001941D9" w:rsidP="001941D9">
      <w:pPr>
        <w:wordWrap/>
        <w:autoSpaceDE w:val="0"/>
        <w:autoSpaceDN w:val="0"/>
        <w:adjustRightInd w:val="0"/>
        <w:rPr>
          <w:sz w:val="24"/>
          <w:szCs w:val="24"/>
        </w:rPr>
      </w:pPr>
    </w:p>
    <w:p w:rsidR="001941D9" w:rsidRPr="001941D9" w:rsidRDefault="001941D9">
      <w:pPr>
        <w:wordWrap/>
        <w:autoSpaceDE w:val="0"/>
        <w:autoSpaceDN w:val="0"/>
        <w:adjustRightInd w:val="0"/>
        <w:rPr>
          <w:kern w:val="0"/>
          <w:sz w:val="24"/>
          <w:szCs w:val="24"/>
        </w:rPr>
      </w:pPr>
    </w:p>
    <w:p w:rsidR="001941D9" w:rsidRDefault="001941D9">
      <w:pPr>
        <w:wordWrap/>
        <w:autoSpaceDE w:val="0"/>
        <w:autoSpaceDN w:val="0"/>
        <w:adjustRightInd w:val="0"/>
        <w:rPr>
          <w:kern w:val="0"/>
          <w:sz w:val="24"/>
          <w:szCs w:val="24"/>
        </w:rPr>
      </w:pPr>
    </w:p>
    <w:p w:rsidR="004E1D3D" w:rsidRPr="009A44B3" w:rsidRDefault="004E1D3D">
      <w:pPr>
        <w:wordWrap/>
        <w:adjustRightInd w:val="0"/>
        <w:rPr>
          <w:kern w:val="0"/>
          <w:sz w:val="24"/>
          <w:szCs w:val="24"/>
        </w:rPr>
      </w:pPr>
    </w:p>
    <w:p w:rsidR="004E1D3D" w:rsidRPr="00E90341" w:rsidRDefault="004E1D3D">
      <w:pPr>
        <w:wordWrap/>
        <w:adjustRightInd w:val="0"/>
        <w:rPr>
          <w:kern w:val="0"/>
          <w:sz w:val="24"/>
          <w:szCs w:val="24"/>
        </w:rPr>
      </w:pPr>
    </w:p>
    <w:p w:rsidR="004E1D3D" w:rsidRPr="00E90341" w:rsidRDefault="004E1D3D">
      <w:pPr>
        <w:wordWrap/>
        <w:adjustRightInd w:val="0"/>
        <w:rPr>
          <w:kern w:val="0"/>
          <w:sz w:val="24"/>
          <w:szCs w:val="24"/>
        </w:rPr>
      </w:pPr>
    </w:p>
    <w:p w:rsidR="004E1D3D" w:rsidRPr="00E90341" w:rsidRDefault="004E1D3D">
      <w:pPr>
        <w:wordWrap/>
        <w:adjustRightInd w:val="0"/>
        <w:rPr>
          <w:kern w:val="0"/>
          <w:sz w:val="24"/>
          <w:szCs w:val="24"/>
        </w:rPr>
      </w:pPr>
    </w:p>
    <w:p w:rsidR="004E1D3D" w:rsidRPr="00E90341" w:rsidRDefault="004E1D3D">
      <w:pPr>
        <w:wordWrap/>
        <w:adjustRightInd w:val="0"/>
        <w:rPr>
          <w:kern w:val="0"/>
          <w:sz w:val="24"/>
          <w:szCs w:val="24"/>
        </w:rPr>
      </w:pPr>
    </w:p>
    <w:p w:rsidR="004E1D3D" w:rsidRPr="00E90341" w:rsidRDefault="004E1D3D">
      <w:pPr>
        <w:wordWrap/>
        <w:adjustRightInd w:val="0"/>
        <w:rPr>
          <w:kern w:val="0"/>
          <w:sz w:val="24"/>
          <w:szCs w:val="24"/>
        </w:rPr>
      </w:pPr>
    </w:p>
    <w:p w:rsidR="004E1D3D" w:rsidRPr="00E90341" w:rsidRDefault="004E1D3D">
      <w:pPr>
        <w:wordWrap/>
        <w:adjustRightInd w:val="0"/>
        <w:ind w:firstLine="1800"/>
        <w:rPr>
          <w:kern w:val="0"/>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7925C3" w:rsidRDefault="007925C3">
      <w:pPr>
        <w:wordWrap/>
        <w:autoSpaceDE w:val="0"/>
        <w:autoSpaceDN w:val="0"/>
        <w:adjustRightInd w:val="0"/>
        <w:rPr>
          <w:kern w:val="0"/>
          <w:sz w:val="24"/>
          <w:szCs w:val="24"/>
        </w:rPr>
      </w:pPr>
    </w:p>
    <w:p w:rsidR="007925C3" w:rsidRPr="00E90341" w:rsidRDefault="007925C3">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191DC1" w:rsidRDefault="00191DC1">
      <w:pPr>
        <w:wordWrap/>
        <w:autoSpaceDE w:val="0"/>
        <w:autoSpaceDN w:val="0"/>
        <w:adjustRightInd w:val="0"/>
        <w:rPr>
          <w:kern w:val="0"/>
          <w:sz w:val="24"/>
          <w:szCs w:val="24"/>
        </w:rPr>
      </w:pPr>
    </w:p>
    <w:p w:rsidR="00191DC1" w:rsidRDefault="00191DC1">
      <w:pPr>
        <w:wordWrap/>
        <w:autoSpaceDE w:val="0"/>
        <w:autoSpaceDN w:val="0"/>
        <w:adjustRightInd w:val="0"/>
        <w:rPr>
          <w:kern w:val="0"/>
          <w:sz w:val="24"/>
          <w:szCs w:val="24"/>
        </w:rPr>
      </w:pPr>
    </w:p>
    <w:p w:rsidR="00191DC1" w:rsidRDefault="00191DC1">
      <w:pPr>
        <w:wordWrap/>
        <w:autoSpaceDE w:val="0"/>
        <w:autoSpaceDN w:val="0"/>
        <w:adjustRightInd w:val="0"/>
        <w:rPr>
          <w:kern w:val="0"/>
          <w:sz w:val="24"/>
          <w:szCs w:val="24"/>
        </w:rPr>
      </w:pPr>
    </w:p>
    <w:p w:rsidR="00191DC1" w:rsidRDefault="00191DC1">
      <w:pPr>
        <w:wordWrap/>
        <w:autoSpaceDE w:val="0"/>
        <w:autoSpaceDN w:val="0"/>
        <w:adjustRightInd w:val="0"/>
        <w:rPr>
          <w:kern w:val="0"/>
          <w:sz w:val="24"/>
          <w:szCs w:val="24"/>
        </w:rPr>
      </w:pPr>
    </w:p>
    <w:p w:rsidR="00191DC1" w:rsidRDefault="00191DC1">
      <w:pPr>
        <w:wordWrap/>
        <w:autoSpaceDE w:val="0"/>
        <w:autoSpaceDN w:val="0"/>
        <w:adjustRightInd w:val="0"/>
        <w:rPr>
          <w:kern w:val="0"/>
          <w:sz w:val="24"/>
          <w:szCs w:val="24"/>
        </w:rPr>
      </w:pPr>
    </w:p>
    <w:p w:rsidR="00191DC1" w:rsidRPr="00E90341" w:rsidRDefault="00191DC1">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ARTICLE 4</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Quality</w:t>
      </w:r>
    </w:p>
    <w:p w:rsidR="004E1D3D" w:rsidRPr="00E90341" w:rsidRDefault="004E1D3D">
      <w:pPr>
        <w:wordWrap/>
        <w:autoSpaceDE w:val="0"/>
        <w:autoSpaceDN w:val="0"/>
        <w:adjustRightInd w:val="0"/>
        <w:jc w:val="center"/>
        <w:rPr>
          <w:kern w:val="0"/>
        </w:rPr>
      </w:pPr>
    </w:p>
    <w:p w:rsidR="00A65BF6" w:rsidRPr="007925C3" w:rsidRDefault="004E1D3D" w:rsidP="00A65BF6">
      <w:pPr>
        <w:wordWrap/>
        <w:autoSpaceDE w:val="0"/>
        <w:autoSpaceDN w:val="0"/>
        <w:adjustRightInd w:val="0"/>
        <w:spacing w:line="360" w:lineRule="auto"/>
        <w:rPr>
          <w:b/>
          <w:color w:val="0000FF"/>
          <w:kern w:val="0"/>
          <w:sz w:val="24"/>
          <w:szCs w:val="24"/>
        </w:rPr>
      </w:pPr>
      <w:r w:rsidRPr="00E90341">
        <w:rPr>
          <w:b/>
          <w:bCs/>
          <w:sz w:val="24"/>
          <w:szCs w:val="24"/>
        </w:rPr>
        <w:t>4.01</w:t>
      </w:r>
      <w:r w:rsidRPr="00E90341">
        <w:rPr>
          <w:sz w:val="24"/>
          <w:szCs w:val="24"/>
        </w:rPr>
        <w:t xml:space="preserve"> </w:t>
      </w:r>
      <w:r w:rsidR="007925C3" w:rsidRPr="00E90341">
        <w:rPr>
          <w:kern w:val="0"/>
          <w:sz w:val="24"/>
          <w:szCs w:val="24"/>
        </w:rPr>
        <w:t xml:space="preserve">The quality of </w:t>
      </w:r>
      <w:proofErr w:type="gramStart"/>
      <w:r w:rsidR="007925C3" w:rsidRPr="00E90341">
        <w:rPr>
          <w:kern w:val="0"/>
          <w:sz w:val="24"/>
          <w:szCs w:val="24"/>
        </w:rPr>
        <w:t>Coal</w:t>
      </w:r>
      <w:r w:rsidR="007925C3">
        <w:rPr>
          <w:rFonts w:hint="eastAsia"/>
          <w:kern w:val="0"/>
          <w:sz w:val="24"/>
          <w:szCs w:val="24"/>
        </w:rPr>
        <w:t>(</w:t>
      </w:r>
      <w:proofErr w:type="gramEnd"/>
      <w:r w:rsidR="007925C3">
        <w:rPr>
          <w:rFonts w:hint="eastAsia"/>
          <w:kern w:val="0"/>
          <w:sz w:val="24"/>
          <w:szCs w:val="24"/>
        </w:rPr>
        <w:t>Spec. A)</w:t>
      </w:r>
      <w:r w:rsidR="007925C3" w:rsidRPr="00E90341">
        <w:rPr>
          <w:kern w:val="0"/>
          <w:sz w:val="24"/>
          <w:szCs w:val="24"/>
        </w:rPr>
        <w:t xml:space="preserve"> </w:t>
      </w:r>
      <w:proofErr w:type="gramStart"/>
      <w:r w:rsidR="007925C3" w:rsidRPr="00E90341">
        <w:rPr>
          <w:kern w:val="0"/>
          <w:sz w:val="24"/>
          <w:szCs w:val="24"/>
        </w:rPr>
        <w:t>to</w:t>
      </w:r>
      <w:proofErr w:type="gramEnd"/>
      <w:r w:rsidR="007925C3" w:rsidRPr="00E90341">
        <w:rPr>
          <w:kern w:val="0"/>
          <w:sz w:val="24"/>
          <w:szCs w:val="24"/>
        </w:rPr>
        <w:t xml:space="preserve"> be supplied hereunder shall be as follows.</w:t>
      </w:r>
    </w:p>
    <w:tbl>
      <w:tblPr>
        <w:tblW w:w="9332" w:type="dxa"/>
        <w:tblInd w:w="84" w:type="dxa"/>
        <w:tblLayout w:type="fixed"/>
        <w:tblCellMar>
          <w:left w:w="56" w:type="dxa"/>
          <w:right w:w="56" w:type="dxa"/>
        </w:tblCellMar>
        <w:tblLook w:val="0000"/>
      </w:tblPr>
      <w:tblGrid>
        <w:gridCol w:w="4652"/>
        <w:gridCol w:w="1080"/>
        <w:gridCol w:w="1680"/>
        <w:gridCol w:w="1920"/>
      </w:tblGrid>
      <w:tr w:rsidR="00A65BF6" w:rsidRPr="00E90341" w:rsidTr="000A3776">
        <w:trPr>
          <w:cantSplit/>
          <w:trHeight w:val="859"/>
        </w:trPr>
        <w:tc>
          <w:tcPr>
            <w:tcW w:w="4652" w:type="dxa"/>
            <w:tcBorders>
              <w:top w:val="single" w:sz="6" w:space="0" w:color="auto"/>
              <w:left w:val="single" w:sz="6" w:space="0" w:color="auto"/>
              <w:bottom w:val="double" w:sz="6" w:space="0" w:color="auto"/>
              <w:right w:val="single" w:sz="6" w:space="0" w:color="auto"/>
            </w:tcBorders>
            <w:vAlign w:val="center"/>
          </w:tcPr>
          <w:p w:rsidR="00A65BF6" w:rsidRPr="00E90341" w:rsidRDefault="00A65BF6" w:rsidP="000A3776">
            <w:pPr>
              <w:wordWrap/>
              <w:autoSpaceDE w:val="0"/>
              <w:autoSpaceDN w:val="0"/>
              <w:adjustRightInd w:val="0"/>
              <w:ind w:right="600"/>
              <w:jc w:val="center"/>
              <w:rPr>
                <w:kern w:val="0"/>
                <w:sz w:val="24"/>
                <w:szCs w:val="24"/>
              </w:rPr>
            </w:pPr>
            <w:r w:rsidRPr="00E90341">
              <w:rPr>
                <w:kern w:val="0"/>
                <w:sz w:val="24"/>
                <w:szCs w:val="24"/>
              </w:rPr>
              <w:t>Item</w:t>
            </w:r>
          </w:p>
        </w:tc>
        <w:tc>
          <w:tcPr>
            <w:tcW w:w="1080" w:type="dxa"/>
            <w:tcBorders>
              <w:top w:val="single" w:sz="6" w:space="0" w:color="auto"/>
              <w:left w:val="single" w:sz="6" w:space="0" w:color="auto"/>
              <w:bottom w:val="doub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sz w:val="24"/>
                <w:szCs w:val="24"/>
              </w:rPr>
            </w:pPr>
            <w:r w:rsidRPr="00E90341">
              <w:rPr>
                <w:kern w:val="0"/>
                <w:sz w:val="24"/>
                <w:szCs w:val="24"/>
              </w:rPr>
              <w:t>Unit</w:t>
            </w:r>
          </w:p>
        </w:tc>
        <w:tc>
          <w:tcPr>
            <w:tcW w:w="1680" w:type="dxa"/>
            <w:tcBorders>
              <w:top w:val="single" w:sz="6" w:space="0" w:color="auto"/>
              <w:left w:val="single" w:sz="6" w:space="0" w:color="auto"/>
              <w:bottom w:val="double" w:sz="6" w:space="0" w:color="auto"/>
              <w:right w:val="single" w:sz="6" w:space="0" w:color="auto"/>
            </w:tcBorders>
            <w:vAlign w:val="center"/>
          </w:tcPr>
          <w:p w:rsidR="00A65BF6" w:rsidRPr="00E90341" w:rsidRDefault="00A65BF6" w:rsidP="000A3776">
            <w:pPr>
              <w:jc w:val="center"/>
              <w:rPr>
                <w:sz w:val="24"/>
              </w:rPr>
            </w:pPr>
            <w:r w:rsidRPr="00E90341">
              <w:rPr>
                <w:sz w:val="24"/>
              </w:rPr>
              <w:t xml:space="preserve">Limit </w:t>
            </w:r>
          </w:p>
          <w:p w:rsidR="00A65BF6" w:rsidRPr="00E90341" w:rsidRDefault="00A65BF6" w:rsidP="000A3776">
            <w:pPr>
              <w:jc w:val="center"/>
              <w:rPr>
                <w:sz w:val="24"/>
              </w:rPr>
            </w:pPr>
            <w:r w:rsidRPr="00E90341">
              <w:rPr>
                <w:sz w:val="24"/>
              </w:rPr>
              <w:t xml:space="preserve">of </w:t>
            </w:r>
          </w:p>
          <w:p w:rsidR="00A65BF6" w:rsidRPr="00E90341" w:rsidRDefault="00A65BF6" w:rsidP="000A3776">
            <w:pPr>
              <w:jc w:val="center"/>
              <w:rPr>
                <w:sz w:val="24"/>
              </w:rPr>
            </w:pPr>
            <w:r w:rsidRPr="00E90341">
              <w:rPr>
                <w:sz w:val="24"/>
              </w:rPr>
              <w:t>Range</w:t>
            </w:r>
          </w:p>
        </w:tc>
        <w:tc>
          <w:tcPr>
            <w:tcW w:w="1920" w:type="dxa"/>
            <w:tcBorders>
              <w:top w:val="single" w:sz="6" w:space="0" w:color="auto"/>
              <w:left w:val="single" w:sz="6" w:space="0" w:color="auto"/>
              <w:bottom w:val="doub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sz w:val="24"/>
                <w:szCs w:val="24"/>
              </w:rPr>
            </w:pPr>
            <w:r w:rsidRPr="00E90341">
              <w:rPr>
                <w:kern w:val="0"/>
                <w:sz w:val="24"/>
                <w:szCs w:val="24"/>
              </w:rPr>
              <w:t>Supplier's         Guaranteed</w:t>
            </w:r>
          </w:p>
          <w:p w:rsidR="00A65BF6" w:rsidRPr="00E90341" w:rsidRDefault="00A65BF6" w:rsidP="000A3776">
            <w:pPr>
              <w:wordWrap/>
              <w:autoSpaceDE w:val="0"/>
              <w:autoSpaceDN w:val="0"/>
              <w:adjustRightInd w:val="0"/>
              <w:jc w:val="center"/>
              <w:rPr>
                <w:kern w:val="0"/>
                <w:sz w:val="24"/>
                <w:szCs w:val="24"/>
              </w:rPr>
            </w:pPr>
            <w:r w:rsidRPr="00E90341">
              <w:rPr>
                <w:kern w:val="0"/>
                <w:sz w:val="24"/>
                <w:szCs w:val="24"/>
              </w:rPr>
              <w:t>Quality</w:t>
            </w:r>
          </w:p>
        </w:tc>
      </w:tr>
      <w:tr w:rsidR="00A65BF6" w:rsidRPr="00E90341" w:rsidTr="000A3776">
        <w:trPr>
          <w:cantSplit/>
          <w:trHeight w:val="391"/>
        </w:trPr>
        <w:tc>
          <w:tcPr>
            <w:tcW w:w="4652" w:type="dxa"/>
            <w:tcBorders>
              <w:top w:val="doub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Total Moisture (As received basis)</w:t>
            </w:r>
          </w:p>
        </w:tc>
        <w:tc>
          <w:tcPr>
            <w:tcW w:w="1080" w:type="dxa"/>
            <w:tcBorders>
              <w:top w:val="doub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double" w:sz="6" w:space="0" w:color="auto"/>
              <w:left w:val="single" w:sz="6" w:space="0" w:color="auto"/>
              <w:bottom w:val="single" w:sz="6" w:space="0" w:color="auto"/>
              <w:right w:val="single" w:sz="6" w:space="0" w:color="auto"/>
            </w:tcBorders>
            <w:vAlign w:val="center"/>
          </w:tcPr>
          <w:p w:rsidR="00A65BF6" w:rsidRPr="00E90341" w:rsidRDefault="00A65BF6" w:rsidP="001B3B4D">
            <w:pPr>
              <w:jc w:val="center"/>
              <w:rPr>
                <w:sz w:val="24"/>
              </w:rPr>
            </w:pPr>
            <w:r w:rsidRPr="00E90341">
              <w:rPr>
                <w:sz w:val="24"/>
              </w:rPr>
              <w:t xml:space="preserve">Max. </w:t>
            </w:r>
            <w:r w:rsidR="001B3B4D">
              <w:rPr>
                <w:rFonts w:hint="eastAsia"/>
                <w:sz w:val="24"/>
              </w:rPr>
              <w:t>15</w:t>
            </w:r>
            <w:r w:rsidRPr="00E90341">
              <w:rPr>
                <w:kern w:val="0"/>
                <w:sz w:val="24"/>
                <w:szCs w:val="24"/>
              </w:rPr>
              <w:t>*</w:t>
            </w:r>
            <w:r w:rsidRPr="00E90341">
              <w:rPr>
                <w:rFonts w:hint="eastAsia"/>
                <w:kern w:val="0"/>
                <w:sz w:val="24"/>
                <w:szCs w:val="24"/>
                <w:vertAlign w:val="superscript"/>
              </w:rPr>
              <w:t>₁</w:t>
            </w:r>
          </w:p>
        </w:tc>
        <w:tc>
          <w:tcPr>
            <w:tcW w:w="1920" w:type="dxa"/>
            <w:tcBorders>
              <w:top w:val="doub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333"/>
        </w:trPr>
        <w:tc>
          <w:tcPr>
            <w:tcW w:w="4652"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 xml:space="preserve">Moisture  (Air dried basis) </w:t>
            </w:r>
          </w:p>
        </w:tc>
        <w:tc>
          <w:tcPr>
            <w:tcW w:w="1080"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nil"/>
              <w:right w:val="single" w:sz="6" w:space="0" w:color="auto"/>
            </w:tcBorders>
            <w:vAlign w:val="center"/>
          </w:tcPr>
          <w:p w:rsidR="00A65BF6" w:rsidRPr="00E90341" w:rsidRDefault="00A65BF6" w:rsidP="000A3776">
            <w:pPr>
              <w:jc w:val="center"/>
              <w:rPr>
                <w:sz w:val="24"/>
              </w:rPr>
            </w:pPr>
          </w:p>
        </w:tc>
        <w:tc>
          <w:tcPr>
            <w:tcW w:w="1920"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333"/>
        </w:trPr>
        <w:tc>
          <w:tcPr>
            <w:tcW w:w="4652"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Volatile Matter  (Air dried basis)</w:t>
            </w:r>
          </w:p>
        </w:tc>
        <w:tc>
          <w:tcPr>
            <w:tcW w:w="108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A65BF6" w:rsidRPr="00E90341" w:rsidRDefault="003F57D9" w:rsidP="000A3776">
            <w:pPr>
              <w:jc w:val="center"/>
              <w:rPr>
                <w:sz w:val="24"/>
              </w:rPr>
            </w:pPr>
            <w:r>
              <w:rPr>
                <w:rFonts w:hint="eastAsia"/>
                <w:kern w:val="0"/>
                <w:sz w:val="24"/>
                <w:szCs w:val="24"/>
              </w:rPr>
              <w:t>22 ~ 38</w:t>
            </w:r>
          </w:p>
        </w:tc>
        <w:tc>
          <w:tcPr>
            <w:tcW w:w="192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333"/>
        </w:trPr>
        <w:tc>
          <w:tcPr>
            <w:tcW w:w="4652"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Fixed Carbon  (Air dried basis)</w:t>
            </w:r>
          </w:p>
        </w:tc>
        <w:tc>
          <w:tcPr>
            <w:tcW w:w="108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A65BF6" w:rsidRPr="00E90341" w:rsidRDefault="00A65BF6" w:rsidP="000A3776">
            <w:pPr>
              <w:jc w:val="center"/>
              <w:rPr>
                <w:sz w:val="24"/>
              </w:rPr>
            </w:pPr>
            <w:r w:rsidRPr="00E90341">
              <w:rPr>
                <w:sz w:val="24"/>
              </w:rPr>
              <w:t>Max. 60</w:t>
            </w:r>
          </w:p>
        </w:tc>
        <w:tc>
          <w:tcPr>
            <w:tcW w:w="192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333"/>
        </w:trPr>
        <w:tc>
          <w:tcPr>
            <w:tcW w:w="4652" w:type="dxa"/>
            <w:tcBorders>
              <w:top w:val="nil"/>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Ash  (Air dried basis)</w:t>
            </w:r>
          </w:p>
        </w:tc>
        <w:tc>
          <w:tcPr>
            <w:tcW w:w="1080" w:type="dxa"/>
            <w:tcBorders>
              <w:top w:val="nil"/>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single" w:sz="6" w:space="0" w:color="auto"/>
              <w:right w:val="single" w:sz="6" w:space="0" w:color="auto"/>
            </w:tcBorders>
            <w:vAlign w:val="center"/>
          </w:tcPr>
          <w:p w:rsidR="00A65BF6" w:rsidRPr="003F57D9" w:rsidRDefault="00A65BF6" w:rsidP="0080393A">
            <w:pPr>
              <w:jc w:val="center"/>
              <w:rPr>
                <w:sz w:val="24"/>
              </w:rPr>
            </w:pPr>
            <w:r w:rsidRPr="003F57D9">
              <w:rPr>
                <w:sz w:val="24"/>
              </w:rPr>
              <w:t xml:space="preserve">Max. </w:t>
            </w:r>
            <w:r w:rsidR="0080393A">
              <w:rPr>
                <w:rFonts w:hint="eastAsia"/>
                <w:sz w:val="24"/>
              </w:rPr>
              <w:t>17</w:t>
            </w:r>
          </w:p>
        </w:tc>
        <w:tc>
          <w:tcPr>
            <w:tcW w:w="1920" w:type="dxa"/>
            <w:tcBorders>
              <w:top w:val="nil"/>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391"/>
        </w:trPr>
        <w:tc>
          <w:tcPr>
            <w:tcW w:w="4652"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Total Sulphur (As received basis)</w:t>
            </w:r>
          </w:p>
        </w:tc>
        <w:tc>
          <w:tcPr>
            <w:tcW w:w="10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single" w:sz="6" w:space="0" w:color="auto"/>
              <w:right w:val="single" w:sz="6" w:space="0" w:color="auto"/>
            </w:tcBorders>
            <w:vAlign w:val="center"/>
          </w:tcPr>
          <w:p w:rsidR="00A65BF6" w:rsidRPr="00B00537" w:rsidRDefault="00A65BF6" w:rsidP="00B00537">
            <w:pPr>
              <w:jc w:val="center"/>
              <w:rPr>
                <w:sz w:val="24"/>
              </w:rPr>
            </w:pPr>
            <w:r w:rsidRPr="00B00537">
              <w:rPr>
                <w:sz w:val="24"/>
              </w:rPr>
              <w:t xml:space="preserve">Max. </w:t>
            </w:r>
            <w:r w:rsidR="00B00537">
              <w:rPr>
                <w:rFonts w:hint="eastAsia"/>
                <w:sz w:val="24"/>
              </w:rPr>
              <w:t>1</w:t>
            </w:r>
            <w:r w:rsidRPr="00B00537">
              <w:rPr>
                <w:sz w:val="24"/>
              </w:rPr>
              <w:t>.</w:t>
            </w:r>
            <w:r w:rsidR="00B00537">
              <w:rPr>
                <w:rFonts w:hint="eastAsia"/>
                <w:sz w:val="24"/>
              </w:rPr>
              <w:t>0</w:t>
            </w:r>
            <w:r w:rsidRPr="00B00537">
              <w:rPr>
                <w:sz w:val="24"/>
              </w:rPr>
              <w:t>0</w:t>
            </w:r>
          </w:p>
        </w:tc>
        <w:tc>
          <w:tcPr>
            <w:tcW w:w="1920" w:type="dxa"/>
            <w:tcBorders>
              <w:top w:val="single" w:sz="6" w:space="0" w:color="auto"/>
              <w:left w:val="single" w:sz="6" w:space="0" w:color="auto"/>
              <w:bottom w:val="single" w:sz="6" w:space="0" w:color="auto"/>
              <w:right w:val="single" w:sz="6" w:space="0" w:color="auto"/>
            </w:tcBorders>
            <w:vAlign w:val="center"/>
          </w:tcPr>
          <w:p w:rsidR="00A65BF6" w:rsidRPr="00B00537" w:rsidRDefault="00A65BF6" w:rsidP="000A3776">
            <w:pPr>
              <w:wordWrap/>
              <w:autoSpaceDE w:val="0"/>
              <w:autoSpaceDN w:val="0"/>
              <w:adjustRightInd w:val="0"/>
              <w:rPr>
                <w:kern w:val="0"/>
                <w:sz w:val="24"/>
                <w:szCs w:val="24"/>
              </w:rPr>
            </w:pPr>
          </w:p>
        </w:tc>
      </w:tr>
      <w:tr w:rsidR="00A65BF6" w:rsidRPr="00E90341" w:rsidTr="000A3776">
        <w:trPr>
          <w:cantSplit/>
          <w:trHeight w:val="371"/>
        </w:trPr>
        <w:tc>
          <w:tcPr>
            <w:tcW w:w="4652"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rPr>
            </w:pPr>
            <w:proofErr w:type="spellStart"/>
            <w:r w:rsidRPr="00E90341">
              <w:rPr>
                <w:kern w:val="0"/>
                <w:sz w:val="24"/>
                <w:szCs w:val="24"/>
              </w:rPr>
              <w:t>Grindability</w:t>
            </w:r>
            <w:proofErr w:type="spellEnd"/>
            <w:r w:rsidRPr="00E90341">
              <w:rPr>
                <w:kern w:val="0"/>
                <w:sz w:val="24"/>
                <w:szCs w:val="24"/>
              </w:rPr>
              <w:t xml:space="preserve"> (HGI)</w:t>
            </w:r>
          </w:p>
        </w:tc>
        <w:tc>
          <w:tcPr>
            <w:tcW w:w="10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sz w:val="24"/>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B00537">
            <w:pPr>
              <w:jc w:val="center"/>
              <w:rPr>
                <w:sz w:val="24"/>
              </w:rPr>
            </w:pPr>
            <w:r w:rsidRPr="00E90341">
              <w:rPr>
                <w:sz w:val="24"/>
              </w:rPr>
              <w:t>Min. 4</w:t>
            </w:r>
            <w:r w:rsidR="00B00537">
              <w:rPr>
                <w:rFonts w:hint="eastAsia"/>
                <w:sz w:val="24"/>
              </w:rPr>
              <w:t>5</w:t>
            </w:r>
          </w:p>
        </w:tc>
        <w:tc>
          <w:tcPr>
            <w:tcW w:w="192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610"/>
        </w:trPr>
        <w:tc>
          <w:tcPr>
            <w:tcW w:w="4652"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rPr>
            </w:pPr>
            <w:r w:rsidRPr="00E90341">
              <w:rPr>
                <w:kern w:val="0"/>
                <w:sz w:val="24"/>
                <w:szCs w:val="24"/>
              </w:rPr>
              <w:t>(Dry Basis)</w:t>
            </w:r>
          </w:p>
          <w:p w:rsidR="00A65BF6" w:rsidRPr="00E90341" w:rsidRDefault="00A65BF6" w:rsidP="000A3776">
            <w:pPr>
              <w:wordWrap/>
              <w:autoSpaceDE w:val="0"/>
              <w:autoSpaceDN w:val="0"/>
              <w:adjustRightInd w:val="0"/>
              <w:ind w:left="200"/>
              <w:rPr>
                <w:kern w:val="0"/>
              </w:rPr>
            </w:pPr>
            <w:r w:rsidRPr="00E90341">
              <w:rPr>
                <w:kern w:val="0"/>
                <w:sz w:val="24"/>
                <w:szCs w:val="24"/>
              </w:rPr>
              <w:t>Hydrogen (</w:t>
            </w:r>
            <w:proofErr w:type="spellStart"/>
            <w:r w:rsidRPr="00E90341">
              <w:rPr>
                <w:kern w:val="0"/>
                <w:sz w:val="24"/>
                <w:szCs w:val="24"/>
              </w:rPr>
              <w:t>Hd</w:t>
            </w:r>
            <w:proofErr w:type="spellEnd"/>
            <w:r w:rsidRPr="00E90341">
              <w:rPr>
                <w:kern w:val="0"/>
                <w:sz w:val="24"/>
                <w:szCs w:val="24"/>
              </w:rPr>
              <w:t>)</w:t>
            </w:r>
          </w:p>
        </w:tc>
        <w:tc>
          <w:tcPr>
            <w:tcW w:w="10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sz w:val="24"/>
                <w:szCs w:val="24"/>
              </w:rPr>
            </w:pPr>
          </w:p>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jc w:val="center"/>
              <w:rPr>
                <w:sz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723"/>
        </w:trPr>
        <w:tc>
          <w:tcPr>
            <w:tcW w:w="4652" w:type="dxa"/>
            <w:tcBorders>
              <w:top w:val="single" w:sz="6" w:space="0" w:color="auto"/>
              <w:left w:val="single" w:sz="6" w:space="0" w:color="auto"/>
              <w:bottom w:val="nil"/>
              <w:right w:val="single" w:sz="6" w:space="0" w:color="auto"/>
            </w:tcBorders>
            <w:vAlign w:val="center"/>
          </w:tcPr>
          <w:p w:rsidR="00A65BF6" w:rsidRPr="005D1D8C" w:rsidRDefault="00A65BF6" w:rsidP="000A3776">
            <w:pPr>
              <w:wordWrap/>
              <w:autoSpaceDE w:val="0"/>
              <w:autoSpaceDN w:val="0"/>
              <w:adjustRightInd w:val="0"/>
              <w:ind w:left="200"/>
              <w:rPr>
                <w:kern w:val="0"/>
                <w:sz w:val="24"/>
                <w:szCs w:val="24"/>
              </w:rPr>
            </w:pPr>
            <w:r w:rsidRPr="005D1D8C">
              <w:rPr>
                <w:kern w:val="0"/>
                <w:sz w:val="24"/>
                <w:szCs w:val="24"/>
              </w:rPr>
              <w:t xml:space="preserve">Gross Calorific Value </w:t>
            </w:r>
            <w:r w:rsidRPr="00E90341">
              <w:rPr>
                <w:kern w:val="0"/>
                <w:sz w:val="24"/>
                <w:szCs w:val="24"/>
              </w:rPr>
              <w:t>(Air dried basis)</w:t>
            </w:r>
          </w:p>
          <w:p w:rsidR="00A65BF6" w:rsidRPr="00E90341" w:rsidRDefault="00A65BF6" w:rsidP="000A3776">
            <w:pPr>
              <w:wordWrap/>
              <w:autoSpaceDE w:val="0"/>
              <w:autoSpaceDN w:val="0"/>
              <w:adjustRightInd w:val="0"/>
              <w:ind w:left="200"/>
              <w:rPr>
                <w:kern w:val="0"/>
              </w:rPr>
            </w:pPr>
            <w:r w:rsidRPr="005D1D8C">
              <w:rPr>
                <w:kern w:val="0"/>
                <w:sz w:val="24"/>
                <w:szCs w:val="24"/>
              </w:rPr>
              <w:t xml:space="preserve">Gross Calorific Value </w:t>
            </w:r>
            <w:r w:rsidRPr="00E90341">
              <w:rPr>
                <w:kern w:val="0"/>
                <w:sz w:val="24"/>
                <w:szCs w:val="24"/>
              </w:rPr>
              <w:t>(As received basis)</w:t>
            </w:r>
          </w:p>
        </w:tc>
        <w:tc>
          <w:tcPr>
            <w:tcW w:w="1080" w:type="dxa"/>
            <w:tcBorders>
              <w:top w:val="nil"/>
              <w:left w:val="single" w:sz="6" w:space="0" w:color="auto"/>
              <w:bottom w:val="nil"/>
              <w:right w:val="single" w:sz="6" w:space="0" w:color="auto"/>
            </w:tcBorders>
            <w:vAlign w:val="center"/>
          </w:tcPr>
          <w:p w:rsidR="00A65BF6" w:rsidRPr="005D1D8C" w:rsidRDefault="00A65BF6" w:rsidP="000A3776">
            <w:pPr>
              <w:wordWrap/>
              <w:autoSpaceDE w:val="0"/>
              <w:autoSpaceDN w:val="0"/>
              <w:adjustRightInd w:val="0"/>
              <w:jc w:val="center"/>
              <w:rPr>
                <w:kern w:val="0"/>
                <w:sz w:val="24"/>
                <w:szCs w:val="24"/>
              </w:rPr>
            </w:pPr>
            <w:r w:rsidRPr="005D1D8C">
              <w:rPr>
                <w:kern w:val="0"/>
                <w:sz w:val="24"/>
                <w:szCs w:val="24"/>
              </w:rPr>
              <w:t>kcal/kg</w:t>
            </w:r>
          </w:p>
          <w:p w:rsidR="00A65BF6" w:rsidRPr="00E90341" w:rsidRDefault="00A65BF6" w:rsidP="000A3776">
            <w:pPr>
              <w:wordWrap/>
              <w:autoSpaceDE w:val="0"/>
              <w:autoSpaceDN w:val="0"/>
              <w:adjustRightInd w:val="0"/>
              <w:jc w:val="center"/>
              <w:rPr>
                <w:kern w:val="0"/>
              </w:rPr>
            </w:pPr>
            <w:r w:rsidRPr="005D1D8C">
              <w:rPr>
                <w:kern w:val="0"/>
                <w:sz w:val="24"/>
                <w:szCs w:val="24"/>
              </w:rPr>
              <w:t>kcal/kg</w:t>
            </w:r>
          </w:p>
        </w:tc>
        <w:tc>
          <w:tcPr>
            <w:tcW w:w="1680" w:type="dxa"/>
            <w:tcBorders>
              <w:top w:val="nil"/>
              <w:left w:val="single" w:sz="6" w:space="0" w:color="auto"/>
              <w:bottom w:val="nil"/>
              <w:right w:val="single" w:sz="6" w:space="0" w:color="auto"/>
            </w:tcBorders>
            <w:vAlign w:val="center"/>
          </w:tcPr>
          <w:p w:rsidR="00A65BF6" w:rsidRPr="00E90341" w:rsidRDefault="00A65BF6" w:rsidP="000A3776">
            <w:pPr>
              <w:jc w:val="center"/>
              <w:rPr>
                <w:sz w:val="24"/>
              </w:rPr>
            </w:pPr>
          </w:p>
          <w:p w:rsidR="00A65BF6" w:rsidRPr="00E90341" w:rsidRDefault="00A65BF6" w:rsidP="00B00537">
            <w:pPr>
              <w:jc w:val="center"/>
              <w:rPr>
                <w:sz w:val="24"/>
              </w:rPr>
            </w:pPr>
            <w:r>
              <w:rPr>
                <w:sz w:val="24"/>
              </w:rPr>
              <w:t xml:space="preserve">Min. </w:t>
            </w:r>
            <w:r w:rsidR="003F57D9">
              <w:rPr>
                <w:rFonts w:hint="eastAsia"/>
                <w:sz w:val="24"/>
              </w:rPr>
              <w:t>6</w:t>
            </w:r>
            <w:r>
              <w:rPr>
                <w:sz w:val="24"/>
              </w:rPr>
              <w:t>,</w:t>
            </w:r>
            <w:r w:rsidR="003F57D9">
              <w:rPr>
                <w:rFonts w:hint="eastAsia"/>
                <w:sz w:val="24"/>
              </w:rPr>
              <w:t>0</w:t>
            </w:r>
            <w:r>
              <w:rPr>
                <w:sz w:val="24"/>
              </w:rPr>
              <w:t>00</w:t>
            </w:r>
          </w:p>
        </w:tc>
        <w:tc>
          <w:tcPr>
            <w:tcW w:w="192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2"/>
              </w:rPr>
            </w:pPr>
          </w:p>
          <w:p w:rsidR="00A65BF6" w:rsidRPr="00E90341" w:rsidRDefault="00A65BF6" w:rsidP="000A3776">
            <w:pPr>
              <w:wordWrap/>
              <w:autoSpaceDE w:val="0"/>
              <w:autoSpaceDN w:val="0"/>
              <w:adjustRightInd w:val="0"/>
              <w:rPr>
                <w:kern w:val="0"/>
                <w:sz w:val="22"/>
              </w:rPr>
            </w:pPr>
          </w:p>
        </w:tc>
      </w:tr>
      <w:tr w:rsidR="00A65BF6" w:rsidRPr="00E90341" w:rsidTr="000A3776">
        <w:trPr>
          <w:cantSplit/>
          <w:trHeight w:val="448"/>
        </w:trPr>
        <w:tc>
          <w:tcPr>
            <w:tcW w:w="4652"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ind w:left="200"/>
              <w:rPr>
                <w:kern w:val="0"/>
              </w:rPr>
            </w:pPr>
            <w:r w:rsidRPr="00E90341">
              <w:rPr>
                <w:kern w:val="0"/>
                <w:sz w:val="24"/>
                <w:szCs w:val="24"/>
              </w:rPr>
              <w:t>Net Calorific Value  (As received basis) *</w:t>
            </w:r>
            <w:r w:rsidRPr="00E90341">
              <w:rPr>
                <w:kern w:val="0"/>
                <w:sz w:val="24"/>
                <w:szCs w:val="24"/>
                <w:vertAlign w:val="superscript"/>
              </w:rPr>
              <w:t>2</w:t>
            </w:r>
          </w:p>
        </w:tc>
        <w:tc>
          <w:tcPr>
            <w:tcW w:w="108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5D1D8C">
              <w:rPr>
                <w:kern w:val="0"/>
                <w:sz w:val="24"/>
                <w:szCs w:val="24"/>
              </w:rPr>
              <w:t>kcal/kg</w:t>
            </w:r>
          </w:p>
        </w:tc>
        <w:tc>
          <w:tcPr>
            <w:tcW w:w="1680" w:type="dxa"/>
            <w:tcBorders>
              <w:top w:val="nil"/>
              <w:left w:val="single" w:sz="6" w:space="0" w:color="auto"/>
              <w:bottom w:val="nil"/>
              <w:right w:val="single" w:sz="6" w:space="0" w:color="auto"/>
            </w:tcBorders>
            <w:vAlign w:val="center"/>
          </w:tcPr>
          <w:p w:rsidR="00A65BF6" w:rsidRPr="003F57D9" w:rsidRDefault="00A65BF6" w:rsidP="00B00537">
            <w:pPr>
              <w:jc w:val="center"/>
              <w:rPr>
                <w:b/>
                <w:sz w:val="24"/>
              </w:rPr>
            </w:pPr>
            <w:r w:rsidRPr="003F57D9">
              <w:rPr>
                <w:kern w:val="0"/>
                <w:sz w:val="24"/>
                <w:szCs w:val="24"/>
              </w:rPr>
              <w:t xml:space="preserve">Min. </w:t>
            </w:r>
            <w:r w:rsidR="00B00537" w:rsidRPr="003F57D9">
              <w:rPr>
                <w:rFonts w:hint="eastAsia"/>
                <w:kern w:val="0"/>
                <w:sz w:val="24"/>
                <w:szCs w:val="24"/>
              </w:rPr>
              <w:t>5</w:t>
            </w:r>
            <w:r w:rsidRPr="003F57D9">
              <w:rPr>
                <w:kern w:val="0"/>
                <w:sz w:val="24"/>
                <w:szCs w:val="24"/>
              </w:rPr>
              <w:t>,</w:t>
            </w:r>
            <w:r w:rsidR="003F57D9" w:rsidRPr="003F57D9">
              <w:rPr>
                <w:rFonts w:hint="eastAsia"/>
                <w:kern w:val="0"/>
                <w:sz w:val="24"/>
                <w:szCs w:val="24"/>
              </w:rPr>
              <w:t>7</w:t>
            </w:r>
            <w:r w:rsidRPr="003F57D9">
              <w:rPr>
                <w:kern w:val="0"/>
                <w:sz w:val="24"/>
                <w:szCs w:val="24"/>
              </w:rPr>
              <w:t>00</w:t>
            </w:r>
          </w:p>
        </w:tc>
        <w:tc>
          <w:tcPr>
            <w:tcW w:w="1920" w:type="dxa"/>
            <w:tcBorders>
              <w:top w:val="nil"/>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2"/>
              </w:rPr>
            </w:pPr>
          </w:p>
        </w:tc>
      </w:tr>
      <w:tr w:rsidR="00A65BF6" w:rsidRPr="00E90341" w:rsidTr="000A3776">
        <w:trPr>
          <w:cantSplit/>
          <w:trHeight w:val="392"/>
        </w:trPr>
        <w:tc>
          <w:tcPr>
            <w:tcW w:w="4652"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Nitrogen (Dry ash free basis)</w:t>
            </w:r>
          </w:p>
        </w:tc>
        <w:tc>
          <w:tcPr>
            <w:tcW w:w="1080"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jc w:val="center"/>
              <w:rPr>
                <w:kern w:val="0"/>
              </w:rPr>
            </w:pPr>
            <w:r w:rsidRPr="00E90341">
              <w:rPr>
                <w:kern w:val="0"/>
                <w:sz w:val="24"/>
                <w:szCs w:val="24"/>
              </w:rPr>
              <w:t>% WT</w:t>
            </w:r>
          </w:p>
        </w:tc>
        <w:tc>
          <w:tcPr>
            <w:tcW w:w="1680" w:type="dxa"/>
            <w:tcBorders>
              <w:top w:val="single" w:sz="6" w:space="0" w:color="auto"/>
              <w:left w:val="single" w:sz="6" w:space="0" w:color="auto"/>
              <w:bottom w:val="nil"/>
              <w:right w:val="single" w:sz="6" w:space="0" w:color="auto"/>
            </w:tcBorders>
            <w:vAlign w:val="center"/>
          </w:tcPr>
          <w:p w:rsidR="00A65BF6" w:rsidRPr="00E90341" w:rsidRDefault="00A65BF6" w:rsidP="000A3776">
            <w:pPr>
              <w:jc w:val="center"/>
              <w:rPr>
                <w:sz w:val="24"/>
              </w:rPr>
            </w:pPr>
            <w:r w:rsidRPr="00E90341">
              <w:rPr>
                <w:sz w:val="24"/>
              </w:rPr>
              <w:t>Max. 2.4</w:t>
            </w:r>
          </w:p>
        </w:tc>
        <w:tc>
          <w:tcPr>
            <w:tcW w:w="1920" w:type="dxa"/>
            <w:tcBorders>
              <w:top w:val="single" w:sz="6" w:space="0" w:color="auto"/>
              <w:left w:val="single" w:sz="6" w:space="0" w:color="auto"/>
              <w:bottom w:val="nil"/>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tc>
      </w:tr>
      <w:tr w:rsidR="00A65BF6" w:rsidRPr="00E90341" w:rsidTr="000A3776">
        <w:trPr>
          <w:cantSplit/>
          <w:trHeight w:val="611"/>
        </w:trPr>
        <w:tc>
          <w:tcPr>
            <w:tcW w:w="4652"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ind w:left="200"/>
              <w:rPr>
                <w:kern w:val="0"/>
              </w:rPr>
            </w:pPr>
            <w:r w:rsidRPr="00E90341">
              <w:rPr>
                <w:kern w:val="0"/>
                <w:sz w:val="24"/>
                <w:szCs w:val="24"/>
              </w:rPr>
              <w:lastRenderedPageBreak/>
              <w:t xml:space="preserve">Ash Fusion Temperature   IDT </w:t>
            </w:r>
          </w:p>
          <w:p w:rsidR="00A65BF6" w:rsidRPr="00E90341" w:rsidRDefault="00A65BF6" w:rsidP="000A3776">
            <w:pPr>
              <w:wordWrap/>
              <w:autoSpaceDE w:val="0"/>
              <w:autoSpaceDN w:val="0"/>
              <w:adjustRightInd w:val="0"/>
              <w:ind w:left="200"/>
              <w:rPr>
                <w:kern w:val="0"/>
                <w:sz w:val="24"/>
                <w:szCs w:val="24"/>
              </w:rPr>
            </w:pPr>
            <w:r w:rsidRPr="00E90341">
              <w:rPr>
                <w:kern w:val="0"/>
                <w:sz w:val="24"/>
                <w:szCs w:val="24"/>
              </w:rPr>
              <w:t xml:space="preserve">(Reducing Atmosphere)        </w:t>
            </w:r>
          </w:p>
        </w:tc>
        <w:tc>
          <w:tcPr>
            <w:tcW w:w="10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jc w:val="center"/>
              <w:rPr>
                <w:kern w:val="0"/>
                <w:sz w:val="24"/>
                <w:szCs w:val="24"/>
              </w:rPr>
            </w:pPr>
            <w:r w:rsidRPr="00E90341">
              <w:rPr>
                <w:rFonts w:hint="eastAsia"/>
                <w:kern w:val="0"/>
                <w:sz w:val="24"/>
                <w:szCs w:val="24"/>
              </w:rPr>
              <w:t>℃</w:t>
            </w:r>
          </w:p>
          <w:p w:rsidR="00A65BF6" w:rsidRPr="00E90341" w:rsidRDefault="00A65BF6" w:rsidP="000A3776">
            <w:pPr>
              <w:wordWrap/>
              <w:autoSpaceDE w:val="0"/>
              <w:autoSpaceDN w:val="0"/>
              <w:adjustRightInd w:val="0"/>
              <w:jc w:val="center"/>
              <w:rPr>
                <w:kern w:val="0"/>
                <w:sz w:val="24"/>
                <w:szCs w:val="24"/>
              </w:rPr>
            </w:pPr>
          </w:p>
        </w:tc>
        <w:tc>
          <w:tcPr>
            <w:tcW w:w="168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jc w:val="center"/>
              <w:rPr>
                <w:sz w:val="24"/>
              </w:rPr>
            </w:pPr>
            <w:r w:rsidRPr="00E90341">
              <w:rPr>
                <w:sz w:val="24"/>
              </w:rPr>
              <w:t>Min. 1,</w:t>
            </w:r>
            <w:r w:rsidR="00B00537">
              <w:rPr>
                <w:rFonts w:hint="eastAsia"/>
                <w:sz w:val="24"/>
              </w:rPr>
              <w:t>20</w:t>
            </w:r>
            <w:r w:rsidRPr="00E90341">
              <w:rPr>
                <w:sz w:val="24"/>
              </w:rPr>
              <w:t>0</w:t>
            </w:r>
          </w:p>
          <w:p w:rsidR="00A65BF6" w:rsidRPr="00E90341" w:rsidRDefault="00A65BF6" w:rsidP="000A3776">
            <w:pPr>
              <w:jc w:val="center"/>
              <w:rPr>
                <w:sz w:val="24"/>
              </w:rPr>
            </w:pPr>
          </w:p>
        </w:tc>
        <w:tc>
          <w:tcPr>
            <w:tcW w:w="1920" w:type="dxa"/>
            <w:tcBorders>
              <w:top w:val="single" w:sz="6" w:space="0" w:color="auto"/>
              <w:left w:val="single" w:sz="6" w:space="0" w:color="auto"/>
              <w:bottom w:val="single" w:sz="6" w:space="0" w:color="auto"/>
              <w:right w:val="single" w:sz="6" w:space="0" w:color="auto"/>
            </w:tcBorders>
            <w:vAlign w:val="center"/>
          </w:tcPr>
          <w:p w:rsidR="00A65BF6" w:rsidRPr="00E90341" w:rsidRDefault="00A65BF6" w:rsidP="000A3776">
            <w:pPr>
              <w:wordWrap/>
              <w:autoSpaceDE w:val="0"/>
              <w:autoSpaceDN w:val="0"/>
              <w:adjustRightInd w:val="0"/>
              <w:rPr>
                <w:kern w:val="0"/>
                <w:sz w:val="24"/>
                <w:szCs w:val="24"/>
              </w:rPr>
            </w:pPr>
          </w:p>
          <w:p w:rsidR="00A65BF6" w:rsidRPr="00E90341" w:rsidRDefault="00A65BF6" w:rsidP="000A3776">
            <w:pPr>
              <w:wordWrap/>
              <w:autoSpaceDE w:val="0"/>
              <w:autoSpaceDN w:val="0"/>
              <w:adjustRightInd w:val="0"/>
              <w:rPr>
                <w:kern w:val="0"/>
                <w:sz w:val="24"/>
                <w:szCs w:val="24"/>
              </w:rPr>
            </w:pPr>
          </w:p>
        </w:tc>
      </w:tr>
      <w:tr w:rsidR="009C0843" w:rsidRPr="00E90341" w:rsidTr="000A3776">
        <w:trPr>
          <w:cantSplit/>
          <w:trHeight w:val="346"/>
        </w:trPr>
        <w:tc>
          <w:tcPr>
            <w:tcW w:w="4652" w:type="dxa"/>
            <w:tcBorders>
              <w:top w:val="single" w:sz="6" w:space="0" w:color="auto"/>
              <w:left w:val="single" w:sz="6" w:space="0" w:color="auto"/>
              <w:bottom w:val="nil"/>
              <w:right w:val="single" w:sz="6" w:space="0" w:color="auto"/>
            </w:tcBorders>
            <w:vAlign w:val="center"/>
          </w:tcPr>
          <w:p w:rsidR="009C0843" w:rsidRPr="00E90341" w:rsidRDefault="009C0843" w:rsidP="007925C3">
            <w:pPr>
              <w:wordWrap/>
              <w:autoSpaceDE w:val="0"/>
              <w:autoSpaceDN w:val="0"/>
              <w:adjustRightInd w:val="0"/>
              <w:ind w:left="200"/>
              <w:rPr>
                <w:kern w:val="0"/>
                <w:sz w:val="24"/>
                <w:szCs w:val="24"/>
              </w:rPr>
            </w:pPr>
            <w:r w:rsidRPr="00E90341">
              <w:rPr>
                <w:kern w:val="0"/>
                <w:sz w:val="24"/>
                <w:szCs w:val="24"/>
              </w:rPr>
              <w:t>Ash Analysis</w:t>
            </w:r>
          </w:p>
        </w:tc>
        <w:tc>
          <w:tcPr>
            <w:tcW w:w="1080" w:type="dxa"/>
            <w:tcBorders>
              <w:top w:val="single" w:sz="6" w:space="0" w:color="auto"/>
              <w:left w:val="single" w:sz="6" w:space="0" w:color="auto"/>
              <w:bottom w:val="nil"/>
              <w:right w:val="single" w:sz="6" w:space="0" w:color="auto"/>
            </w:tcBorders>
            <w:vAlign w:val="center"/>
          </w:tcPr>
          <w:p w:rsidR="009C0843" w:rsidRPr="00E90341" w:rsidRDefault="009C0843" w:rsidP="007925C3">
            <w:pPr>
              <w:wordWrap/>
              <w:autoSpaceDE w:val="0"/>
              <w:autoSpaceDN w:val="0"/>
              <w:adjustRightInd w:val="0"/>
              <w:rPr>
                <w:kern w:val="0"/>
              </w:rPr>
            </w:pPr>
          </w:p>
        </w:tc>
        <w:tc>
          <w:tcPr>
            <w:tcW w:w="1680" w:type="dxa"/>
            <w:tcBorders>
              <w:top w:val="single" w:sz="6" w:space="0" w:color="auto"/>
              <w:left w:val="single" w:sz="6" w:space="0" w:color="auto"/>
              <w:bottom w:val="nil"/>
              <w:right w:val="single" w:sz="6" w:space="0" w:color="auto"/>
            </w:tcBorders>
            <w:vAlign w:val="center"/>
          </w:tcPr>
          <w:p w:rsidR="009C0843" w:rsidRPr="00E90341" w:rsidRDefault="009C0843" w:rsidP="007925C3">
            <w:pPr>
              <w:rPr>
                <w:b/>
                <w:sz w:val="24"/>
              </w:rPr>
            </w:pPr>
          </w:p>
        </w:tc>
        <w:tc>
          <w:tcPr>
            <w:tcW w:w="1920" w:type="dxa"/>
            <w:tcBorders>
              <w:top w:val="single" w:sz="6" w:space="0" w:color="auto"/>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r w:rsidR="009C0843" w:rsidRPr="00E90341" w:rsidTr="000A3776">
        <w:trPr>
          <w:cantSplit/>
          <w:trHeight w:val="326"/>
        </w:trPr>
        <w:tc>
          <w:tcPr>
            <w:tcW w:w="4652"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 xml:space="preserve">  Fe</w:t>
            </w:r>
            <w:r w:rsidRPr="00E90341">
              <w:rPr>
                <w:rFonts w:hint="eastAsia"/>
                <w:kern w:val="0"/>
                <w:sz w:val="24"/>
                <w:szCs w:val="24"/>
              </w:rPr>
              <w:t>₂</w:t>
            </w:r>
            <w:r w:rsidRPr="00E90341">
              <w:rPr>
                <w:kern w:val="0"/>
                <w:sz w:val="24"/>
                <w:szCs w:val="24"/>
              </w:rPr>
              <w:t>O</w:t>
            </w:r>
            <w:r w:rsidRPr="00E90341">
              <w:rPr>
                <w:rFonts w:hint="eastAsia"/>
                <w:kern w:val="0"/>
                <w:sz w:val="24"/>
                <w:szCs w:val="24"/>
              </w:rPr>
              <w:t>₃</w:t>
            </w:r>
          </w:p>
        </w:tc>
        <w:tc>
          <w:tcPr>
            <w:tcW w:w="1080"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9C0843" w:rsidRPr="00E90341" w:rsidRDefault="009C0843" w:rsidP="000A3776">
            <w:pPr>
              <w:jc w:val="center"/>
              <w:rPr>
                <w:b/>
                <w:sz w:val="24"/>
              </w:rPr>
            </w:pPr>
            <w:r w:rsidRPr="00E90341">
              <w:rPr>
                <w:sz w:val="24"/>
              </w:rPr>
              <w:t>Max. 16</w:t>
            </w:r>
          </w:p>
        </w:tc>
        <w:tc>
          <w:tcPr>
            <w:tcW w:w="1920"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r w:rsidR="009C0843" w:rsidRPr="00E90341" w:rsidTr="000A3776">
        <w:trPr>
          <w:cantSplit/>
          <w:trHeight w:val="391"/>
        </w:trPr>
        <w:tc>
          <w:tcPr>
            <w:tcW w:w="4652"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 xml:space="preserve">  Na</w:t>
            </w:r>
            <w:r w:rsidRPr="00E90341">
              <w:rPr>
                <w:rFonts w:hint="eastAsia"/>
                <w:kern w:val="0"/>
                <w:sz w:val="24"/>
                <w:szCs w:val="24"/>
              </w:rPr>
              <w:t>₂</w:t>
            </w:r>
            <w:r w:rsidRPr="00E90341">
              <w:rPr>
                <w:kern w:val="0"/>
                <w:sz w:val="24"/>
                <w:szCs w:val="24"/>
              </w:rPr>
              <w:t>O</w:t>
            </w:r>
          </w:p>
        </w:tc>
        <w:tc>
          <w:tcPr>
            <w:tcW w:w="1080"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nil"/>
              <w:right w:val="single" w:sz="6" w:space="0" w:color="auto"/>
            </w:tcBorders>
            <w:vAlign w:val="center"/>
          </w:tcPr>
          <w:p w:rsidR="009C0843" w:rsidRPr="00E90341" w:rsidRDefault="009C0843" w:rsidP="000A3776">
            <w:pPr>
              <w:jc w:val="center"/>
              <w:rPr>
                <w:sz w:val="24"/>
              </w:rPr>
            </w:pPr>
            <w:r w:rsidRPr="00E90341">
              <w:rPr>
                <w:sz w:val="24"/>
              </w:rPr>
              <w:t>Max. 2</w:t>
            </w:r>
          </w:p>
        </w:tc>
        <w:tc>
          <w:tcPr>
            <w:tcW w:w="1920" w:type="dxa"/>
            <w:tcBorders>
              <w:top w:val="nil"/>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r w:rsidR="009C0843" w:rsidRPr="00E90341" w:rsidTr="000A3776">
        <w:trPr>
          <w:cantSplit/>
          <w:trHeight w:val="326"/>
        </w:trPr>
        <w:tc>
          <w:tcPr>
            <w:tcW w:w="4652"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 xml:space="preserve">  K</w:t>
            </w:r>
            <w:r w:rsidRPr="00E90341">
              <w:rPr>
                <w:rFonts w:hint="eastAsia"/>
                <w:kern w:val="0"/>
                <w:sz w:val="24"/>
                <w:szCs w:val="24"/>
              </w:rPr>
              <w:t>₂</w:t>
            </w:r>
            <w:r w:rsidRPr="00E90341">
              <w:rPr>
                <w:kern w:val="0"/>
                <w:sz w:val="24"/>
                <w:szCs w:val="24"/>
              </w:rPr>
              <w:t>O</w:t>
            </w:r>
          </w:p>
        </w:tc>
        <w:tc>
          <w:tcPr>
            <w:tcW w:w="1080"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jc w:val="center"/>
              <w:rPr>
                <w:kern w:val="0"/>
              </w:rPr>
            </w:pPr>
            <w:r w:rsidRPr="00E90341">
              <w:rPr>
                <w:kern w:val="0"/>
                <w:sz w:val="24"/>
                <w:szCs w:val="24"/>
              </w:rPr>
              <w:t>% WT</w:t>
            </w:r>
          </w:p>
        </w:tc>
        <w:tc>
          <w:tcPr>
            <w:tcW w:w="1680" w:type="dxa"/>
            <w:tcBorders>
              <w:top w:val="nil"/>
              <w:left w:val="single" w:sz="6" w:space="0" w:color="auto"/>
              <w:bottom w:val="single" w:sz="6" w:space="0" w:color="auto"/>
              <w:right w:val="single" w:sz="6" w:space="0" w:color="auto"/>
            </w:tcBorders>
            <w:vAlign w:val="center"/>
          </w:tcPr>
          <w:p w:rsidR="009C0843" w:rsidRPr="00E90341" w:rsidRDefault="009C0843" w:rsidP="000A3776">
            <w:pPr>
              <w:jc w:val="center"/>
              <w:rPr>
                <w:sz w:val="24"/>
              </w:rPr>
            </w:pPr>
            <w:r w:rsidRPr="00E90341">
              <w:rPr>
                <w:sz w:val="24"/>
              </w:rPr>
              <w:t>Max. 3</w:t>
            </w:r>
          </w:p>
        </w:tc>
        <w:tc>
          <w:tcPr>
            <w:tcW w:w="1920"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r w:rsidR="009C0843" w:rsidRPr="00E90341" w:rsidTr="000A3776">
        <w:trPr>
          <w:cantSplit/>
          <w:trHeight w:val="672"/>
        </w:trPr>
        <w:tc>
          <w:tcPr>
            <w:tcW w:w="4652" w:type="dxa"/>
            <w:tcBorders>
              <w:top w:val="single" w:sz="6" w:space="0" w:color="auto"/>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Size Distribution</w:t>
            </w:r>
          </w:p>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 xml:space="preserve">  Above 50mm</w:t>
            </w:r>
          </w:p>
        </w:tc>
        <w:tc>
          <w:tcPr>
            <w:tcW w:w="1080" w:type="dxa"/>
            <w:tcBorders>
              <w:top w:val="single" w:sz="6" w:space="0" w:color="auto"/>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jc w:val="center"/>
              <w:rPr>
                <w:kern w:val="0"/>
                <w:sz w:val="24"/>
                <w:szCs w:val="24"/>
              </w:rPr>
            </w:pPr>
          </w:p>
          <w:p w:rsidR="009C0843" w:rsidRPr="00E90341" w:rsidRDefault="009C0843" w:rsidP="000A3776">
            <w:pPr>
              <w:wordWrap/>
              <w:autoSpaceDE w:val="0"/>
              <w:autoSpaceDN w:val="0"/>
              <w:adjustRightInd w:val="0"/>
              <w:jc w:val="center"/>
              <w:rPr>
                <w:kern w:val="0"/>
                <w:sz w:val="24"/>
                <w:szCs w:val="24"/>
              </w:rPr>
            </w:pPr>
            <w:r w:rsidRPr="00E90341">
              <w:rPr>
                <w:kern w:val="0"/>
                <w:sz w:val="24"/>
                <w:szCs w:val="24"/>
              </w:rPr>
              <w:t>%</w:t>
            </w:r>
          </w:p>
        </w:tc>
        <w:tc>
          <w:tcPr>
            <w:tcW w:w="1680" w:type="dxa"/>
            <w:tcBorders>
              <w:top w:val="single" w:sz="6" w:space="0" w:color="auto"/>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jc w:val="center"/>
              <w:rPr>
                <w:sz w:val="24"/>
              </w:rPr>
            </w:pPr>
          </w:p>
          <w:p w:rsidR="009C0843" w:rsidRPr="00E90341" w:rsidRDefault="009C0843" w:rsidP="000A3776">
            <w:pPr>
              <w:wordWrap/>
              <w:autoSpaceDE w:val="0"/>
              <w:autoSpaceDN w:val="0"/>
              <w:adjustRightInd w:val="0"/>
              <w:jc w:val="center"/>
              <w:rPr>
                <w:kern w:val="0"/>
                <w:sz w:val="24"/>
                <w:szCs w:val="24"/>
              </w:rPr>
            </w:pPr>
            <w:r w:rsidRPr="00E90341">
              <w:rPr>
                <w:sz w:val="24"/>
              </w:rPr>
              <w:t>Max. 5</w:t>
            </w:r>
          </w:p>
        </w:tc>
        <w:tc>
          <w:tcPr>
            <w:tcW w:w="1920" w:type="dxa"/>
            <w:tcBorders>
              <w:top w:val="single" w:sz="6" w:space="0" w:color="auto"/>
              <w:left w:val="single" w:sz="6" w:space="0" w:color="auto"/>
              <w:bottom w:val="nil"/>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r w:rsidR="009C0843" w:rsidRPr="00E90341" w:rsidTr="000A3776">
        <w:trPr>
          <w:cantSplit/>
          <w:trHeight w:val="427"/>
        </w:trPr>
        <w:tc>
          <w:tcPr>
            <w:tcW w:w="4652"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ind w:left="200"/>
              <w:rPr>
                <w:kern w:val="0"/>
                <w:sz w:val="24"/>
                <w:szCs w:val="24"/>
              </w:rPr>
            </w:pPr>
            <w:r w:rsidRPr="00E90341">
              <w:rPr>
                <w:kern w:val="0"/>
                <w:sz w:val="24"/>
                <w:szCs w:val="24"/>
              </w:rPr>
              <w:t xml:space="preserve">  Under  2mm </w:t>
            </w:r>
          </w:p>
        </w:tc>
        <w:tc>
          <w:tcPr>
            <w:tcW w:w="1080"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jc w:val="center"/>
              <w:rPr>
                <w:kern w:val="0"/>
                <w:sz w:val="24"/>
                <w:szCs w:val="24"/>
              </w:rPr>
            </w:pPr>
            <w:r w:rsidRPr="00E90341">
              <w:rPr>
                <w:kern w:val="0"/>
                <w:sz w:val="24"/>
                <w:szCs w:val="24"/>
              </w:rPr>
              <w:t>%</w:t>
            </w:r>
          </w:p>
        </w:tc>
        <w:tc>
          <w:tcPr>
            <w:tcW w:w="1680"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jc w:val="center"/>
              <w:rPr>
                <w:kern w:val="0"/>
                <w:sz w:val="24"/>
                <w:szCs w:val="24"/>
              </w:rPr>
            </w:pPr>
            <w:r w:rsidRPr="00E90341">
              <w:rPr>
                <w:sz w:val="24"/>
              </w:rPr>
              <w:t>Max. 40</w:t>
            </w:r>
          </w:p>
        </w:tc>
        <w:tc>
          <w:tcPr>
            <w:tcW w:w="1920" w:type="dxa"/>
            <w:tcBorders>
              <w:top w:val="nil"/>
              <w:left w:val="single" w:sz="6" w:space="0" w:color="auto"/>
              <w:bottom w:val="single" w:sz="6" w:space="0" w:color="auto"/>
              <w:right w:val="single" w:sz="6" w:space="0" w:color="auto"/>
            </w:tcBorders>
            <w:vAlign w:val="center"/>
          </w:tcPr>
          <w:p w:rsidR="009C0843" w:rsidRPr="00E90341" w:rsidRDefault="009C0843" w:rsidP="000A3776">
            <w:pPr>
              <w:wordWrap/>
              <w:autoSpaceDE w:val="0"/>
              <w:autoSpaceDN w:val="0"/>
              <w:adjustRightInd w:val="0"/>
              <w:rPr>
                <w:kern w:val="0"/>
                <w:sz w:val="24"/>
                <w:szCs w:val="24"/>
              </w:rPr>
            </w:pPr>
          </w:p>
        </w:tc>
      </w:tr>
    </w:tbl>
    <w:p w:rsidR="00A65BF6" w:rsidRPr="00E90341" w:rsidRDefault="00A65BF6" w:rsidP="00A65BF6">
      <w:pPr>
        <w:wordWrap/>
        <w:autoSpaceDE w:val="0"/>
        <w:autoSpaceDN w:val="0"/>
        <w:adjustRightInd w:val="0"/>
        <w:rPr>
          <w:kern w:val="0"/>
          <w:sz w:val="24"/>
          <w:szCs w:val="24"/>
        </w:rPr>
      </w:pPr>
    </w:p>
    <w:p w:rsidR="00B00537" w:rsidRPr="00E90341" w:rsidRDefault="00B00537" w:rsidP="00B00537">
      <w:pPr>
        <w:wordWrap/>
        <w:spacing w:line="300" w:lineRule="auto"/>
        <w:rPr>
          <w:kern w:val="0"/>
          <w:sz w:val="24"/>
          <w:szCs w:val="24"/>
        </w:rPr>
      </w:pPr>
      <w:r w:rsidRPr="00E90341">
        <w:rPr>
          <w:kern w:val="0"/>
          <w:sz w:val="24"/>
          <w:szCs w:val="24"/>
        </w:rPr>
        <w:t>*</w:t>
      </w:r>
      <w:r w:rsidRPr="00E90341">
        <w:rPr>
          <w:rFonts w:ascii="Batang" w:eastAsia="Batang" w:hAnsi="Batang" w:cs="Batang" w:hint="eastAsia"/>
          <w:kern w:val="0"/>
          <w:sz w:val="24"/>
          <w:szCs w:val="24"/>
          <w:vertAlign w:val="superscript"/>
        </w:rPr>
        <w:t>₁</w:t>
      </w:r>
      <w:r w:rsidRPr="00E90341">
        <w:rPr>
          <w:kern w:val="0"/>
          <w:sz w:val="24"/>
          <w:szCs w:val="24"/>
        </w:rPr>
        <w:t xml:space="preserve">Total Moisture is acceptable up to 18.5% max, if Ash content is equal to or less than 10%. </w:t>
      </w:r>
    </w:p>
    <w:p w:rsidR="00B00537" w:rsidRPr="00E90341" w:rsidRDefault="00B00537" w:rsidP="00B00537">
      <w:pPr>
        <w:wordWrap/>
        <w:spacing w:line="300" w:lineRule="auto"/>
        <w:rPr>
          <w:sz w:val="24"/>
        </w:rPr>
      </w:pPr>
      <w:r w:rsidRPr="00E90341">
        <w:rPr>
          <w:kern w:val="0"/>
          <w:sz w:val="24"/>
          <w:szCs w:val="24"/>
        </w:rPr>
        <w:t>*</w:t>
      </w:r>
      <w:r w:rsidRPr="00E90341">
        <w:rPr>
          <w:rFonts w:ascii="Batang" w:eastAsia="Batang" w:hAnsi="Batang" w:cs="Batang" w:hint="eastAsia"/>
          <w:kern w:val="0"/>
          <w:sz w:val="24"/>
          <w:szCs w:val="24"/>
          <w:vertAlign w:val="superscript"/>
        </w:rPr>
        <w:t>₂</w:t>
      </w:r>
      <w:r w:rsidRPr="00E90341">
        <w:rPr>
          <w:sz w:val="24"/>
        </w:rPr>
        <w:t>Net Calorific Value = Gross Calorific Value - 5.72 (</w:t>
      </w:r>
      <w:proofErr w:type="spellStart"/>
      <w:r w:rsidRPr="00E90341">
        <w:rPr>
          <w:sz w:val="24"/>
        </w:rPr>
        <w:t>Har</w:t>
      </w:r>
      <w:proofErr w:type="spellEnd"/>
      <w:r w:rsidRPr="00E90341">
        <w:rPr>
          <w:sz w:val="24"/>
        </w:rPr>
        <w:t xml:space="preserve"> × 9)</w:t>
      </w:r>
    </w:p>
    <w:p w:rsidR="00B00537" w:rsidRPr="00E90341" w:rsidRDefault="00B00537" w:rsidP="00B00537">
      <w:pPr>
        <w:wordWrap/>
        <w:spacing w:line="300" w:lineRule="auto"/>
        <w:rPr>
          <w:sz w:val="24"/>
        </w:rPr>
      </w:pPr>
      <w:r w:rsidRPr="00E90341">
        <w:rPr>
          <w:sz w:val="24"/>
        </w:rPr>
        <w:t xml:space="preserve">   Where:</w:t>
      </w:r>
    </w:p>
    <w:p w:rsidR="00B00537" w:rsidRPr="00E90341" w:rsidRDefault="00B00537" w:rsidP="00B00537">
      <w:pPr>
        <w:wordWrap/>
        <w:spacing w:line="300" w:lineRule="auto"/>
        <w:rPr>
          <w:sz w:val="24"/>
        </w:rPr>
      </w:pPr>
      <w:r w:rsidRPr="00E90341">
        <w:rPr>
          <w:sz w:val="24"/>
        </w:rPr>
        <w:t xml:space="preserve">   </w:t>
      </w:r>
      <w:proofErr w:type="spellStart"/>
      <w:r w:rsidRPr="00E90341">
        <w:rPr>
          <w:sz w:val="24"/>
        </w:rPr>
        <w:t>Har</w:t>
      </w:r>
      <w:proofErr w:type="spellEnd"/>
      <w:r w:rsidRPr="00E90341">
        <w:rPr>
          <w:sz w:val="24"/>
        </w:rPr>
        <w:t xml:space="preserve"> = </w:t>
      </w:r>
      <w:proofErr w:type="spellStart"/>
      <w:proofErr w:type="gramStart"/>
      <w:r w:rsidRPr="00E90341">
        <w:rPr>
          <w:sz w:val="24"/>
        </w:rPr>
        <w:t>Hd</w:t>
      </w:r>
      <w:proofErr w:type="spellEnd"/>
      <w:proofErr w:type="gramEnd"/>
      <w:r w:rsidRPr="00E90341">
        <w:rPr>
          <w:sz w:val="24"/>
        </w:rPr>
        <w:t xml:space="preserve"> × (100-TM)/100 + 0.1119 × TM</w:t>
      </w:r>
    </w:p>
    <w:p w:rsidR="00B00537" w:rsidRPr="00E90341" w:rsidRDefault="00B00537" w:rsidP="00B00537">
      <w:pPr>
        <w:wordWrap/>
        <w:spacing w:line="300" w:lineRule="auto"/>
        <w:rPr>
          <w:sz w:val="24"/>
        </w:rPr>
      </w:pPr>
      <w:r w:rsidRPr="00E90341">
        <w:rPr>
          <w:sz w:val="24"/>
        </w:rPr>
        <w:t xml:space="preserve">   </w:t>
      </w:r>
      <w:proofErr w:type="spellStart"/>
      <w:proofErr w:type="gramStart"/>
      <w:r w:rsidRPr="00E90341">
        <w:rPr>
          <w:sz w:val="24"/>
        </w:rPr>
        <w:t>Har</w:t>
      </w:r>
      <w:proofErr w:type="spellEnd"/>
      <w:r w:rsidRPr="00E90341">
        <w:rPr>
          <w:sz w:val="24"/>
        </w:rPr>
        <w:t xml:space="preserve"> :</w:t>
      </w:r>
      <w:proofErr w:type="gramEnd"/>
      <w:r w:rsidRPr="00E90341">
        <w:rPr>
          <w:sz w:val="24"/>
        </w:rPr>
        <w:t xml:space="preserve"> Total hydrogen on as received basis</w:t>
      </w:r>
    </w:p>
    <w:p w:rsidR="00B00537" w:rsidRDefault="00B00537" w:rsidP="00B00537">
      <w:pPr>
        <w:pStyle w:val="a"/>
        <w:ind w:left="480" w:hanging="480"/>
        <w:rPr>
          <w:rFonts w:ascii="Times New Roman"/>
          <w:b w:val="0"/>
          <w:color w:val="auto"/>
          <w:sz w:val="24"/>
          <w:szCs w:val="24"/>
        </w:rPr>
      </w:pPr>
      <w:r w:rsidRPr="00B00537">
        <w:rPr>
          <w:rFonts w:ascii="Times New Roman"/>
          <w:b w:val="0"/>
          <w:sz w:val="24"/>
          <w:szCs w:val="24"/>
        </w:rPr>
        <w:t>※</w:t>
      </w:r>
      <w:r w:rsidRPr="00B00537">
        <w:rPr>
          <w:rFonts w:ascii="Times New Roman" w:hAnsi="Times New Roman"/>
          <w:b w:val="0"/>
          <w:sz w:val="24"/>
          <w:szCs w:val="24"/>
        </w:rPr>
        <w:t xml:space="preserve"> In the event that the quality is outside the limits of range as the above </w:t>
      </w:r>
      <w:r w:rsidRPr="00B00537">
        <w:rPr>
          <w:rFonts w:ascii="Times New Roman" w:hAnsi="Times New Roman"/>
          <w:b w:val="0"/>
          <w:bCs w:val="0"/>
          <w:sz w:val="24"/>
          <w:szCs w:val="24"/>
        </w:rPr>
        <w:t>Standard Quality Specifications</w:t>
      </w:r>
      <w:r w:rsidRPr="00B00537">
        <w:rPr>
          <w:rFonts w:ascii="Times New Roman" w:hAnsi="Times New Roman"/>
          <w:b w:val="0"/>
          <w:sz w:val="24"/>
          <w:szCs w:val="24"/>
        </w:rPr>
        <w:t xml:space="preserve">, KOWEPO will select as a successful Bidder if KOWEPO judges that Coal can be used by the </w:t>
      </w:r>
      <w:proofErr w:type="spellStart"/>
      <w:r w:rsidRPr="00B00537">
        <w:rPr>
          <w:rFonts w:ascii="Times New Roman" w:hAnsi="Times New Roman"/>
          <w:b w:val="0"/>
          <w:sz w:val="24"/>
          <w:szCs w:val="24"/>
        </w:rPr>
        <w:t>Taean</w:t>
      </w:r>
      <w:proofErr w:type="spellEnd"/>
      <w:r w:rsidRPr="00B00537">
        <w:rPr>
          <w:rFonts w:ascii="Times New Roman" w:hAnsi="Times New Roman"/>
          <w:b w:val="0"/>
          <w:sz w:val="24"/>
          <w:szCs w:val="24"/>
        </w:rPr>
        <w:t xml:space="preserve"> Power Plant</w:t>
      </w:r>
      <w:r w:rsidRPr="00B00537">
        <w:rPr>
          <w:rFonts w:ascii="Times New Roman"/>
          <w:b w:val="0"/>
          <w:color w:val="auto"/>
          <w:sz w:val="24"/>
          <w:szCs w:val="24"/>
        </w:rPr>
        <w:t xml:space="preserve"> </w:t>
      </w:r>
    </w:p>
    <w:p w:rsidR="004E1D3D" w:rsidRPr="00E90341" w:rsidRDefault="004E1D3D" w:rsidP="00B00537">
      <w:pPr>
        <w:pStyle w:val="a"/>
        <w:ind w:left="480" w:hanging="480"/>
        <w:rPr>
          <w:b w:val="0"/>
          <w:bCs w:val="0"/>
          <w:color w:val="auto"/>
          <w:szCs w:val="24"/>
        </w:rPr>
      </w:pPr>
      <w:r w:rsidRPr="00E90341">
        <w:rPr>
          <w:rFonts w:ascii="Times New Roman"/>
          <w:color w:val="auto"/>
          <w:sz w:val="24"/>
          <w:szCs w:val="24"/>
        </w:rPr>
        <w:t>4.02</w:t>
      </w:r>
      <w:r w:rsidRPr="00E90341">
        <w:rPr>
          <w:rFonts w:ascii="Times New Roman"/>
          <w:b w:val="0"/>
          <w:bCs w:val="0"/>
          <w:color w:val="auto"/>
          <w:sz w:val="24"/>
          <w:szCs w:val="24"/>
        </w:rPr>
        <w:t xml:space="preserve"> Seller shall make its best endeavors to ensure that the coal supplied </w:t>
      </w:r>
      <w:r w:rsidRPr="00E90341">
        <w:rPr>
          <w:rFonts w:ascii="Times New Roman"/>
          <w:b w:val="0"/>
          <w:bCs w:val="0"/>
          <w:color w:val="auto"/>
          <w:spacing w:val="-4"/>
          <w:sz w:val="24"/>
          <w:szCs w:val="24"/>
        </w:rPr>
        <w:t>conforms</w:t>
      </w:r>
      <w:r w:rsidRPr="00E90341">
        <w:rPr>
          <w:rFonts w:ascii="Times New Roman"/>
          <w:b w:val="0"/>
          <w:bCs w:val="0"/>
          <w:color w:val="auto"/>
          <w:sz w:val="24"/>
          <w:szCs w:val="24"/>
        </w:rPr>
        <w:t xml:space="preserve"> </w:t>
      </w:r>
      <w:proofErr w:type="gramStart"/>
      <w:r w:rsidRPr="00E90341">
        <w:rPr>
          <w:rFonts w:ascii="Times New Roman"/>
          <w:b w:val="0"/>
          <w:bCs w:val="0"/>
          <w:color w:val="auto"/>
          <w:sz w:val="24"/>
          <w:szCs w:val="24"/>
        </w:rPr>
        <w:t>with</w:t>
      </w:r>
      <w:proofErr w:type="gramEnd"/>
      <w:r w:rsidRPr="00E90341">
        <w:rPr>
          <w:rFonts w:ascii="Times New Roman"/>
          <w:b w:val="0"/>
          <w:bCs w:val="0"/>
          <w:color w:val="auto"/>
          <w:sz w:val="24"/>
          <w:szCs w:val="24"/>
        </w:rPr>
        <w:t xml:space="preserve"> "Seller's Guaranteed Quality" based on coal Specification set out in the table in Article 4.01.</w:t>
      </w:r>
    </w:p>
    <w:p w:rsidR="004E1D3D" w:rsidRPr="00E90341" w:rsidRDefault="004E1D3D">
      <w:pPr>
        <w:pStyle w:val="a"/>
        <w:rPr>
          <w:b w:val="0"/>
          <w:bCs w:val="0"/>
          <w:color w:val="auto"/>
          <w:sz w:val="24"/>
          <w:szCs w:val="24"/>
        </w:rPr>
      </w:pPr>
    </w:p>
    <w:p w:rsidR="004E1D3D" w:rsidRPr="00E90341" w:rsidRDefault="004E1D3D">
      <w:pPr>
        <w:pStyle w:val="a"/>
        <w:ind w:left="480" w:hanging="480"/>
        <w:rPr>
          <w:rFonts w:ascii="Times New Roman"/>
          <w:b w:val="0"/>
          <w:bCs w:val="0"/>
          <w:color w:val="auto"/>
          <w:sz w:val="24"/>
          <w:szCs w:val="24"/>
        </w:rPr>
      </w:pPr>
      <w:r w:rsidRPr="00E90341">
        <w:rPr>
          <w:rFonts w:ascii="Times New Roman"/>
          <w:color w:val="auto"/>
          <w:sz w:val="24"/>
          <w:szCs w:val="24"/>
        </w:rPr>
        <w:t>4.03</w:t>
      </w:r>
      <w:r w:rsidRPr="00E90341">
        <w:rPr>
          <w:rFonts w:ascii="Times New Roman"/>
          <w:b w:val="0"/>
          <w:bCs w:val="0"/>
          <w:color w:val="auto"/>
          <w:sz w:val="24"/>
          <w:szCs w:val="24"/>
        </w:rPr>
        <w:t xml:space="preserve"> Even though the coal supplied conforms </w:t>
      </w:r>
      <w:proofErr w:type="gramStart"/>
      <w:r w:rsidRPr="00E90341">
        <w:rPr>
          <w:rFonts w:ascii="Times New Roman"/>
          <w:b w:val="0"/>
          <w:bCs w:val="0"/>
          <w:color w:val="auto"/>
          <w:sz w:val="24"/>
          <w:szCs w:val="24"/>
        </w:rPr>
        <w:t>with</w:t>
      </w:r>
      <w:proofErr w:type="gramEnd"/>
      <w:r w:rsidRPr="00E90341">
        <w:rPr>
          <w:rFonts w:ascii="Times New Roman"/>
          <w:b w:val="0"/>
          <w:bCs w:val="0"/>
          <w:color w:val="auto"/>
          <w:sz w:val="24"/>
          <w:szCs w:val="24"/>
        </w:rPr>
        <w:t xml:space="preserve"> "Seller's Guaranteed Quality", Buyer may terminate this contract by giving not less than thirty (30) days' notice to Seller if any of the following events occur.</w:t>
      </w:r>
    </w:p>
    <w:p w:rsidR="004E1D3D" w:rsidRPr="00E90341" w:rsidRDefault="004E1D3D" w:rsidP="00442ADB">
      <w:pPr>
        <w:pStyle w:val="a"/>
        <w:ind w:leftChars="240" w:left="840" w:hangingChars="150" w:hanging="360"/>
        <w:rPr>
          <w:rFonts w:ascii="Times New Roman"/>
          <w:b w:val="0"/>
          <w:bCs w:val="0"/>
          <w:color w:val="auto"/>
          <w:sz w:val="24"/>
          <w:szCs w:val="24"/>
        </w:rPr>
      </w:pPr>
      <w:r w:rsidRPr="00E90341">
        <w:rPr>
          <w:rFonts w:ascii="Times New Roman"/>
          <w:b w:val="0"/>
          <w:bCs w:val="0"/>
          <w:color w:val="auto"/>
          <w:sz w:val="24"/>
          <w:szCs w:val="24"/>
        </w:rPr>
        <w:t xml:space="preserve">(a) </w:t>
      </w:r>
      <w:proofErr w:type="gramStart"/>
      <w:r w:rsidRPr="00E90341">
        <w:rPr>
          <w:rFonts w:ascii="Times New Roman"/>
          <w:b w:val="0"/>
          <w:bCs w:val="0"/>
          <w:color w:val="auto"/>
          <w:sz w:val="24"/>
          <w:szCs w:val="24"/>
        </w:rPr>
        <w:t>the</w:t>
      </w:r>
      <w:proofErr w:type="gramEnd"/>
      <w:r w:rsidRPr="00E90341">
        <w:rPr>
          <w:rFonts w:ascii="Times New Roman"/>
          <w:b w:val="0"/>
          <w:bCs w:val="0"/>
          <w:color w:val="auto"/>
          <w:sz w:val="24"/>
          <w:szCs w:val="24"/>
        </w:rPr>
        <w:t xml:space="preserve"> coal is found to be unsuitable for use at the facility following burning test of the first shipment of coal received hereunder;</w:t>
      </w:r>
    </w:p>
    <w:p w:rsidR="004E1D3D" w:rsidRPr="00E90341" w:rsidRDefault="004E1D3D" w:rsidP="00442ADB">
      <w:pPr>
        <w:pStyle w:val="a"/>
        <w:ind w:leftChars="239" w:left="838" w:hangingChars="150" w:hanging="360"/>
        <w:rPr>
          <w:rFonts w:ascii="Times New Roman"/>
          <w:b w:val="0"/>
          <w:bCs w:val="0"/>
          <w:color w:val="auto"/>
          <w:sz w:val="24"/>
          <w:szCs w:val="24"/>
        </w:rPr>
      </w:pPr>
      <w:r w:rsidRPr="00E90341">
        <w:rPr>
          <w:rFonts w:ascii="Times New Roman"/>
          <w:b w:val="0"/>
          <w:bCs w:val="0"/>
          <w:color w:val="auto"/>
          <w:sz w:val="24"/>
          <w:szCs w:val="24"/>
        </w:rPr>
        <w:t xml:space="preserve">(b) </w:t>
      </w:r>
      <w:proofErr w:type="gramStart"/>
      <w:r w:rsidRPr="00E90341">
        <w:rPr>
          <w:rFonts w:ascii="Times New Roman"/>
          <w:b w:val="0"/>
          <w:bCs w:val="0"/>
          <w:color w:val="auto"/>
          <w:sz w:val="24"/>
          <w:szCs w:val="24"/>
        </w:rPr>
        <w:t>subsequent</w:t>
      </w:r>
      <w:proofErr w:type="gramEnd"/>
      <w:r w:rsidRPr="00E90341">
        <w:rPr>
          <w:rFonts w:ascii="Times New Roman"/>
          <w:b w:val="0"/>
          <w:bCs w:val="0"/>
          <w:color w:val="auto"/>
          <w:sz w:val="24"/>
          <w:szCs w:val="24"/>
        </w:rPr>
        <w:t xml:space="preserve"> shipments of the coal are found to be unsuitable for use at the facility due to problems that were not detected during the burning test of the first shipment of coal.</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djustRightInd w:val="0"/>
        <w:rPr>
          <w:rFonts w:eastAsia="신명조"/>
          <w:kern w:val="0"/>
          <w:sz w:val="24"/>
          <w:szCs w:val="24"/>
          <w:u w:val="single"/>
        </w:rPr>
      </w:pPr>
      <w:r w:rsidRPr="00E90341">
        <w:rPr>
          <w:rFonts w:eastAsia="신명조"/>
          <w:kern w:val="0"/>
          <w:sz w:val="24"/>
          <w:szCs w:val="24"/>
          <w:u w:val="single"/>
        </w:rPr>
        <w:t xml:space="preserve">ARTICLE 5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pStyle w:val="Heading1"/>
        <w:jc w:val="center"/>
        <w:rPr>
          <w:rFonts w:ascii="Times New Roman" w:eastAsia="BatangChe" w:hAnsi="Times New Roman"/>
          <w:b/>
          <w:bCs/>
          <w:sz w:val="36"/>
          <w:szCs w:val="36"/>
        </w:rPr>
      </w:pPr>
      <w:r w:rsidRPr="00E90341">
        <w:rPr>
          <w:rFonts w:ascii="Times New Roman" w:hAnsi="Times New Roman"/>
          <w:b/>
          <w:bCs/>
          <w:sz w:val="36"/>
          <w:szCs w:val="36"/>
        </w:rPr>
        <w:t>Determination of Quantity and Quality</w:t>
      </w:r>
    </w:p>
    <w:p w:rsidR="004E1D3D" w:rsidRPr="00E90341" w:rsidRDefault="004E1D3D">
      <w:pPr>
        <w:wordWrap/>
        <w:adjustRightInd w:val="0"/>
        <w:rPr>
          <w:rFonts w:eastAsia="신명조"/>
          <w:kern w:val="0"/>
          <w:sz w:val="24"/>
          <w:szCs w:val="24"/>
        </w:rPr>
      </w:pPr>
    </w:p>
    <w:p w:rsidR="004E1D3D" w:rsidRPr="00E90341" w:rsidRDefault="004E1D3D" w:rsidP="00421CAC">
      <w:pPr>
        <w:wordWrap/>
        <w:autoSpaceDE w:val="0"/>
        <w:autoSpaceDN w:val="0"/>
        <w:adjustRightInd w:val="0"/>
        <w:ind w:left="583" w:hanging="532"/>
        <w:rPr>
          <w:kern w:val="0"/>
          <w:sz w:val="24"/>
          <w:szCs w:val="24"/>
        </w:rPr>
      </w:pPr>
      <w:r w:rsidRPr="00E90341">
        <w:rPr>
          <w:b/>
          <w:bCs/>
          <w:kern w:val="0"/>
          <w:sz w:val="24"/>
          <w:szCs w:val="24"/>
        </w:rPr>
        <w:t xml:space="preserve">5.01 </w:t>
      </w:r>
      <w:r w:rsidRPr="00E90341">
        <w:rPr>
          <w:kern w:val="0"/>
          <w:sz w:val="24"/>
          <w:szCs w:val="24"/>
        </w:rPr>
        <w:t xml:space="preserve">The determination of the quantity and quality of Coal at the loading port shall be final. </w:t>
      </w:r>
    </w:p>
    <w:p w:rsidR="004E1D3D" w:rsidRPr="00E90341" w:rsidRDefault="004E1D3D" w:rsidP="00442ADB">
      <w:pPr>
        <w:pStyle w:val="BodyTextIndent2"/>
        <w:ind w:leftChars="273" w:left="546"/>
        <w:rPr>
          <w:rFonts w:ascii="Times New Roman" w:eastAsia="BatangChe" w:hAnsi="Times New Roman"/>
        </w:rPr>
      </w:pPr>
      <w:r w:rsidRPr="00E90341">
        <w:rPr>
          <w:rFonts w:ascii="Times New Roman" w:eastAsia="BatangChe" w:hAnsi="Times New Roman"/>
        </w:rPr>
        <w:t>The certificates of determination of quantity and quality should be issued by an International Independent Inspection Agency(</w:t>
      </w:r>
      <w:r w:rsidRPr="00E90341">
        <w:rPr>
          <w:rFonts w:ascii="Times New Roman" w:eastAsia="BatangChe" w:hAnsi="Times New Roman" w:hint="eastAsia"/>
        </w:rPr>
        <w:t>“</w:t>
      </w:r>
      <w:r w:rsidRPr="00E90341">
        <w:rPr>
          <w:rFonts w:ascii="Times New Roman" w:eastAsia="BatangChe" w:hAnsi="Times New Roman"/>
        </w:rPr>
        <w:t>the Agency</w:t>
      </w:r>
      <w:r w:rsidRPr="00E90341">
        <w:rPr>
          <w:rFonts w:ascii="Times New Roman" w:eastAsia="BatangChe" w:hAnsi="Times New Roman" w:hint="eastAsia"/>
        </w:rPr>
        <w:t>”</w:t>
      </w:r>
      <w:r w:rsidRPr="00E90341">
        <w:rPr>
          <w:rFonts w:ascii="Times New Roman" w:eastAsia="BatangChe" w:hAnsi="Times New Roman"/>
        </w:rPr>
        <w:t xml:space="preserve">) which will be selected by mutual agreement between the parties hereto. </w:t>
      </w:r>
    </w:p>
    <w:p w:rsidR="004E1D3D" w:rsidRPr="00E90341" w:rsidRDefault="004E1D3D" w:rsidP="00442ADB">
      <w:pPr>
        <w:pStyle w:val="BodyTextIndent"/>
        <w:ind w:leftChars="280" w:firstLineChars="0" w:firstLine="0"/>
        <w:rPr>
          <w:rFonts w:ascii="Times New Roman" w:eastAsia="BatangChe" w:hAnsi="Times New Roman"/>
          <w:sz w:val="24"/>
          <w:szCs w:val="24"/>
        </w:rPr>
      </w:pPr>
      <w:r w:rsidRPr="00E90341">
        <w:rPr>
          <w:rFonts w:ascii="Times New Roman" w:eastAsia="BatangChe" w:hAnsi="Times New Roman"/>
          <w:sz w:val="24"/>
          <w:szCs w:val="24"/>
        </w:rPr>
        <w:t xml:space="preserve">The costs required for the determination of the quantity and quality certification thereof shall be borne by the Seller. </w:t>
      </w:r>
    </w:p>
    <w:p w:rsidR="004E1D3D" w:rsidRPr="00E90341" w:rsidRDefault="004E1D3D" w:rsidP="00421CAC">
      <w:pPr>
        <w:wordWrap/>
        <w:autoSpaceDE w:val="0"/>
        <w:autoSpaceDN w:val="0"/>
        <w:adjustRightInd w:val="0"/>
        <w:rPr>
          <w:kern w:val="0"/>
          <w:sz w:val="24"/>
          <w:szCs w:val="24"/>
        </w:rPr>
      </w:pPr>
    </w:p>
    <w:p w:rsidR="004E1D3D" w:rsidRPr="00E90341" w:rsidRDefault="004E1D3D" w:rsidP="00421CAC">
      <w:pPr>
        <w:wordWrap/>
        <w:autoSpaceDE w:val="0"/>
        <w:autoSpaceDN w:val="0"/>
        <w:adjustRightInd w:val="0"/>
        <w:ind w:left="565" w:hanging="565"/>
        <w:rPr>
          <w:kern w:val="0"/>
          <w:sz w:val="24"/>
          <w:szCs w:val="24"/>
        </w:rPr>
      </w:pPr>
      <w:r w:rsidRPr="00E90341">
        <w:rPr>
          <w:b/>
          <w:bCs/>
          <w:kern w:val="0"/>
          <w:sz w:val="24"/>
          <w:szCs w:val="24"/>
        </w:rPr>
        <w:t xml:space="preserve">5.02 </w:t>
      </w:r>
      <w:r w:rsidRPr="00E90341">
        <w:rPr>
          <w:kern w:val="0"/>
          <w:sz w:val="24"/>
          <w:szCs w:val="24"/>
        </w:rPr>
        <w:t>Determination of the weight of Coal on the vessel shall be made by draft survey, and the quantity certified by the Agency shall be the basis of the payment for each shipment of Coal.</w:t>
      </w:r>
    </w:p>
    <w:p w:rsidR="004E1D3D" w:rsidRPr="00E90341" w:rsidRDefault="004E1D3D" w:rsidP="00421CAC">
      <w:pPr>
        <w:wordWrap/>
        <w:autoSpaceDE w:val="0"/>
        <w:autoSpaceDN w:val="0"/>
        <w:adjustRightInd w:val="0"/>
        <w:rPr>
          <w:kern w:val="0"/>
          <w:sz w:val="24"/>
          <w:szCs w:val="24"/>
        </w:rPr>
      </w:pPr>
    </w:p>
    <w:p w:rsidR="004E1D3D" w:rsidRPr="00E90341" w:rsidRDefault="004E1D3D" w:rsidP="00421CAC">
      <w:pPr>
        <w:wordWrap/>
        <w:autoSpaceDE w:val="0"/>
        <w:autoSpaceDN w:val="0"/>
        <w:adjustRightInd w:val="0"/>
        <w:ind w:left="600" w:hanging="600"/>
        <w:rPr>
          <w:kern w:val="0"/>
          <w:sz w:val="24"/>
          <w:szCs w:val="24"/>
        </w:rPr>
      </w:pPr>
      <w:r w:rsidRPr="00E90341">
        <w:rPr>
          <w:b/>
          <w:bCs/>
          <w:kern w:val="0"/>
          <w:sz w:val="24"/>
          <w:szCs w:val="24"/>
        </w:rPr>
        <w:t xml:space="preserve">5.03 </w:t>
      </w:r>
      <w:r w:rsidRPr="00E90341">
        <w:rPr>
          <w:kern w:val="0"/>
          <w:sz w:val="24"/>
          <w:szCs w:val="24"/>
        </w:rPr>
        <w:t>Determination of the quality of Coal on the vessel shall be made through sampling, reduction and analysis to be performed in accordance with the A.S.T.M. Standards and the quality certified by such Agency shall be the basis for determination of the amount payable by the Buyer for the shipment.</w:t>
      </w:r>
    </w:p>
    <w:p w:rsidR="004E1D3D" w:rsidRPr="00E90341" w:rsidRDefault="004E1D3D" w:rsidP="00421CAC">
      <w:pPr>
        <w:wordWrap/>
        <w:autoSpaceDE w:val="0"/>
        <w:autoSpaceDN w:val="0"/>
        <w:adjustRightInd w:val="0"/>
        <w:ind w:left="17" w:hanging="17"/>
        <w:rPr>
          <w:kern w:val="0"/>
          <w:sz w:val="24"/>
          <w:szCs w:val="24"/>
        </w:rPr>
      </w:pPr>
    </w:p>
    <w:p w:rsidR="004E1D3D" w:rsidRPr="00E90341" w:rsidRDefault="004E1D3D" w:rsidP="00421CAC">
      <w:pPr>
        <w:wordWrap/>
        <w:autoSpaceDE w:val="0"/>
        <w:autoSpaceDN w:val="0"/>
        <w:adjustRightInd w:val="0"/>
        <w:ind w:left="548" w:hanging="548"/>
        <w:rPr>
          <w:kern w:val="0"/>
          <w:sz w:val="24"/>
          <w:szCs w:val="24"/>
        </w:rPr>
      </w:pPr>
      <w:r w:rsidRPr="00E90341">
        <w:rPr>
          <w:b/>
          <w:bCs/>
          <w:kern w:val="0"/>
          <w:sz w:val="24"/>
          <w:szCs w:val="24"/>
        </w:rPr>
        <w:t xml:space="preserve">5.04 </w:t>
      </w:r>
      <w:r w:rsidRPr="00E90341">
        <w:rPr>
          <w:kern w:val="0"/>
          <w:sz w:val="24"/>
          <w:szCs w:val="24"/>
        </w:rPr>
        <w:t xml:space="preserve">The representative sample obtained during the course of the loading operation shall be divided into three (3) parts to arrange </w:t>
      </w:r>
    </w:p>
    <w:p w:rsidR="004E1D3D" w:rsidRPr="00E90341" w:rsidRDefault="004E1D3D" w:rsidP="00421CAC">
      <w:pPr>
        <w:wordWrap/>
        <w:autoSpaceDE w:val="0"/>
        <w:autoSpaceDN w:val="0"/>
        <w:adjustRightInd w:val="0"/>
        <w:ind w:left="548" w:hanging="548"/>
        <w:rPr>
          <w:kern w:val="0"/>
          <w:sz w:val="24"/>
          <w:szCs w:val="24"/>
        </w:rPr>
      </w:pPr>
      <w:r w:rsidRPr="00E90341">
        <w:rPr>
          <w:kern w:val="0"/>
          <w:sz w:val="24"/>
          <w:szCs w:val="24"/>
        </w:rPr>
        <w:lastRenderedPageBreak/>
        <w:t xml:space="preserve">        One sample for shipment analysis </w:t>
      </w:r>
    </w:p>
    <w:p w:rsidR="004E1D3D" w:rsidRPr="00E90341" w:rsidRDefault="004E1D3D" w:rsidP="00421CAC">
      <w:pPr>
        <w:wordWrap/>
        <w:autoSpaceDE w:val="0"/>
        <w:autoSpaceDN w:val="0"/>
        <w:adjustRightInd w:val="0"/>
        <w:ind w:left="3200" w:hanging="3200"/>
        <w:rPr>
          <w:kern w:val="0"/>
          <w:sz w:val="24"/>
          <w:szCs w:val="24"/>
        </w:rPr>
      </w:pPr>
      <w:r w:rsidRPr="00E90341">
        <w:rPr>
          <w:kern w:val="0"/>
          <w:sz w:val="24"/>
          <w:szCs w:val="24"/>
        </w:rPr>
        <w:t xml:space="preserve">        One sample to Buyer</w:t>
      </w:r>
    </w:p>
    <w:p w:rsidR="004E1D3D" w:rsidRPr="00E90341" w:rsidRDefault="004E1D3D" w:rsidP="00421CAC">
      <w:pPr>
        <w:pStyle w:val="Heading1"/>
        <w:rPr>
          <w:rFonts w:ascii="Times New Roman" w:eastAsia="BatangChe" w:hAnsi="Times New Roman"/>
          <w:sz w:val="24"/>
          <w:szCs w:val="24"/>
        </w:rPr>
      </w:pPr>
      <w:r w:rsidRPr="00E90341">
        <w:rPr>
          <w:rFonts w:ascii="Times New Roman" w:eastAsia="BatangChe" w:hAnsi="Times New Roman"/>
          <w:sz w:val="24"/>
          <w:szCs w:val="24"/>
        </w:rPr>
        <w:t xml:space="preserve">        One sample for umpire </w:t>
      </w:r>
    </w:p>
    <w:p w:rsidR="004E1D3D" w:rsidRPr="00E90341" w:rsidRDefault="004E1D3D" w:rsidP="00421CAC">
      <w:pPr>
        <w:wordWrap/>
        <w:autoSpaceDE w:val="0"/>
        <w:autoSpaceDN w:val="0"/>
        <w:adjustRightInd w:val="0"/>
        <w:ind w:left="600" w:hanging="532"/>
        <w:rPr>
          <w:kern w:val="0"/>
          <w:sz w:val="24"/>
          <w:szCs w:val="24"/>
        </w:rPr>
      </w:pPr>
      <w:r w:rsidRPr="00E90341">
        <w:rPr>
          <w:kern w:val="0"/>
          <w:sz w:val="24"/>
          <w:szCs w:val="24"/>
        </w:rPr>
        <w:t xml:space="preserve">    The One sample for the Buyer shall be sent to the nominated power plant by coal carrier, air mail or another way agreed by the parties hereto through a necessary arrangement with the Agency. The one umpire sample shall be retained by the Agency in a suitable airtight container properly sealed and labeled until ninety (90) days after completion of loading.</w:t>
      </w:r>
    </w:p>
    <w:p w:rsidR="004E1D3D" w:rsidRPr="00E90341" w:rsidRDefault="004E1D3D" w:rsidP="00421CAC">
      <w:pPr>
        <w:wordWrap/>
        <w:autoSpaceDE w:val="0"/>
        <w:autoSpaceDN w:val="0"/>
        <w:adjustRightInd w:val="0"/>
        <w:ind w:left="3200" w:hanging="3200"/>
        <w:rPr>
          <w:kern w:val="0"/>
          <w:sz w:val="24"/>
          <w:szCs w:val="24"/>
        </w:rPr>
      </w:pPr>
      <w:r w:rsidRPr="00E90341">
        <w:rPr>
          <w:kern w:val="0"/>
          <w:sz w:val="24"/>
          <w:szCs w:val="24"/>
        </w:rPr>
        <w:t xml:space="preserve"> </w:t>
      </w:r>
    </w:p>
    <w:p w:rsidR="004E1D3D" w:rsidRPr="00E90341" w:rsidRDefault="004E1D3D" w:rsidP="00421CAC">
      <w:pPr>
        <w:wordWrap/>
        <w:autoSpaceDE w:val="0"/>
        <w:autoSpaceDN w:val="0"/>
        <w:adjustRightInd w:val="0"/>
        <w:ind w:left="600" w:hanging="600"/>
        <w:rPr>
          <w:kern w:val="0"/>
          <w:sz w:val="24"/>
          <w:szCs w:val="24"/>
        </w:rPr>
      </w:pPr>
      <w:r w:rsidRPr="00E90341">
        <w:rPr>
          <w:b/>
          <w:bCs/>
          <w:kern w:val="0"/>
          <w:sz w:val="24"/>
          <w:szCs w:val="24"/>
        </w:rPr>
        <w:t xml:space="preserve">5.05 </w:t>
      </w:r>
      <w:r w:rsidRPr="00E90341">
        <w:rPr>
          <w:kern w:val="0"/>
          <w:sz w:val="24"/>
          <w:szCs w:val="24"/>
        </w:rPr>
        <w:t xml:space="preserve">In the event that the Buyer wishes to challenge the result of any analysis made at the loading port, the umpire sample shall be promptly delivered at the Seller's cost to and analyzed by an independent laboratory which shall be appointed by the Buyer (“the Independent Laboratory”). </w:t>
      </w:r>
    </w:p>
    <w:p w:rsidR="004E1D3D" w:rsidRPr="00E90341" w:rsidRDefault="004E1D3D" w:rsidP="00442ADB">
      <w:pPr>
        <w:wordWrap/>
        <w:autoSpaceDE w:val="0"/>
        <w:autoSpaceDN w:val="0"/>
        <w:adjustRightInd w:val="0"/>
        <w:ind w:leftChars="300" w:left="600"/>
        <w:rPr>
          <w:kern w:val="0"/>
          <w:sz w:val="24"/>
          <w:szCs w:val="24"/>
        </w:rPr>
      </w:pPr>
      <w:r w:rsidRPr="00E90341">
        <w:rPr>
          <w:kern w:val="0"/>
          <w:sz w:val="24"/>
          <w:szCs w:val="24"/>
        </w:rPr>
        <w:t xml:space="preserve">The results of the Independent Laboratory shall be final as to the quality of the delivery in question. The costs required for such further analysis shall be borne by the Seller.  </w:t>
      </w:r>
    </w:p>
    <w:p w:rsidR="004E1D3D" w:rsidRPr="00E90341" w:rsidRDefault="004E1D3D" w:rsidP="00421CAC">
      <w:pPr>
        <w:wordWrap/>
        <w:autoSpaceDE w:val="0"/>
        <w:autoSpaceDN w:val="0"/>
        <w:adjustRightInd w:val="0"/>
        <w:ind w:left="600" w:hanging="600"/>
        <w:rPr>
          <w:b/>
          <w:bCs/>
          <w:kern w:val="0"/>
          <w:sz w:val="24"/>
          <w:szCs w:val="24"/>
        </w:rPr>
      </w:pPr>
    </w:p>
    <w:p w:rsidR="004E1D3D" w:rsidRPr="00E90341" w:rsidRDefault="004E1D3D" w:rsidP="00421CAC">
      <w:pPr>
        <w:wordWrap/>
        <w:autoSpaceDE w:val="0"/>
        <w:autoSpaceDN w:val="0"/>
        <w:adjustRightInd w:val="0"/>
        <w:ind w:left="600" w:hanging="600"/>
        <w:rPr>
          <w:bCs/>
          <w:kern w:val="0"/>
          <w:sz w:val="24"/>
          <w:szCs w:val="24"/>
        </w:rPr>
      </w:pPr>
      <w:r w:rsidRPr="00E90341">
        <w:rPr>
          <w:b/>
          <w:bCs/>
          <w:kern w:val="0"/>
          <w:sz w:val="24"/>
          <w:szCs w:val="24"/>
        </w:rPr>
        <w:t xml:space="preserve">5.06 </w:t>
      </w:r>
      <w:r w:rsidRPr="00E90341">
        <w:rPr>
          <w:bCs/>
          <w:kern w:val="0"/>
          <w:sz w:val="24"/>
          <w:szCs w:val="24"/>
        </w:rPr>
        <w:t xml:space="preserve">The Buyer shall have the right to cause itself or its designee(s) to attend and observe the procedures for the determination of the quantity and/or quality of Coal at the loading </w:t>
      </w:r>
      <w:proofErr w:type="gramStart"/>
      <w:r w:rsidRPr="00E90341">
        <w:rPr>
          <w:bCs/>
          <w:kern w:val="0"/>
          <w:sz w:val="24"/>
          <w:szCs w:val="24"/>
        </w:rPr>
        <w:t>port(</w:t>
      </w:r>
      <w:proofErr w:type="gramEnd"/>
      <w:r w:rsidRPr="00E90341">
        <w:rPr>
          <w:bCs/>
          <w:kern w:val="0"/>
          <w:sz w:val="24"/>
          <w:szCs w:val="24"/>
        </w:rPr>
        <w:t>including witness of 1. sample preparation 2. sealing representative sample 3. test procedure AT LABORATORY) at any time at the expense of the Buyer.</w:t>
      </w:r>
    </w:p>
    <w:p w:rsidR="004E1D3D" w:rsidRPr="00E90341" w:rsidRDefault="004E1D3D" w:rsidP="00421CAC">
      <w:pPr>
        <w:wordWrap/>
        <w:autoSpaceDE w:val="0"/>
        <w:autoSpaceDN w:val="0"/>
        <w:adjustRightInd w:val="0"/>
        <w:ind w:left="600" w:hanging="600"/>
        <w:rPr>
          <w:bCs/>
          <w:kern w:val="0"/>
          <w:sz w:val="24"/>
          <w:szCs w:val="24"/>
        </w:rPr>
      </w:pPr>
      <w:r w:rsidRPr="00E90341">
        <w:rPr>
          <w:bCs/>
          <w:kern w:val="0"/>
          <w:sz w:val="24"/>
          <w:szCs w:val="24"/>
        </w:rPr>
        <w:t xml:space="preserve">     In such event, the Seller shall cooperate with such attendance and observation. </w:t>
      </w:r>
    </w:p>
    <w:p w:rsidR="004E1D3D" w:rsidRPr="00E90341" w:rsidRDefault="004E1D3D" w:rsidP="001B5186">
      <w:pPr>
        <w:wordWrap/>
        <w:autoSpaceDE w:val="0"/>
        <w:autoSpaceDN w:val="0"/>
        <w:adjustRightInd w:val="0"/>
        <w:ind w:left="600" w:hanging="600"/>
        <w:rPr>
          <w:b/>
          <w:bCs/>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ARTICLE 6</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pPr>
        <w:wordWrap/>
        <w:autoSpaceDE w:val="0"/>
        <w:autoSpaceDN w:val="0"/>
        <w:adjustRightInd w:val="0"/>
        <w:jc w:val="center"/>
        <w:rPr>
          <w:b/>
          <w:bCs/>
          <w:kern w:val="0"/>
          <w:sz w:val="24"/>
          <w:szCs w:val="24"/>
        </w:rPr>
      </w:pPr>
      <w:r w:rsidRPr="00E90341">
        <w:rPr>
          <w:b/>
          <w:bCs/>
          <w:kern w:val="0"/>
          <w:sz w:val="36"/>
          <w:szCs w:val="36"/>
        </w:rPr>
        <w:t xml:space="preserve">Rejection </w:t>
      </w:r>
    </w:p>
    <w:p w:rsidR="004E1D3D" w:rsidRPr="00E90341" w:rsidRDefault="004E1D3D">
      <w:pPr>
        <w:wordWrap/>
        <w:autoSpaceDE w:val="0"/>
        <w:autoSpaceDN w:val="0"/>
        <w:adjustRightInd w:val="0"/>
        <w:rPr>
          <w:kern w:val="0"/>
          <w:sz w:val="24"/>
          <w:szCs w:val="24"/>
        </w:rPr>
      </w:pPr>
    </w:p>
    <w:p w:rsidR="004E1D3D" w:rsidRPr="00E90341" w:rsidRDefault="004E1D3D" w:rsidP="00421CAC">
      <w:pPr>
        <w:wordWrap/>
        <w:autoSpaceDE w:val="0"/>
        <w:autoSpaceDN w:val="0"/>
        <w:adjustRightInd w:val="0"/>
        <w:ind w:left="662" w:hanging="662"/>
        <w:rPr>
          <w:kern w:val="0"/>
          <w:sz w:val="24"/>
          <w:szCs w:val="24"/>
        </w:rPr>
      </w:pPr>
      <w:proofErr w:type="gramStart"/>
      <w:r w:rsidRPr="00E90341">
        <w:rPr>
          <w:b/>
          <w:bCs/>
          <w:kern w:val="0"/>
          <w:sz w:val="24"/>
          <w:szCs w:val="24"/>
        </w:rPr>
        <w:t xml:space="preserve">6.01  </w:t>
      </w:r>
      <w:r w:rsidRPr="00E90341">
        <w:rPr>
          <w:kern w:val="0"/>
          <w:sz w:val="24"/>
          <w:szCs w:val="24"/>
        </w:rPr>
        <w:t>If</w:t>
      </w:r>
      <w:proofErr w:type="gramEnd"/>
      <w:r w:rsidRPr="00E90341">
        <w:rPr>
          <w:kern w:val="0"/>
          <w:sz w:val="24"/>
          <w:szCs w:val="24"/>
        </w:rPr>
        <w:t xml:space="preserve"> the quality of loaded Coal as determined pursuant to the quality analysis at the loading port pursuant to Article 5 is outside the limits of the range as specified in Article 4, the Buyer shall have (in addition to other rights the Buyer may have under this Contract and by operation of the law) the right to reject such inferior coal. In the event that the quality is outside the limits of range as specified in Article 4, the Buyer will accept the Coal if the Buyer judges that Coal can be used by the Buyer and if both parties reach an agreement to a price adjustment thereof. </w:t>
      </w:r>
    </w:p>
    <w:p w:rsidR="004E1D3D" w:rsidRPr="00E90341" w:rsidRDefault="004E1D3D" w:rsidP="00421CAC">
      <w:pPr>
        <w:wordWrap/>
        <w:autoSpaceDE w:val="0"/>
        <w:autoSpaceDN w:val="0"/>
        <w:adjustRightInd w:val="0"/>
        <w:ind w:left="662" w:hanging="662"/>
        <w:rPr>
          <w:kern w:val="0"/>
          <w:sz w:val="24"/>
          <w:szCs w:val="24"/>
        </w:rPr>
      </w:pPr>
    </w:p>
    <w:p w:rsidR="004E1D3D" w:rsidRPr="00E90341" w:rsidRDefault="004E1D3D" w:rsidP="00421CAC">
      <w:pPr>
        <w:wordWrap/>
        <w:autoSpaceDE w:val="0"/>
        <w:autoSpaceDN w:val="0"/>
        <w:adjustRightInd w:val="0"/>
        <w:ind w:left="662" w:hanging="662"/>
        <w:rPr>
          <w:kern w:val="0"/>
          <w:sz w:val="24"/>
          <w:szCs w:val="24"/>
        </w:rPr>
      </w:pPr>
      <w:r w:rsidRPr="00E90341">
        <w:rPr>
          <w:b/>
          <w:bCs/>
          <w:kern w:val="0"/>
          <w:sz w:val="24"/>
          <w:szCs w:val="24"/>
        </w:rPr>
        <w:t xml:space="preserve">6.02  </w:t>
      </w:r>
      <w:r w:rsidRPr="00E90341">
        <w:rPr>
          <w:kern w:val="0"/>
          <w:sz w:val="24"/>
          <w:szCs w:val="24"/>
        </w:rPr>
        <w:t xml:space="preserve">If, in accordance with the Inspection Company's determination a shipment is subject to being rejected, the Buyer shall have no obligation to unload the vessel until it has determined an appropriate course of action with respect to such shipment, and the Seller shall be responsible for any third party claims against the Buyer including without limitation any demurrage incurred with respect to the vessel carrying such shipment and any other vessels whose unloading is delayed as a result of a delay in unloading of the vessel carrying such shipment. </w:t>
      </w:r>
    </w:p>
    <w:p w:rsidR="004E1D3D" w:rsidRPr="00E90341" w:rsidRDefault="004E1D3D" w:rsidP="00421CAC">
      <w:pPr>
        <w:wordWrap/>
        <w:autoSpaceDE w:val="0"/>
        <w:autoSpaceDN w:val="0"/>
        <w:adjustRightInd w:val="0"/>
        <w:rPr>
          <w:kern w:val="0"/>
          <w:sz w:val="24"/>
          <w:szCs w:val="24"/>
        </w:rPr>
      </w:pPr>
    </w:p>
    <w:p w:rsidR="004E1D3D" w:rsidRPr="00E90341" w:rsidRDefault="004E1D3D" w:rsidP="00421CAC">
      <w:pPr>
        <w:wordWrap/>
        <w:autoSpaceDE w:val="0"/>
        <w:autoSpaceDN w:val="0"/>
        <w:adjustRightInd w:val="0"/>
        <w:ind w:left="662" w:hanging="662"/>
        <w:rPr>
          <w:kern w:val="0"/>
          <w:sz w:val="24"/>
          <w:szCs w:val="24"/>
        </w:rPr>
      </w:pPr>
      <w:proofErr w:type="gramStart"/>
      <w:r w:rsidRPr="00E90341">
        <w:rPr>
          <w:b/>
          <w:bCs/>
          <w:kern w:val="0"/>
          <w:sz w:val="24"/>
          <w:szCs w:val="24"/>
        </w:rPr>
        <w:t xml:space="preserve">6.03  </w:t>
      </w:r>
      <w:r w:rsidRPr="00E90341">
        <w:rPr>
          <w:kern w:val="0"/>
          <w:sz w:val="24"/>
          <w:szCs w:val="24"/>
        </w:rPr>
        <w:t>All</w:t>
      </w:r>
      <w:proofErr w:type="gramEnd"/>
      <w:r w:rsidRPr="00E90341">
        <w:rPr>
          <w:kern w:val="0"/>
          <w:sz w:val="24"/>
          <w:szCs w:val="24"/>
        </w:rPr>
        <w:t xml:space="preserve"> costs and responsibility incurred to the Buyer and the Seller as a result of the rejection of Coal pursuant to Section 6.01 shall be borne by the Seller. </w:t>
      </w:r>
    </w:p>
    <w:p w:rsidR="004E1D3D" w:rsidRPr="00E90341" w:rsidRDefault="004E1D3D" w:rsidP="00421CAC">
      <w:pPr>
        <w:wordWrap/>
        <w:autoSpaceDE w:val="0"/>
        <w:autoSpaceDN w:val="0"/>
        <w:adjustRightInd w:val="0"/>
        <w:ind w:left="662" w:hanging="662"/>
        <w:rPr>
          <w:kern w:val="0"/>
          <w:sz w:val="24"/>
          <w:szCs w:val="24"/>
        </w:rPr>
      </w:pPr>
    </w:p>
    <w:p w:rsidR="004E1D3D" w:rsidRPr="00E90341" w:rsidRDefault="004E1D3D" w:rsidP="00421CAC">
      <w:pPr>
        <w:wordWrap/>
        <w:autoSpaceDE w:val="0"/>
        <w:autoSpaceDN w:val="0"/>
        <w:adjustRightInd w:val="0"/>
        <w:ind w:left="662" w:hanging="662"/>
        <w:rPr>
          <w:kern w:val="0"/>
          <w:sz w:val="24"/>
          <w:szCs w:val="24"/>
        </w:rPr>
      </w:pPr>
      <w:proofErr w:type="gramStart"/>
      <w:r w:rsidRPr="00E90341">
        <w:rPr>
          <w:b/>
          <w:bCs/>
          <w:kern w:val="0"/>
          <w:sz w:val="24"/>
          <w:szCs w:val="24"/>
        </w:rPr>
        <w:lastRenderedPageBreak/>
        <w:t>6.04</w:t>
      </w:r>
      <w:r w:rsidRPr="00E90341">
        <w:rPr>
          <w:kern w:val="0"/>
          <w:sz w:val="24"/>
          <w:szCs w:val="24"/>
        </w:rPr>
        <w:t xml:space="preserve">  In</w:t>
      </w:r>
      <w:proofErr w:type="gramEnd"/>
      <w:r w:rsidRPr="00E90341">
        <w:rPr>
          <w:kern w:val="0"/>
          <w:sz w:val="24"/>
          <w:szCs w:val="24"/>
        </w:rPr>
        <w:t xml:space="preserve"> the event that a shipment of coal fails to meet the minimum / maximum specifications set forth in the contract agreement, in addition to other remedies available to the Buyer, the Buyer shall have the right to disqualify the supplying coal mine from the Buyer's spot coal open tender(s) for a period of one year, with each such period to commence from the Seller's receipt of the Buyer's notice of the said disqualification.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b/>
          <w:bCs/>
          <w:kern w:val="0"/>
          <w:sz w:val="24"/>
          <w:szCs w:val="24"/>
        </w:rPr>
      </w:pPr>
      <w:r w:rsidRPr="00E90341">
        <w:rPr>
          <w:kern w:val="0"/>
          <w:sz w:val="24"/>
          <w:szCs w:val="24"/>
          <w:u w:val="single"/>
        </w:rPr>
        <w:t>ARTICLE 7</w:t>
      </w:r>
      <w:r w:rsidRPr="00E90341">
        <w:rPr>
          <w:kern w:val="0"/>
          <w:sz w:val="24"/>
          <w:szCs w:val="24"/>
        </w:rPr>
        <w:t xml:space="preserve">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wordWrap/>
        <w:autoSpaceDE w:val="0"/>
        <w:autoSpaceDN w:val="0"/>
        <w:adjustRightInd w:val="0"/>
        <w:jc w:val="center"/>
        <w:rPr>
          <w:b/>
          <w:bCs/>
          <w:kern w:val="0"/>
          <w:sz w:val="36"/>
          <w:szCs w:val="36"/>
        </w:rPr>
      </w:pPr>
      <w:proofErr w:type="gramStart"/>
      <w:r w:rsidRPr="00E90341">
        <w:rPr>
          <w:b/>
          <w:bCs/>
          <w:kern w:val="0"/>
          <w:sz w:val="36"/>
          <w:szCs w:val="36"/>
        </w:rPr>
        <w:t>Price(</w:t>
      </w:r>
      <w:proofErr w:type="gramEnd"/>
      <w:r w:rsidRPr="00E90341">
        <w:rPr>
          <w:b/>
          <w:bCs/>
          <w:kern w:val="0"/>
          <w:sz w:val="36"/>
          <w:szCs w:val="36"/>
        </w:rPr>
        <w:t>FOB</w:t>
      </w:r>
      <w:r w:rsidR="00355E67">
        <w:rPr>
          <w:rFonts w:hint="eastAsia"/>
          <w:b/>
          <w:bCs/>
          <w:kern w:val="0"/>
          <w:sz w:val="36"/>
          <w:szCs w:val="36"/>
        </w:rPr>
        <w:t>T</w:t>
      </w:r>
      <w:r w:rsidRPr="00E90341">
        <w:rPr>
          <w:b/>
          <w:bCs/>
          <w:kern w:val="0"/>
          <w:sz w:val="36"/>
          <w:szCs w:val="36"/>
        </w:rPr>
        <w:t xml:space="preserve">)  </w:t>
      </w:r>
    </w:p>
    <w:p w:rsidR="004E1D3D" w:rsidRPr="00E90341" w:rsidRDefault="004E1D3D">
      <w:pPr>
        <w:wordWrap/>
        <w:autoSpaceDE w:val="0"/>
        <w:autoSpaceDN w:val="0"/>
        <w:adjustRightInd w:val="0"/>
        <w:jc w:val="center"/>
        <w:rPr>
          <w:b/>
          <w:bCs/>
          <w:kern w:val="0"/>
          <w:sz w:val="36"/>
          <w:szCs w:val="36"/>
        </w:rPr>
      </w:pPr>
      <w:r w:rsidRPr="00E90341">
        <w:rPr>
          <w:b/>
          <w:bCs/>
          <w:kern w:val="0"/>
          <w:sz w:val="36"/>
          <w:szCs w:val="36"/>
        </w:rPr>
        <w:t xml:space="preserve"> </w:t>
      </w:r>
    </w:p>
    <w:p w:rsidR="0070573B" w:rsidRPr="00F9080A" w:rsidRDefault="0070573B" w:rsidP="007A1946">
      <w:pPr>
        <w:wordWrap/>
        <w:autoSpaceDE w:val="0"/>
        <w:autoSpaceDN w:val="0"/>
        <w:adjustRightInd w:val="0"/>
        <w:ind w:left="720" w:hangingChars="300" w:hanging="720"/>
        <w:rPr>
          <w:color w:val="000000"/>
          <w:kern w:val="0"/>
          <w:sz w:val="24"/>
          <w:szCs w:val="24"/>
        </w:rPr>
      </w:pPr>
      <w:proofErr w:type="gramStart"/>
      <w:r w:rsidRPr="00F9080A">
        <w:rPr>
          <w:b/>
          <w:bCs/>
          <w:kern w:val="0"/>
          <w:sz w:val="24"/>
          <w:szCs w:val="24"/>
        </w:rPr>
        <w:t>7.01</w:t>
      </w:r>
      <w:r w:rsidRPr="00F9080A">
        <w:rPr>
          <w:rFonts w:eastAsia="SimSun"/>
          <w:b/>
          <w:bCs/>
          <w:kern w:val="0"/>
          <w:sz w:val="24"/>
          <w:szCs w:val="24"/>
          <w:lang w:eastAsia="zh-CN"/>
        </w:rPr>
        <w:t xml:space="preserve"> </w:t>
      </w:r>
      <w:r w:rsidRPr="00F9080A">
        <w:rPr>
          <w:b/>
          <w:bCs/>
          <w:kern w:val="0"/>
          <w:sz w:val="24"/>
          <w:szCs w:val="24"/>
        </w:rPr>
        <w:t xml:space="preserve"> </w:t>
      </w:r>
      <w:r w:rsidRPr="00F9080A">
        <w:rPr>
          <w:color w:val="000000"/>
          <w:kern w:val="0"/>
          <w:sz w:val="24"/>
          <w:szCs w:val="24"/>
        </w:rPr>
        <w:t>The</w:t>
      </w:r>
      <w:proofErr w:type="gramEnd"/>
      <w:r w:rsidRPr="00F9080A">
        <w:rPr>
          <w:color w:val="000000"/>
          <w:kern w:val="0"/>
          <w:sz w:val="24"/>
          <w:szCs w:val="24"/>
        </w:rPr>
        <w:t xml:space="preserve"> Coal Price of the 1</w:t>
      </w:r>
      <w:r w:rsidRPr="00F9080A">
        <w:rPr>
          <w:color w:val="000000"/>
          <w:kern w:val="0"/>
          <w:sz w:val="24"/>
          <w:szCs w:val="24"/>
          <w:vertAlign w:val="superscript"/>
        </w:rPr>
        <w:t>st</w:t>
      </w:r>
      <w:r w:rsidRPr="00F9080A">
        <w:rPr>
          <w:color w:val="000000"/>
          <w:kern w:val="0"/>
          <w:sz w:val="24"/>
          <w:szCs w:val="24"/>
        </w:rPr>
        <w:t xml:space="preserve"> Contract Year under this Contract shall be </w:t>
      </w:r>
      <w:r w:rsidRPr="00C93FF2">
        <w:rPr>
          <w:b/>
          <w:color w:val="000000"/>
          <w:kern w:val="0"/>
          <w:sz w:val="24"/>
          <w:szCs w:val="24"/>
        </w:rPr>
        <w:t>US</w:t>
      </w:r>
      <w:r w:rsidRPr="00C93FF2">
        <w:rPr>
          <w:b/>
          <w:color w:val="000000"/>
          <w:kern w:val="0"/>
          <w:sz w:val="24"/>
          <w:szCs w:val="24"/>
          <w:u w:val="single"/>
        </w:rPr>
        <w:t xml:space="preserve">   </w:t>
      </w:r>
      <w:r w:rsidRPr="00C93FF2">
        <w:rPr>
          <w:b/>
          <w:color w:val="000000"/>
          <w:kern w:val="0"/>
          <w:sz w:val="24"/>
          <w:szCs w:val="24"/>
        </w:rPr>
        <w:t xml:space="preserve">per </w:t>
      </w:r>
      <w:r w:rsidR="002A0532">
        <w:rPr>
          <w:rFonts w:hint="eastAsia"/>
          <w:b/>
          <w:color w:val="000000"/>
          <w:kern w:val="0"/>
          <w:sz w:val="24"/>
          <w:szCs w:val="24"/>
        </w:rPr>
        <w:t xml:space="preserve">metric </w:t>
      </w:r>
      <w:r w:rsidRPr="00C93FF2">
        <w:rPr>
          <w:b/>
          <w:color w:val="000000"/>
          <w:kern w:val="0"/>
          <w:sz w:val="24"/>
          <w:szCs w:val="24"/>
        </w:rPr>
        <w:t xml:space="preserve">ton based on FOBT </w:t>
      </w:r>
      <w:r w:rsidRPr="00C93FF2">
        <w:rPr>
          <w:b/>
          <w:color w:val="000000"/>
          <w:kern w:val="0"/>
          <w:sz w:val="24"/>
          <w:szCs w:val="24"/>
          <w:u w:val="single"/>
        </w:rPr>
        <w:t xml:space="preserve">        </w:t>
      </w:r>
      <w:r w:rsidRPr="00C93FF2">
        <w:rPr>
          <w:b/>
          <w:color w:val="000000"/>
          <w:kern w:val="0"/>
          <w:sz w:val="24"/>
          <w:szCs w:val="24"/>
        </w:rPr>
        <w:t>kcal/kg net calorific value</w:t>
      </w:r>
      <w:r w:rsidRPr="00F9080A">
        <w:rPr>
          <w:color w:val="000000"/>
          <w:kern w:val="0"/>
          <w:sz w:val="24"/>
          <w:szCs w:val="24"/>
        </w:rPr>
        <w:t xml:space="preserve"> on as an received basis at the port of</w:t>
      </w:r>
      <w:r w:rsidRPr="00F9080A">
        <w:rPr>
          <w:color w:val="000000"/>
          <w:kern w:val="0"/>
          <w:sz w:val="24"/>
          <w:szCs w:val="24"/>
          <w:u w:val="single"/>
        </w:rPr>
        <w:t xml:space="preserve">                   </w:t>
      </w:r>
      <w:r w:rsidRPr="00F9080A">
        <w:rPr>
          <w:color w:val="000000"/>
          <w:kern w:val="0"/>
          <w:sz w:val="24"/>
          <w:szCs w:val="24"/>
        </w:rPr>
        <w:t>.</w:t>
      </w:r>
    </w:p>
    <w:p w:rsidR="00E749BD" w:rsidRPr="0070573B" w:rsidRDefault="00E749BD" w:rsidP="00E749BD">
      <w:pPr>
        <w:wordWrap/>
        <w:autoSpaceDE w:val="0"/>
        <w:autoSpaceDN w:val="0"/>
        <w:adjustRightInd w:val="0"/>
        <w:rPr>
          <w:kern w:val="0"/>
          <w:sz w:val="24"/>
          <w:szCs w:val="24"/>
        </w:rPr>
      </w:pPr>
    </w:p>
    <w:p w:rsidR="00E749BD" w:rsidRPr="00F9080A" w:rsidRDefault="00E749BD" w:rsidP="007A1946">
      <w:pPr>
        <w:wordWrap/>
        <w:autoSpaceDE w:val="0"/>
        <w:autoSpaceDN w:val="0"/>
        <w:adjustRightInd w:val="0"/>
        <w:ind w:left="720" w:hangingChars="300" w:hanging="720"/>
        <w:rPr>
          <w:kern w:val="0"/>
          <w:sz w:val="24"/>
          <w:szCs w:val="24"/>
        </w:rPr>
      </w:pPr>
      <w:proofErr w:type="gramStart"/>
      <w:r w:rsidRPr="00F9080A">
        <w:rPr>
          <w:b/>
          <w:bCs/>
          <w:kern w:val="0"/>
          <w:sz w:val="24"/>
          <w:szCs w:val="24"/>
        </w:rPr>
        <w:t xml:space="preserve">7.02  </w:t>
      </w:r>
      <w:r w:rsidRPr="00F9080A">
        <w:rPr>
          <w:kern w:val="0"/>
          <w:sz w:val="24"/>
          <w:szCs w:val="24"/>
        </w:rPr>
        <w:t>The</w:t>
      </w:r>
      <w:proofErr w:type="gramEnd"/>
      <w:r w:rsidRPr="00F9080A">
        <w:rPr>
          <w:kern w:val="0"/>
          <w:sz w:val="24"/>
          <w:szCs w:val="24"/>
        </w:rPr>
        <w:t xml:space="preserve"> Contract Price for each </w:t>
      </w:r>
      <w:r w:rsidR="00D26654" w:rsidRPr="00042D02">
        <w:rPr>
          <w:rFonts w:hint="eastAsia"/>
          <w:kern w:val="0"/>
          <w:sz w:val="24"/>
          <w:szCs w:val="24"/>
        </w:rPr>
        <w:t>Contract</w:t>
      </w:r>
      <w:r w:rsidR="00D26654">
        <w:rPr>
          <w:rFonts w:hint="eastAsia"/>
          <w:kern w:val="0"/>
          <w:sz w:val="24"/>
          <w:szCs w:val="24"/>
        </w:rPr>
        <w:t xml:space="preserve"> </w:t>
      </w:r>
      <w:r w:rsidRPr="00F9080A">
        <w:rPr>
          <w:kern w:val="0"/>
          <w:sz w:val="24"/>
          <w:szCs w:val="24"/>
        </w:rPr>
        <w:t xml:space="preserve">Year after the first </w:t>
      </w:r>
      <w:r w:rsidR="00D26654" w:rsidRPr="00042D02">
        <w:rPr>
          <w:rFonts w:hint="eastAsia"/>
          <w:kern w:val="0"/>
          <w:sz w:val="24"/>
          <w:szCs w:val="24"/>
        </w:rPr>
        <w:t>Contract</w:t>
      </w:r>
      <w:r w:rsidR="00D26654" w:rsidRPr="00D26654">
        <w:rPr>
          <w:rFonts w:hint="eastAsia"/>
          <w:color w:val="FF0000"/>
          <w:kern w:val="0"/>
          <w:sz w:val="24"/>
          <w:szCs w:val="24"/>
        </w:rPr>
        <w:t xml:space="preserve"> </w:t>
      </w:r>
      <w:r w:rsidRPr="00F9080A">
        <w:rPr>
          <w:kern w:val="0"/>
          <w:sz w:val="24"/>
          <w:szCs w:val="24"/>
        </w:rPr>
        <w:t>Year shall be determined by mutual agreement.</w:t>
      </w:r>
    </w:p>
    <w:p w:rsidR="00E749BD" w:rsidRPr="00F9080A" w:rsidRDefault="00E749BD" w:rsidP="00E749BD">
      <w:pPr>
        <w:wordWrap/>
        <w:autoSpaceDE w:val="0"/>
        <w:autoSpaceDN w:val="0"/>
        <w:adjustRightInd w:val="0"/>
        <w:rPr>
          <w:kern w:val="0"/>
          <w:sz w:val="24"/>
          <w:szCs w:val="24"/>
        </w:rPr>
      </w:pPr>
    </w:p>
    <w:p w:rsidR="00E749BD" w:rsidRPr="00F9080A" w:rsidRDefault="00E749BD" w:rsidP="007A1946">
      <w:pPr>
        <w:wordWrap/>
        <w:autoSpaceDE w:val="0"/>
        <w:autoSpaceDN w:val="0"/>
        <w:adjustRightInd w:val="0"/>
        <w:ind w:left="720" w:hangingChars="300" w:hanging="720"/>
        <w:rPr>
          <w:kern w:val="0"/>
          <w:sz w:val="24"/>
          <w:szCs w:val="24"/>
        </w:rPr>
      </w:pPr>
      <w:proofErr w:type="gramStart"/>
      <w:r w:rsidRPr="00F9080A">
        <w:rPr>
          <w:b/>
          <w:bCs/>
          <w:kern w:val="0"/>
          <w:sz w:val="24"/>
          <w:szCs w:val="24"/>
        </w:rPr>
        <w:t>7.03</w:t>
      </w:r>
      <w:r w:rsidRPr="00F9080A">
        <w:rPr>
          <w:kern w:val="0"/>
          <w:sz w:val="24"/>
          <w:szCs w:val="24"/>
        </w:rPr>
        <w:t xml:space="preserve">  The</w:t>
      </w:r>
      <w:proofErr w:type="gramEnd"/>
      <w:r w:rsidRPr="00F9080A">
        <w:rPr>
          <w:kern w:val="0"/>
          <w:sz w:val="24"/>
          <w:szCs w:val="24"/>
        </w:rPr>
        <w:t xml:space="preserve"> consultation by the Parties concerning the review of the price shall be commenced at an appropriate point of time within three(3) months prior to the commencement of each Year. </w:t>
      </w:r>
    </w:p>
    <w:p w:rsidR="00E749BD" w:rsidRPr="00F9080A" w:rsidRDefault="00E749BD" w:rsidP="00E749BD">
      <w:pPr>
        <w:wordWrap/>
        <w:autoSpaceDE w:val="0"/>
        <w:autoSpaceDN w:val="0"/>
        <w:adjustRightInd w:val="0"/>
        <w:ind w:left="720" w:hangingChars="300" w:hanging="720"/>
        <w:rPr>
          <w:kern w:val="0"/>
          <w:sz w:val="24"/>
          <w:szCs w:val="24"/>
        </w:rPr>
      </w:pPr>
      <w:r w:rsidRPr="00F9080A">
        <w:rPr>
          <w:kern w:val="0"/>
          <w:sz w:val="24"/>
          <w:szCs w:val="24"/>
        </w:rPr>
        <w:t xml:space="preserve">      The price shall be determined not later than July of the Year for which the price is being reviewed.</w:t>
      </w:r>
    </w:p>
    <w:p w:rsidR="00E749BD" w:rsidRPr="00F9080A" w:rsidRDefault="00E749BD" w:rsidP="007A1946">
      <w:pPr>
        <w:wordWrap/>
        <w:autoSpaceDE w:val="0"/>
        <w:autoSpaceDN w:val="0"/>
        <w:adjustRightInd w:val="0"/>
        <w:ind w:left="720" w:hangingChars="300" w:hanging="720"/>
        <w:rPr>
          <w:b/>
          <w:bCs/>
          <w:kern w:val="0"/>
          <w:sz w:val="24"/>
          <w:szCs w:val="24"/>
        </w:rPr>
      </w:pPr>
    </w:p>
    <w:p w:rsidR="00E749BD" w:rsidRPr="00F9080A" w:rsidRDefault="00E749BD" w:rsidP="007A1946">
      <w:pPr>
        <w:wordWrap/>
        <w:autoSpaceDE w:val="0"/>
        <w:autoSpaceDN w:val="0"/>
        <w:adjustRightInd w:val="0"/>
        <w:ind w:left="720" w:hangingChars="300" w:hanging="720"/>
        <w:rPr>
          <w:kern w:val="0"/>
          <w:sz w:val="24"/>
          <w:szCs w:val="24"/>
        </w:rPr>
      </w:pPr>
      <w:proofErr w:type="gramStart"/>
      <w:r w:rsidRPr="00F9080A">
        <w:rPr>
          <w:b/>
          <w:bCs/>
          <w:kern w:val="0"/>
          <w:sz w:val="24"/>
          <w:szCs w:val="24"/>
        </w:rPr>
        <w:t xml:space="preserve">7.04  </w:t>
      </w:r>
      <w:r w:rsidRPr="00F9080A">
        <w:rPr>
          <w:kern w:val="0"/>
          <w:sz w:val="24"/>
          <w:szCs w:val="24"/>
        </w:rPr>
        <w:t>In</w:t>
      </w:r>
      <w:proofErr w:type="gramEnd"/>
      <w:r w:rsidRPr="00F9080A">
        <w:rPr>
          <w:kern w:val="0"/>
          <w:sz w:val="24"/>
          <w:szCs w:val="24"/>
        </w:rPr>
        <w:t xml:space="preserve"> the event price agreement is not reached prior to the commencement of next year, both Parties shall apply the previous year’s price </w:t>
      </w:r>
      <w:r>
        <w:rPr>
          <w:rFonts w:hint="eastAsia"/>
          <w:kern w:val="0"/>
          <w:sz w:val="24"/>
          <w:szCs w:val="24"/>
        </w:rPr>
        <w:t xml:space="preserve">or </w:t>
      </w:r>
      <w:r w:rsidR="00C93FF2">
        <w:rPr>
          <w:rFonts w:hint="eastAsia"/>
          <w:kern w:val="0"/>
          <w:sz w:val="24"/>
          <w:szCs w:val="24"/>
        </w:rPr>
        <w:t xml:space="preserve">an </w:t>
      </w:r>
      <w:r>
        <w:rPr>
          <w:rFonts w:hint="eastAsia"/>
          <w:kern w:val="0"/>
          <w:sz w:val="24"/>
          <w:szCs w:val="24"/>
        </w:rPr>
        <w:t xml:space="preserve">agreed price </w:t>
      </w:r>
      <w:r w:rsidRPr="00F9080A">
        <w:rPr>
          <w:kern w:val="0"/>
          <w:sz w:val="24"/>
          <w:szCs w:val="24"/>
        </w:rPr>
        <w:t>to the next year’s shipments, which will be paid on a provisional basis until the price is fixed and both Parties shall settle the difference by invoice. In the event the price is not determined as set forth in Article 7.03, this Contract shall be automatically terminated at the end of the year, unless otherwise agreed by both Parties.</w:t>
      </w:r>
    </w:p>
    <w:p w:rsidR="00E749BD" w:rsidRPr="00F9080A" w:rsidRDefault="00E749BD" w:rsidP="00E749BD">
      <w:pPr>
        <w:wordWrap/>
        <w:autoSpaceDE w:val="0"/>
        <w:autoSpaceDN w:val="0"/>
        <w:adjustRightInd w:val="0"/>
        <w:rPr>
          <w:kern w:val="0"/>
          <w:sz w:val="24"/>
          <w:szCs w:val="24"/>
        </w:rPr>
      </w:pPr>
    </w:p>
    <w:p w:rsidR="00E749BD" w:rsidRPr="00F9080A" w:rsidRDefault="00E749BD" w:rsidP="007A1946">
      <w:pPr>
        <w:wordWrap/>
        <w:autoSpaceDE w:val="0"/>
        <w:autoSpaceDN w:val="0"/>
        <w:adjustRightInd w:val="0"/>
        <w:ind w:left="720" w:hangingChars="300" w:hanging="720"/>
        <w:rPr>
          <w:rFonts w:eastAsia="SimSun"/>
          <w:kern w:val="0"/>
          <w:sz w:val="24"/>
          <w:szCs w:val="24"/>
          <w:lang w:eastAsia="zh-CN"/>
        </w:rPr>
      </w:pPr>
      <w:proofErr w:type="gramStart"/>
      <w:r w:rsidRPr="00F9080A">
        <w:rPr>
          <w:b/>
          <w:bCs/>
          <w:kern w:val="0"/>
          <w:sz w:val="24"/>
          <w:szCs w:val="24"/>
        </w:rPr>
        <w:t>7.05</w:t>
      </w:r>
      <w:r w:rsidRPr="00F9080A">
        <w:rPr>
          <w:kern w:val="0"/>
          <w:sz w:val="24"/>
          <w:szCs w:val="24"/>
        </w:rPr>
        <w:t xml:space="preserve">  The</w:t>
      </w:r>
      <w:proofErr w:type="gramEnd"/>
      <w:r w:rsidRPr="00F9080A">
        <w:rPr>
          <w:kern w:val="0"/>
          <w:sz w:val="24"/>
          <w:szCs w:val="24"/>
        </w:rPr>
        <w:t xml:space="preserve"> method of the price determination for deliveries of coal in each Year may be changed by prior written agreement between the Parties. </w:t>
      </w:r>
    </w:p>
    <w:p w:rsidR="00E749BD" w:rsidRPr="00F9080A" w:rsidRDefault="00E749BD" w:rsidP="00E749BD">
      <w:pPr>
        <w:wordWrap/>
        <w:autoSpaceDE w:val="0"/>
        <w:autoSpaceDN w:val="0"/>
        <w:adjustRightInd w:val="0"/>
        <w:rPr>
          <w:kern w:val="0"/>
          <w:sz w:val="24"/>
          <w:szCs w:val="24"/>
          <w:u w:val="single"/>
        </w:rPr>
      </w:pPr>
    </w:p>
    <w:p w:rsidR="004E1D3D" w:rsidRDefault="004E1D3D" w:rsidP="00442ADB">
      <w:pPr>
        <w:wordWrap/>
        <w:autoSpaceDE w:val="0"/>
        <w:autoSpaceDN w:val="0"/>
        <w:adjustRightInd w:val="0"/>
        <w:ind w:left="600" w:hangingChars="300" w:hanging="600"/>
        <w:rPr>
          <w:kern w:val="0"/>
        </w:rPr>
      </w:pPr>
    </w:p>
    <w:p w:rsidR="00250710" w:rsidRDefault="00250710" w:rsidP="00442ADB">
      <w:pPr>
        <w:wordWrap/>
        <w:autoSpaceDE w:val="0"/>
        <w:autoSpaceDN w:val="0"/>
        <w:adjustRightInd w:val="0"/>
        <w:ind w:left="600" w:hangingChars="300" w:hanging="600"/>
        <w:rPr>
          <w:kern w:val="0"/>
        </w:rPr>
      </w:pPr>
    </w:p>
    <w:p w:rsidR="00250710" w:rsidRDefault="00250710" w:rsidP="00442ADB">
      <w:pPr>
        <w:wordWrap/>
        <w:autoSpaceDE w:val="0"/>
        <w:autoSpaceDN w:val="0"/>
        <w:adjustRightInd w:val="0"/>
        <w:ind w:left="600" w:hangingChars="300" w:hanging="600"/>
        <w:rPr>
          <w:kern w:val="0"/>
        </w:rPr>
      </w:pPr>
    </w:p>
    <w:p w:rsidR="00250710" w:rsidRPr="00E90341" w:rsidRDefault="00250710" w:rsidP="00442ADB">
      <w:pPr>
        <w:wordWrap/>
        <w:autoSpaceDE w:val="0"/>
        <w:autoSpaceDN w:val="0"/>
        <w:adjustRightInd w:val="0"/>
        <w:ind w:left="600" w:hangingChars="300" w:hanging="600"/>
        <w:rPr>
          <w:kern w:val="0"/>
        </w:rPr>
      </w:pPr>
    </w:p>
    <w:p w:rsidR="004E1D3D" w:rsidRPr="00E90341" w:rsidRDefault="004E1D3D">
      <w:pPr>
        <w:wordWrap/>
        <w:autoSpaceDE w:val="0"/>
        <w:autoSpaceDN w:val="0"/>
        <w:adjustRightInd w:val="0"/>
        <w:rPr>
          <w:kern w:val="0"/>
          <w:sz w:val="24"/>
          <w:szCs w:val="24"/>
        </w:rPr>
      </w:pPr>
      <w:r w:rsidRPr="00E90341">
        <w:rPr>
          <w:kern w:val="0"/>
          <w:sz w:val="24"/>
          <w:szCs w:val="24"/>
          <w:u w:val="single"/>
        </w:rPr>
        <w:t>ARTICLE 8</w:t>
      </w:r>
      <w:r w:rsidRPr="00E90341">
        <w:rPr>
          <w:kern w:val="0"/>
          <w:sz w:val="24"/>
          <w:szCs w:val="24"/>
        </w:rPr>
        <w:t xml:space="preserve"> </w:t>
      </w:r>
      <w:r w:rsidRPr="00E90341">
        <w:rPr>
          <w:b/>
          <w:kern w:val="0"/>
          <w:sz w:val="24"/>
          <w:szCs w:val="24"/>
        </w:rPr>
        <w:t>(FOBT)</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pPr>
        <w:wordWrap/>
        <w:autoSpaceDE w:val="0"/>
        <w:autoSpaceDN w:val="0"/>
        <w:adjustRightInd w:val="0"/>
        <w:jc w:val="center"/>
        <w:rPr>
          <w:b/>
          <w:bCs/>
          <w:kern w:val="0"/>
          <w:sz w:val="24"/>
          <w:szCs w:val="24"/>
        </w:rPr>
      </w:pPr>
      <w:r w:rsidRPr="00E90341">
        <w:rPr>
          <w:b/>
          <w:bCs/>
          <w:kern w:val="0"/>
          <w:sz w:val="36"/>
          <w:szCs w:val="36"/>
        </w:rPr>
        <w:t>Adjustment of the Price for Quality</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662" w:hanging="662"/>
        <w:rPr>
          <w:kern w:val="0"/>
          <w:sz w:val="24"/>
          <w:szCs w:val="24"/>
        </w:rPr>
      </w:pPr>
      <w:r w:rsidRPr="00E90341">
        <w:rPr>
          <w:b/>
          <w:bCs/>
          <w:kern w:val="0"/>
          <w:sz w:val="24"/>
          <w:szCs w:val="24"/>
        </w:rPr>
        <w:t xml:space="preserve">8.01 </w:t>
      </w:r>
      <w:r w:rsidRPr="00E90341">
        <w:rPr>
          <w:kern w:val="0"/>
          <w:sz w:val="24"/>
          <w:szCs w:val="24"/>
        </w:rPr>
        <w:t xml:space="preserve">The price of Article 7 shall be adjusted by increase and/or decrease pursuant to Section </w:t>
      </w:r>
      <w:r>
        <w:rPr>
          <w:kern w:val="0"/>
          <w:sz w:val="24"/>
          <w:szCs w:val="24"/>
        </w:rPr>
        <w:t xml:space="preserve">from </w:t>
      </w:r>
      <w:r w:rsidRPr="00CB3B2E">
        <w:rPr>
          <w:kern w:val="0"/>
          <w:sz w:val="24"/>
          <w:szCs w:val="24"/>
        </w:rPr>
        <w:t xml:space="preserve">8.02 to 8.07 </w:t>
      </w:r>
      <w:r w:rsidRPr="00E90341">
        <w:rPr>
          <w:kern w:val="0"/>
          <w:sz w:val="24"/>
          <w:szCs w:val="24"/>
        </w:rPr>
        <w:t xml:space="preserve">so that the price per ton payable by the Buyer to the Seller for each shipment shall be determined. </w:t>
      </w:r>
    </w:p>
    <w:p w:rsidR="004E1D3D" w:rsidRPr="00E90341" w:rsidRDefault="004E1D3D">
      <w:pPr>
        <w:wordWrap/>
        <w:autoSpaceDE w:val="0"/>
        <w:autoSpaceDN w:val="0"/>
        <w:adjustRightInd w:val="0"/>
        <w:rPr>
          <w:kern w:val="0"/>
          <w:sz w:val="24"/>
          <w:szCs w:val="24"/>
        </w:rPr>
      </w:pPr>
    </w:p>
    <w:p w:rsidR="004E1D3D" w:rsidRPr="00E90341" w:rsidRDefault="004E1D3D" w:rsidP="00907032">
      <w:pPr>
        <w:wordWrap/>
        <w:autoSpaceDE w:val="0"/>
        <w:autoSpaceDN w:val="0"/>
        <w:adjustRightInd w:val="0"/>
        <w:rPr>
          <w:kern w:val="0"/>
          <w:sz w:val="24"/>
          <w:szCs w:val="24"/>
        </w:rPr>
      </w:pPr>
      <w:r w:rsidRPr="00E90341">
        <w:rPr>
          <w:b/>
          <w:bCs/>
          <w:kern w:val="0"/>
          <w:sz w:val="24"/>
          <w:szCs w:val="24"/>
        </w:rPr>
        <w:lastRenderedPageBreak/>
        <w:t xml:space="preserve">8.02 </w:t>
      </w:r>
      <w:r w:rsidRPr="00E90341">
        <w:rPr>
          <w:kern w:val="0"/>
          <w:sz w:val="24"/>
          <w:szCs w:val="24"/>
        </w:rPr>
        <w:t xml:space="preserve">Net Calorific Value (as received basis) </w:t>
      </w:r>
    </w:p>
    <w:p w:rsidR="004E1D3D" w:rsidRPr="00E90341" w:rsidRDefault="004E1D3D" w:rsidP="00907032">
      <w:pPr>
        <w:wordWrap/>
        <w:autoSpaceDE w:val="0"/>
        <w:autoSpaceDN w:val="0"/>
        <w:adjustRightInd w:val="0"/>
        <w:rPr>
          <w:kern w:val="0"/>
          <w:sz w:val="24"/>
          <w:szCs w:val="24"/>
        </w:rPr>
      </w:pPr>
    </w:p>
    <w:p w:rsidR="004E1D3D" w:rsidRPr="00E90341" w:rsidRDefault="004E1D3D" w:rsidP="00907032">
      <w:pPr>
        <w:wordWrap/>
        <w:autoSpaceDE w:val="0"/>
        <w:autoSpaceDN w:val="0"/>
        <w:adjustRightInd w:val="0"/>
        <w:ind w:left="662" w:hanging="662"/>
        <w:rPr>
          <w:kern w:val="0"/>
          <w:sz w:val="24"/>
          <w:szCs w:val="24"/>
        </w:rPr>
      </w:pPr>
      <w:r w:rsidRPr="00E90341">
        <w:rPr>
          <w:kern w:val="0"/>
          <w:sz w:val="24"/>
          <w:szCs w:val="24"/>
        </w:rPr>
        <w:t xml:space="preserve">     There shall be no adjustment so long as the certified net calorific value (NCV) of Coal is not less than (Guaranteed Specification for NCV-50) kcal/kg and not more than (Guaranteed Specification for NCV+50) kcal/kg. </w:t>
      </w:r>
    </w:p>
    <w:p w:rsidR="004E1D3D" w:rsidRPr="00E90341" w:rsidRDefault="004E1D3D" w:rsidP="00907032">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Chars="60" w:left="600" w:hangingChars="200" w:hanging="480"/>
        <w:rPr>
          <w:kern w:val="0"/>
          <w:sz w:val="24"/>
          <w:szCs w:val="24"/>
        </w:rPr>
      </w:pPr>
      <w:r w:rsidRPr="00E90341">
        <w:rPr>
          <w:kern w:val="0"/>
          <w:sz w:val="24"/>
          <w:szCs w:val="24"/>
        </w:rPr>
        <w:t xml:space="preserve">    In the event the certified net calorific value of Coal is less than               (Guaranteed Specification for NCV-50) kcal/kg, the price per ton shall be reduced by the amount calculated by the following formula: </w:t>
      </w:r>
    </w:p>
    <w:p w:rsidR="004E1D3D" w:rsidRPr="00E90341" w:rsidRDefault="004E1D3D" w:rsidP="00907032">
      <w:pPr>
        <w:wordWrap/>
        <w:autoSpaceDE w:val="0"/>
        <w:autoSpaceDN w:val="0"/>
        <w:adjustRightInd w:val="0"/>
        <w:rPr>
          <w:kern w:val="0"/>
          <w:sz w:val="24"/>
          <w:szCs w:val="24"/>
        </w:rPr>
      </w:pPr>
    </w:p>
    <w:p w:rsidR="004E1D3D" w:rsidRPr="00E90341" w:rsidRDefault="004E1D3D" w:rsidP="00355E67">
      <w:pPr>
        <w:wordWrap/>
        <w:autoSpaceDE w:val="0"/>
        <w:autoSpaceDN w:val="0"/>
        <w:adjustRightInd w:val="0"/>
        <w:spacing w:line="360" w:lineRule="auto"/>
        <w:jc w:val="left"/>
        <w:rPr>
          <w:kern w:val="0"/>
          <w:sz w:val="24"/>
          <w:szCs w:val="24"/>
        </w:rPr>
      </w:pPr>
      <w:r>
        <w:rPr>
          <w:kern w:val="0"/>
          <w:sz w:val="24"/>
          <w:szCs w:val="24"/>
        </w:rPr>
        <w:t xml:space="preserve">     (Amount of reduction) = </w:t>
      </w:r>
      <w:r w:rsidRPr="00E90341">
        <w:rPr>
          <w:kern w:val="0"/>
          <w:sz w:val="24"/>
          <w:szCs w:val="24"/>
        </w:rPr>
        <w:t xml:space="preserve">The FOBT price </w:t>
      </w:r>
      <w:r w:rsidRPr="00E90341">
        <w:rPr>
          <w:rFonts w:hint="eastAsia"/>
          <w:kern w:val="0"/>
          <w:sz w:val="24"/>
          <w:szCs w:val="24"/>
        </w:rPr>
        <w:t>×</w:t>
      </w:r>
      <w:r w:rsidRPr="00E90341">
        <w:rPr>
          <w:kern w:val="0"/>
          <w:sz w:val="24"/>
          <w:szCs w:val="24"/>
        </w:rPr>
        <w:t xml:space="preserve"> </w:t>
      </w:r>
    </w:p>
    <w:p w:rsidR="004E1D3D" w:rsidRPr="00E90341" w:rsidRDefault="004E1D3D" w:rsidP="00355E67">
      <w:pPr>
        <w:wordWrap/>
        <w:autoSpaceDE w:val="0"/>
        <w:autoSpaceDN w:val="0"/>
        <w:adjustRightInd w:val="0"/>
        <w:spacing w:line="240" w:lineRule="atLeast"/>
        <w:ind w:firstLineChars="1000" w:firstLine="2400"/>
        <w:jc w:val="left"/>
        <w:rPr>
          <w:kern w:val="0"/>
          <w:sz w:val="24"/>
          <w:szCs w:val="24"/>
        </w:rPr>
      </w:pPr>
      <w:r w:rsidRPr="00E90341">
        <w:rPr>
          <w:kern w:val="0"/>
          <w:sz w:val="24"/>
          <w:szCs w:val="24"/>
        </w:rPr>
        <w:t>Guaranteed Specification for NCV - Y</w:t>
      </w:r>
    </w:p>
    <w:p w:rsidR="004E1D3D" w:rsidRPr="00E90341" w:rsidRDefault="004E1D3D" w:rsidP="00355E67">
      <w:pPr>
        <w:wordWrap/>
        <w:autoSpaceDE w:val="0"/>
        <w:autoSpaceDN w:val="0"/>
        <w:adjustRightInd w:val="0"/>
        <w:spacing w:line="240" w:lineRule="atLeast"/>
        <w:ind w:firstLineChars="1000" w:firstLine="2400"/>
        <w:jc w:val="left"/>
        <w:rPr>
          <w:kern w:val="0"/>
          <w:sz w:val="24"/>
          <w:szCs w:val="24"/>
        </w:rPr>
      </w:pPr>
      <w:r w:rsidRPr="00E90341">
        <w:rPr>
          <w:kern w:val="0"/>
          <w:sz w:val="24"/>
          <w:szCs w:val="24"/>
        </w:rPr>
        <w:t xml:space="preserve">----------------------------------------------- </w:t>
      </w:r>
      <w:r w:rsidRPr="00E90341">
        <w:rPr>
          <w:rFonts w:hint="eastAsia"/>
          <w:kern w:val="0"/>
          <w:sz w:val="24"/>
          <w:szCs w:val="24"/>
        </w:rPr>
        <w:t>×</w:t>
      </w:r>
      <w:r w:rsidRPr="00E90341">
        <w:rPr>
          <w:kern w:val="0"/>
          <w:sz w:val="24"/>
          <w:szCs w:val="24"/>
        </w:rPr>
        <w:t xml:space="preserve"> 1.1</w:t>
      </w:r>
    </w:p>
    <w:p w:rsidR="004E1D3D" w:rsidRPr="00E90341" w:rsidRDefault="004E1D3D" w:rsidP="00355E67">
      <w:pPr>
        <w:wordWrap/>
        <w:autoSpaceDE w:val="0"/>
        <w:autoSpaceDN w:val="0"/>
        <w:adjustRightInd w:val="0"/>
        <w:spacing w:line="360" w:lineRule="auto"/>
        <w:rPr>
          <w:kern w:val="0"/>
          <w:sz w:val="24"/>
          <w:szCs w:val="24"/>
        </w:rPr>
      </w:pPr>
      <w:r w:rsidRPr="00E90341">
        <w:rPr>
          <w:kern w:val="0"/>
          <w:sz w:val="24"/>
          <w:szCs w:val="24"/>
        </w:rPr>
        <w:t xml:space="preserve">                    Guaranteed Specification for NCV</w:t>
      </w:r>
    </w:p>
    <w:p w:rsidR="004E1D3D" w:rsidRPr="00E90341" w:rsidRDefault="004E1D3D" w:rsidP="00907032">
      <w:pPr>
        <w:wordWrap/>
        <w:autoSpaceDE w:val="0"/>
        <w:autoSpaceDN w:val="0"/>
        <w:adjustRightInd w:val="0"/>
        <w:ind w:right="5"/>
        <w:rPr>
          <w:kern w:val="0"/>
          <w:sz w:val="24"/>
          <w:szCs w:val="24"/>
        </w:rPr>
      </w:pPr>
      <w:r w:rsidRPr="00E90341">
        <w:rPr>
          <w:kern w:val="0"/>
          <w:sz w:val="24"/>
          <w:szCs w:val="24"/>
        </w:rPr>
        <w:t xml:space="preserve"> </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In the above formula, "Y" shall refer to the certified net calorific value on an as received basis of Coal as determined under Article 5. </w:t>
      </w:r>
    </w:p>
    <w:p w:rsidR="004E1D3D" w:rsidRPr="00E90341" w:rsidRDefault="004E1D3D" w:rsidP="00907032">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In the event the certified net calorific value of Coal is in excess of            (Guaranteed Specification for NCV+50) kcal/kg, the price per ton shall be increased by the amount calculated by the following formula:</w:t>
      </w:r>
    </w:p>
    <w:p w:rsidR="004E1D3D" w:rsidRDefault="004E1D3D" w:rsidP="00442ADB">
      <w:pPr>
        <w:wordWrap/>
        <w:autoSpaceDE w:val="0"/>
        <w:autoSpaceDN w:val="0"/>
        <w:adjustRightInd w:val="0"/>
        <w:ind w:left="720" w:hangingChars="300" w:hanging="720"/>
        <w:rPr>
          <w:kern w:val="0"/>
          <w:sz w:val="24"/>
          <w:szCs w:val="24"/>
        </w:rPr>
      </w:pPr>
    </w:p>
    <w:p w:rsidR="002A0532" w:rsidRDefault="002A0532" w:rsidP="00442ADB">
      <w:pPr>
        <w:wordWrap/>
        <w:autoSpaceDE w:val="0"/>
        <w:autoSpaceDN w:val="0"/>
        <w:adjustRightInd w:val="0"/>
        <w:ind w:left="720" w:hangingChars="300" w:hanging="720"/>
        <w:rPr>
          <w:kern w:val="0"/>
          <w:sz w:val="24"/>
          <w:szCs w:val="24"/>
        </w:rPr>
      </w:pPr>
    </w:p>
    <w:p w:rsidR="002A0532" w:rsidRDefault="002A0532" w:rsidP="00442ADB">
      <w:pPr>
        <w:wordWrap/>
        <w:autoSpaceDE w:val="0"/>
        <w:autoSpaceDN w:val="0"/>
        <w:adjustRightInd w:val="0"/>
        <w:ind w:left="720" w:hangingChars="300" w:hanging="720"/>
        <w:rPr>
          <w:kern w:val="0"/>
          <w:sz w:val="24"/>
          <w:szCs w:val="24"/>
        </w:rPr>
      </w:pPr>
    </w:p>
    <w:p w:rsidR="002A0532" w:rsidRDefault="002A0532" w:rsidP="00442ADB">
      <w:pPr>
        <w:wordWrap/>
        <w:autoSpaceDE w:val="0"/>
        <w:autoSpaceDN w:val="0"/>
        <w:adjustRightInd w:val="0"/>
        <w:ind w:left="720" w:hangingChars="300" w:hanging="720"/>
        <w:rPr>
          <w:kern w:val="0"/>
          <w:sz w:val="24"/>
          <w:szCs w:val="24"/>
        </w:rPr>
      </w:pPr>
    </w:p>
    <w:p w:rsidR="002A0532" w:rsidRPr="00E90341" w:rsidRDefault="002A0532" w:rsidP="00442ADB">
      <w:pPr>
        <w:wordWrap/>
        <w:autoSpaceDE w:val="0"/>
        <w:autoSpaceDN w:val="0"/>
        <w:adjustRightInd w:val="0"/>
        <w:ind w:left="720" w:hangingChars="300" w:hanging="720"/>
        <w:rPr>
          <w:kern w:val="0"/>
          <w:sz w:val="24"/>
          <w:szCs w:val="24"/>
        </w:rPr>
      </w:pPr>
    </w:p>
    <w:p w:rsidR="004E1D3D" w:rsidRPr="00E90341" w:rsidRDefault="004E1D3D" w:rsidP="00355E67">
      <w:pPr>
        <w:wordWrap/>
        <w:autoSpaceDE w:val="0"/>
        <w:autoSpaceDN w:val="0"/>
        <w:adjustRightInd w:val="0"/>
        <w:spacing w:line="360" w:lineRule="auto"/>
        <w:ind w:firstLineChars="300" w:firstLine="720"/>
        <w:rPr>
          <w:kern w:val="0"/>
          <w:sz w:val="24"/>
          <w:szCs w:val="24"/>
        </w:rPr>
      </w:pPr>
      <w:r w:rsidRPr="00E90341">
        <w:rPr>
          <w:kern w:val="0"/>
          <w:sz w:val="24"/>
          <w:szCs w:val="24"/>
        </w:rPr>
        <w:t xml:space="preserve">(Amount of increase) = The FOBT price </w:t>
      </w:r>
      <w:r w:rsidRPr="00E90341">
        <w:rPr>
          <w:rFonts w:hint="eastAsia"/>
          <w:kern w:val="0"/>
          <w:sz w:val="24"/>
          <w:szCs w:val="24"/>
        </w:rPr>
        <w:t>×</w:t>
      </w:r>
    </w:p>
    <w:p w:rsidR="004E1D3D" w:rsidRPr="00E90341" w:rsidRDefault="004E1D3D" w:rsidP="00355E67">
      <w:pPr>
        <w:wordWrap/>
        <w:autoSpaceDE w:val="0"/>
        <w:autoSpaceDN w:val="0"/>
        <w:adjustRightInd w:val="0"/>
        <w:spacing w:line="240" w:lineRule="atLeast"/>
        <w:ind w:firstLineChars="1100" w:firstLine="2640"/>
        <w:rPr>
          <w:kern w:val="0"/>
          <w:sz w:val="24"/>
          <w:szCs w:val="24"/>
        </w:rPr>
      </w:pPr>
      <w:r w:rsidRPr="00E90341">
        <w:rPr>
          <w:kern w:val="0"/>
          <w:sz w:val="24"/>
          <w:szCs w:val="24"/>
        </w:rPr>
        <w:t>Y- Guaranteed Specification for NCV</w:t>
      </w:r>
    </w:p>
    <w:p w:rsidR="004E1D3D" w:rsidRPr="00E90341" w:rsidRDefault="004E1D3D" w:rsidP="00355E67">
      <w:pPr>
        <w:wordWrap/>
        <w:autoSpaceDE w:val="0"/>
        <w:autoSpaceDN w:val="0"/>
        <w:adjustRightInd w:val="0"/>
        <w:spacing w:line="240" w:lineRule="atLeast"/>
        <w:ind w:left="720" w:hangingChars="300" w:hanging="720"/>
        <w:rPr>
          <w:kern w:val="0"/>
          <w:sz w:val="24"/>
          <w:szCs w:val="24"/>
        </w:rPr>
      </w:pPr>
      <w:r w:rsidRPr="00E90341">
        <w:rPr>
          <w:kern w:val="0"/>
          <w:sz w:val="24"/>
          <w:szCs w:val="24"/>
        </w:rPr>
        <w:t xml:space="preserve">                     ------------------------------------------------- </w:t>
      </w:r>
      <w:r w:rsidRPr="00E90341">
        <w:rPr>
          <w:rFonts w:hint="eastAsia"/>
          <w:kern w:val="0"/>
          <w:sz w:val="24"/>
          <w:szCs w:val="24"/>
        </w:rPr>
        <w:t>×</w:t>
      </w:r>
      <w:r w:rsidRPr="00E90341">
        <w:rPr>
          <w:kern w:val="0"/>
          <w:sz w:val="24"/>
          <w:szCs w:val="24"/>
        </w:rPr>
        <w:t xml:space="preserve"> 0.9</w:t>
      </w:r>
    </w:p>
    <w:p w:rsidR="004E1D3D" w:rsidRPr="00E90341" w:rsidRDefault="004E1D3D" w:rsidP="00355E67">
      <w:pPr>
        <w:wordWrap/>
        <w:autoSpaceDE w:val="0"/>
        <w:autoSpaceDN w:val="0"/>
        <w:adjustRightInd w:val="0"/>
        <w:spacing w:line="360" w:lineRule="auto"/>
        <w:rPr>
          <w:kern w:val="0"/>
          <w:sz w:val="24"/>
          <w:szCs w:val="24"/>
        </w:rPr>
      </w:pPr>
      <w:r w:rsidRPr="00E90341">
        <w:rPr>
          <w:kern w:val="0"/>
          <w:sz w:val="24"/>
          <w:szCs w:val="24"/>
        </w:rPr>
        <w:t xml:space="preserve">                      Guaranteed Specification for NCV</w:t>
      </w:r>
    </w:p>
    <w:p w:rsidR="004E1D3D" w:rsidRPr="00E90341" w:rsidRDefault="004E1D3D" w:rsidP="00907032">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In the above formula, "Y" shall refer to the certified net calorific value on an as received basis of Coal as determined under Article </w:t>
      </w:r>
      <w:r>
        <w:rPr>
          <w:kern w:val="0"/>
          <w:sz w:val="24"/>
          <w:szCs w:val="24"/>
        </w:rPr>
        <w:t>5</w:t>
      </w:r>
      <w:r w:rsidRPr="00E90341">
        <w:rPr>
          <w:kern w:val="0"/>
          <w:sz w:val="24"/>
          <w:szCs w:val="24"/>
        </w:rPr>
        <w:t>.</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1B5186">
      <w:pPr>
        <w:wordWrap/>
        <w:autoSpaceDE w:val="0"/>
        <w:autoSpaceDN w:val="0"/>
        <w:adjustRightInd w:val="0"/>
        <w:rPr>
          <w:kern w:val="0"/>
          <w:sz w:val="24"/>
          <w:szCs w:val="24"/>
        </w:rPr>
      </w:pPr>
      <w:r w:rsidRPr="00E90341">
        <w:rPr>
          <w:b/>
          <w:bCs/>
          <w:kern w:val="0"/>
          <w:sz w:val="24"/>
          <w:szCs w:val="24"/>
        </w:rPr>
        <w:t xml:space="preserve">8.03 </w:t>
      </w:r>
      <w:r w:rsidRPr="00E90341">
        <w:rPr>
          <w:kern w:val="0"/>
          <w:sz w:val="24"/>
          <w:szCs w:val="24"/>
        </w:rPr>
        <w:t xml:space="preserve">Sulphur (as received basis) </w:t>
      </w:r>
    </w:p>
    <w:p w:rsidR="004E1D3D" w:rsidRPr="00E90341" w:rsidRDefault="004E1D3D" w:rsidP="001B5186">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Chars="282" w:left="564"/>
        <w:rPr>
          <w:kern w:val="0"/>
        </w:rPr>
      </w:pPr>
      <w:r w:rsidRPr="00E90341">
        <w:rPr>
          <w:kern w:val="0"/>
          <w:sz w:val="24"/>
          <w:szCs w:val="24"/>
        </w:rPr>
        <w:t>In the event the certified total Sulphur content of Coal exceeds Guaranteed Specification for Sulphur, the price per ton shall be reduced by the amount calculated by the following formula:</w:t>
      </w:r>
    </w:p>
    <w:p w:rsidR="004A5FEC" w:rsidRPr="00E90341" w:rsidRDefault="004A5FEC" w:rsidP="001B5186">
      <w:pPr>
        <w:wordWrap/>
        <w:autoSpaceDE w:val="0"/>
        <w:autoSpaceDN w:val="0"/>
        <w:adjustRightInd w:val="0"/>
        <w:ind w:left="565" w:hanging="565"/>
        <w:rPr>
          <w:kern w:val="0"/>
        </w:rPr>
      </w:pPr>
    </w:p>
    <w:p w:rsidR="004E1D3D" w:rsidRPr="00E90341" w:rsidRDefault="004E1D3D" w:rsidP="001B5186">
      <w:pPr>
        <w:wordWrap/>
        <w:autoSpaceDE w:val="0"/>
        <w:autoSpaceDN w:val="0"/>
        <w:adjustRightInd w:val="0"/>
        <w:ind w:left="565" w:hanging="565"/>
        <w:rPr>
          <w:kern w:val="0"/>
        </w:rPr>
      </w:pPr>
      <w:r w:rsidRPr="00E90341">
        <w:rPr>
          <w:kern w:val="0"/>
        </w:rPr>
        <w:t xml:space="preserve">      </w:t>
      </w:r>
      <w:r w:rsidRPr="00E90341">
        <w:rPr>
          <w:kern w:val="0"/>
          <w:sz w:val="24"/>
          <w:szCs w:val="24"/>
        </w:rPr>
        <w:t xml:space="preserve">(Amount of reduction) = 3% of the FOBT price </w:t>
      </w:r>
      <w:r w:rsidRPr="00E90341">
        <w:rPr>
          <w:rFonts w:hint="eastAsia"/>
          <w:kern w:val="0"/>
          <w:sz w:val="24"/>
          <w:szCs w:val="24"/>
        </w:rPr>
        <w:t>×</w:t>
      </w:r>
    </w:p>
    <w:p w:rsidR="004E1D3D" w:rsidRPr="00E90341" w:rsidRDefault="004E1D3D" w:rsidP="001B5186">
      <w:pPr>
        <w:wordWrap/>
        <w:autoSpaceDE w:val="0"/>
        <w:autoSpaceDN w:val="0"/>
        <w:adjustRightInd w:val="0"/>
        <w:ind w:left="565" w:hanging="565"/>
        <w:rPr>
          <w:kern w:val="0"/>
        </w:rPr>
      </w:pPr>
    </w:p>
    <w:p w:rsidR="004E1D3D" w:rsidRPr="00E90341" w:rsidRDefault="004E1D3D" w:rsidP="001B5186">
      <w:pPr>
        <w:wordWrap/>
        <w:autoSpaceDE w:val="0"/>
        <w:autoSpaceDN w:val="0"/>
        <w:adjustRightInd w:val="0"/>
        <w:rPr>
          <w:kern w:val="0"/>
        </w:rPr>
      </w:pPr>
      <w:r w:rsidRPr="00E90341">
        <w:rPr>
          <w:kern w:val="0"/>
          <w:sz w:val="24"/>
          <w:szCs w:val="24"/>
        </w:rPr>
        <w:t xml:space="preserve">                Y – Guaranteed Specification for Sulphur</w:t>
      </w:r>
    </w:p>
    <w:p w:rsidR="004E1D3D" w:rsidRPr="00E90341" w:rsidRDefault="004E1D3D" w:rsidP="001B5186">
      <w:pPr>
        <w:wordWrap/>
        <w:autoSpaceDE w:val="0"/>
        <w:autoSpaceDN w:val="0"/>
        <w:adjustRightInd w:val="0"/>
        <w:rPr>
          <w:kern w:val="0"/>
        </w:rPr>
      </w:pPr>
      <w:r w:rsidRPr="00E90341">
        <w:rPr>
          <w:kern w:val="0"/>
          <w:sz w:val="24"/>
          <w:szCs w:val="24"/>
        </w:rPr>
        <w:t xml:space="preserve">                ---------------------------------------------</w:t>
      </w:r>
      <w:r>
        <w:rPr>
          <w:kern w:val="0"/>
          <w:sz w:val="24"/>
          <w:szCs w:val="24"/>
        </w:rPr>
        <w:t>-</w:t>
      </w:r>
      <w:r w:rsidRPr="00E90341">
        <w:rPr>
          <w:kern w:val="0"/>
          <w:sz w:val="24"/>
          <w:szCs w:val="24"/>
        </w:rPr>
        <w:t xml:space="preserve">----- </w:t>
      </w:r>
    </w:p>
    <w:p w:rsidR="004E1D3D" w:rsidRPr="00E90341" w:rsidRDefault="004E1D3D" w:rsidP="001B5186">
      <w:pPr>
        <w:wordWrap/>
        <w:autoSpaceDE w:val="0"/>
        <w:autoSpaceDN w:val="0"/>
        <w:adjustRightInd w:val="0"/>
        <w:rPr>
          <w:kern w:val="0"/>
        </w:rPr>
      </w:pPr>
      <w:r w:rsidRPr="00E90341">
        <w:rPr>
          <w:kern w:val="0"/>
          <w:sz w:val="24"/>
          <w:szCs w:val="24"/>
        </w:rPr>
        <w:t xml:space="preserve">                              0.1%     </w:t>
      </w:r>
    </w:p>
    <w:p w:rsidR="004E1D3D" w:rsidRPr="00E90341" w:rsidRDefault="004E1D3D" w:rsidP="001B5186">
      <w:pPr>
        <w:wordWrap/>
        <w:autoSpaceDE w:val="0"/>
        <w:autoSpaceDN w:val="0"/>
        <w:adjustRightInd w:val="0"/>
        <w:ind w:left="565" w:hanging="565"/>
        <w:rPr>
          <w:kern w:val="0"/>
          <w:sz w:val="24"/>
          <w:szCs w:val="24"/>
        </w:rPr>
      </w:pPr>
      <w:r w:rsidRPr="00E90341">
        <w:rPr>
          <w:kern w:val="0"/>
          <w:sz w:val="24"/>
          <w:szCs w:val="24"/>
        </w:rPr>
        <w:lastRenderedPageBreak/>
        <w:t xml:space="preserve">     In the above formula, "Y" shall refer to the certified total </w:t>
      </w:r>
      <w:proofErr w:type="spellStart"/>
      <w:r w:rsidRPr="00E90341">
        <w:rPr>
          <w:kern w:val="0"/>
          <w:sz w:val="24"/>
          <w:szCs w:val="24"/>
        </w:rPr>
        <w:t>sulphur</w:t>
      </w:r>
      <w:proofErr w:type="spellEnd"/>
      <w:r w:rsidRPr="00E90341">
        <w:rPr>
          <w:kern w:val="0"/>
          <w:sz w:val="24"/>
          <w:szCs w:val="24"/>
        </w:rPr>
        <w:t xml:space="preserve"> content on an as received basis of Coal as determined under Article 5. </w:t>
      </w:r>
    </w:p>
    <w:p w:rsidR="004E1D3D" w:rsidRPr="00E90341" w:rsidRDefault="004E1D3D" w:rsidP="001B5186">
      <w:pPr>
        <w:wordWrap/>
        <w:autoSpaceDE w:val="0"/>
        <w:autoSpaceDN w:val="0"/>
        <w:adjustRightInd w:val="0"/>
        <w:ind w:left="565" w:hanging="565"/>
        <w:rPr>
          <w:kern w:val="0"/>
          <w:sz w:val="24"/>
          <w:szCs w:val="24"/>
        </w:rPr>
      </w:pPr>
    </w:p>
    <w:p w:rsidR="004E1D3D" w:rsidRPr="00E90341" w:rsidRDefault="004E1D3D">
      <w:pPr>
        <w:wordWrap/>
        <w:autoSpaceDE w:val="0"/>
        <w:autoSpaceDN w:val="0"/>
        <w:adjustRightInd w:val="0"/>
        <w:rPr>
          <w:kern w:val="0"/>
          <w:sz w:val="24"/>
          <w:szCs w:val="24"/>
        </w:rPr>
      </w:pPr>
      <w:r w:rsidRPr="00E90341">
        <w:rPr>
          <w:b/>
          <w:bCs/>
          <w:kern w:val="0"/>
          <w:sz w:val="24"/>
          <w:szCs w:val="24"/>
        </w:rPr>
        <w:t xml:space="preserve">8.04 </w:t>
      </w:r>
      <w:r w:rsidRPr="00E90341">
        <w:rPr>
          <w:kern w:val="0"/>
          <w:sz w:val="24"/>
          <w:szCs w:val="24"/>
        </w:rPr>
        <w:t xml:space="preserve">Ash (air dried basis)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565" w:hanging="565"/>
        <w:rPr>
          <w:kern w:val="0"/>
          <w:sz w:val="24"/>
          <w:szCs w:val="24"/>
        </w:rPr>
      </w:pPr>
      <w:r w:rsidRPr="00E90341">
        <w:rPr>
          <w:kern w:val="0"/>
          <w:sz w:val="24"/>
          <w:szCs w:val="24"/>
        </w:rPr>
        <w:t xml:space="preserve">     In the event the certified total ash content exceeds Guaranteed Specification for Ash, the price per ton shall be reduced by the amount calculated by the following formula: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r w:rsidRPr="00E90341">
        <w:rPr>
          <w:kern w:val="0"/>
          <w:sz w:val="24"/>
          <w:szCs w:val="24"/>
        </w:rPr>
        <w:t xml:space="preserve">     (Amount of reduction) = 3% of the FOBT price </w:t>
      </w:r>
      <w:r w:rsidRPr="00E90341">
        <w:rPr>
          <w:rFonts w:hint="eastAsia"/>
          <w:kern w:val="0"/>
          <w:sz w:val="24"/>
          <w:szCs w:val="24"/>
        </w:rPr>
        <w:t>×</w:t>
      </w:r>
    </w:p>
    <w:p w:rsidR="004E1D3D" w:rsidRPr="00E90341" w:rsidRDefault="004E1D3D">
      <w:pPr>
        <w:wordWrap/>
        <w:autoSpaceDE w:val="0"/>
        <w:autoSpaceDN w:val="0"/>
        <w:adjustRightInd w:val="0"/>
        <w:rPr>
          <w:kern w:val="0"/>
          <w:sz w:val="24"/>
          <w:szCs w:val="24"/>
        </w:rPr>
      </w:pPr>
      <w:r w:rsidRPr="00E90341">
        <w:rPr>
          <w:kern w:val="0"/>
          <w:sz w:val="24"/>
          <w:szCs w:val="24"/>
        </w:rPr>
        <w:t xml:space="preserve">                                 Y - Guaranteed Specification for Ash</w:t>
      </w:r>
    </w:p>
    <w:p w:rsidR="004E1D3D" w:rsidRPr="00E90341" w:rsidRDefault="004E1D3D">
      <w:pPr>
        <w:wordWrap/>
        <w:autoSpaceDE w:val="0"/>
        <w:autoSpaceDN w:val="0"/>
        <w:adjustRightInd w:val="0"/>
        <w:rPr>
          <w:kern w:val="0"/>
          <w:sz w:val="24"/>
          <w:szCs w:val="24"/>
        </w:rPr>
      </w:pPr>
      <w:r w:rsidRPr="00E90341">
        <w:rPr>
          <w:kern w:val="0"/>
          <w:sz w:val="24"/>
          <w:szCs w:val="24"/>
        </w:rPr>
        <w:t xml:space="preserve">                                 ----------------------------------------------</w:t>
      </w:r>
    </w:p>
    <w:p w:rsidR="004E1D3D" w:rsidRPr="00E90341" w:rsidRDefault="004E1D3D">
      <w:pPr>
        <w:wordWrap/>
        <w:autoSpaceDE w:val="0"/>
        <w:autoSpaceDN w:val="0"/>
        <w:adjustRightInd w:val="0"/>
        <w:rPr>
          <w:kern w:val="0"/>
          <w:sz w:val="24"/>
          <w:szCs w:val="24"/>
        </w:rPr>
      </w:pPr>
      <w:r w:rsidRPr="00E90341">
        <w:rPr>
          <w:kern w:val="0"/>
          <w:sz w:val="24"/>
          <w:szCs w:val="24"/>
        </w:rPr>
        <w:t xml:space="preserve">                                                 1.0% </w:t>
      </w:r>
    </w:p>
    <w:p w:rsidR="004E1D3D" w:rsidRPr="00E90341" w:rsidRDefault="004E1D3D">
      <w:pPr>
        <w:wordWrap/>
        <w:autoSpaceDE w:val="0"/>
        <w:autoSpaceDN w:val="0"/>
        <w:adjustRightInd w:val="0"/>
        <w:rPr>
          <w:kern w:val="0"/>
          <w:sz w:val="24"/>
          <w:szCs w:val="24"/>
        </w:rPr>
      </w:pPr>
      <w:r w:rsidRPr="00E90341">
        <w:rPr>
          <w:kern w:val="0"/>
          <w:sz w:val="24"/>
          <w:szCs w:val="24"/>
        </w:rPr>
        <w:t xml:space="preserve">    </w:t>
      </w:r>
    </w:p>
    <w:p w:rsidR="004E1D3D" w:rsidRPr="00E90341" w:rsidRDefault="004E1D3D">
      <w:pPr>
        <w:wordWrap/>
        <w:autoSpaceDE w:val="0"/>
        <w:autoSpaceDN w:val="0"/>
        <w:adjustRightInd w:val="0"/>
        <w:ind w:left="565" w:hanging="565"/>
        <w:rPr>
          <w:kern w:val="0"/>
          <w:sz w:val="24"/>
          <w:szCs w:val="24"/>
        </w:rPr>
      </w:pPr>
      <w:r w:rsidRPr="00E90341">
        <w:rPr>
          <w:kern w:val="0"/>
          <w:sz w:val="24"/>
          <w:szCs w:val="24"/>
        </w:rPr>
        <w:t xml:space="preserve">     In the above formula, "Y" shall refer to the certified ash content on an air dried basis of Coal as determined under Article 5. </w:t>
      </w:r>
    </w:p>
    <w:p w:rsidR="004E1D3D" w:rsidRDefault="004E1D3D" w:rsidP="00E627B4">
      <w:pPr>
        <w:pStyle w:val="a"/>
        <w:spacing w:line="300" w:lineRule="atLeast"/>
        <w:ind w:left="200"/>
        <w:rPr>
          <w:rFonts w:ascii="Times New Roman" w:hAnsi="Times New Roman"/>
          <w:b w:val="0"/>
          <w:bCs w:val="0"/>
          <w:color w:val="auto"/>
          <w:sz w:val="24"/>
          <w:szCs w:val="24"/>
        </w:rPr>
      </w:pPr>
    </w:p>
    <w:p w:rsidR="004E1D3D" w:rsidRPr="00AB6C5F" w:rsidRDefault="004E1D3D" w:rsidP="00E627B4">
      <w:pPr>
        <w:pStyle w:val="a"/>
        <w:spacing w:line="300" w:lineRule="atLeast"/>
        <w:rPr>
          <w:rFonts w:ascii="Times New Roman" w:hAnsi="Times New Roman"/>
          <w:b w:val="0"/>
          <w:bCs w:val="0"/>
          <w:color w:val="auto"/>
          <w:sz w:val="24"/>
          <w:szCs w:val="24"/>
        </w:rPr>
      </w:pPr>
      <w:r w:rsidRPr="00AB6C5F">
        <w:rPr>
          <w:rFonts w:ascii="Times New Roman" w:hAnsi="Times New Roman"/>
          <w:bCs w:val="0"/>
          <w:color w:val="auto"/>
          <w:sz w:val="24"/>
          <w:szCs w:val="24"/>
        </w:rPr>
        <w:t>8.05</w:t>
      </w:r>
      <w:r w:rsidRPr="00AB6C5F">
        <w:rPr>
          <w:rFonts w:ascii="Times New Roman" w:hAnsi="Times New Roman"/>
          <w:b w:val="0"/>
          <w:bCs w:val="0"/>
          <w:color w:val="auto"/>
          <w:sz w:val="24"/>
          <w:szCs w:val="24"/>
        </w:rPr>
        <w:t xml:space="preserve"> Ash Fusion Temperature IDT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In the event the certified Ash Fusion Temperature is lower than Guaranteed Specification for Ash Fusion Temperature, the price per ton shall be reduced by the amount calculated by the following formula: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(Amount of reduction) =</w:t>
      </w:r>
    </w:p>
    <w:p w:rsidR="004E1D3D" w:rsidRPr="00AB6C5F" w:rsidRDefault="004E1D3D" w:rsidP="00442ADB">
      <w:pPr>
        <w:pStyle w:val="a"/>
        <w:tabs>
          <w:tab w:val="clear" w:pos="800"/>
          <w:tab w:val="left" w:pos="662"/>
        </w:tabs>
        <w:spacing w:line="300" w:lineRule="atLeast"/>
        <w:ind w:firstLineChars="1299" w:firstLine="3118"/>
        <w:rPr>
          <w:rFonts w:ascii="Times New Roman" w:hAnsi="Times New Roman"/>
          <w:b w:val="0"/>
          <w:bCs w:val="0"/>
          <w:color w:val="auto"/>
          <w:sz w:val="24"/>
          <w:szCs w:val="24"/>
        </w:rPr>
      </w:pPr>
      <w:r w:rsidRPr="00AB6C5F">
        <w:rPr>
          <w:rFonts w:ascii="Times New Roman" w:hAnsi="Times New Roman"/>
          <w:b w:val="0"/>
          <w:bCs w:val="0"/>
          <w:color w:val="auto"/>
          <w:sz w:val="24"/>
          <w:szCs w:val="24"/>
        </w:rPr>
        <w:t>Guaranteed Specification for Ash Fusion Temperature - Y</w:t>
      </w:r>
    </w:p>
    <w:p w:rsidR="004E1D3D" w:rsidRPr="00AB6C5F" w:rsidRDefault="004E1D3D" w:rsidP="00E627B4">
      <w:pPr>
        <w:pStyle w:val="a"/>
        <w:tabs>
          <w:tab w:val="clear" w:pos="800"/>
          <w:tab w:val="left" w:pos="662"/>
        </w:tabs>
        <w:spacing w:line="300" w:lineRule="atLeast"/>
        <w:ind w:firstLine="567"/>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2% of the FOBT price ×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10</w:t>
      </w:r>
      <w:r w:rsidRPr="00AB6C5F">
        <w:rPr>
          <w:rFonts w:ascii="Times New Roman" w:hAnsi="Times New Roman" w:hint="eastAsia"/>
          <w:b w:val="0"/>
          <w:bCs w:val="0"/>
          <w:color w:val="auto"/>
          <w:sz w:val="24"/>
          <w:szCs w:val="24"/>
        </w:rPr>
        <w:t>℃</w:t>
      </w:r>
      <w:r w:rsidRPr="00AB6C5F">
        <w:rPr>
          <w:rFonts w:ascii="Times New Roman" w:hAnsi="Times New Roman"/>
          <w:b w:val="0"/>
          <w:bCs w:val="0"/>
          <w:color w:val="auto"/>
          <w:sz w:val="24"/>
          <w:szCs w:val="24"/>
        </w:rPr>
        <w:t xml:space="preserve">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w:t>
      </w: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In the above formula, "Y" shall refer to the certified Ash Fusion Temperature of Coal as determined under Article 5. </w:t>
      </w:r>
    </w:p>
    <w:p w:rsidR="004E1D3D" w:rsidRPr="00AB6C5F" w:rsidRDefault="004E1D3D" w:rsidP="00E627B4">
      <w:pPr>
        <w:pStyle w:val="a"/>
        <w:spacing w:line="300" w:lineRule="atLeast"/>
        <w:ind w:left="200"/>
        <w:rPr>
          <w:rFonts w:ascii="Times New Roman" w:hAnsi="Times New Roman"/>
          <w:b w:val="0"/>
          <w:bCs w:val="0"/>
          <w:color w:val="auto"/>
          <w:sz w:val="24"/>
          <w:szCs w:val="24"/>
        </w:rPr>
      </w:pPr>
    </w:p>
    <w:p w:rsidR="004E1D3D" w:rsidRPr="00AB6C5F" w:rsidRDefault="004E1D3D" w:rsidP="00E627B4">
      <w:pPr>
        <w:pStyle w:val="a"/>
        <w:spacing w:line="300" w:lineRule="atLeast"/>
        <w:rPr>
          <w:rFonts w:ascii="Times New Roman" w:hAnsi="Times New Roman"/>
          <w:b w:val="0"/>
          <w:bCs w:val="0"/>
          <w:color w:val="auto"/>
          <w:sz w:val="24"/>
          <w:szCs w:val="24"/>
        </w:rPr>
      </w:pPr>
      <w:r w:rsidRPr="00AB6C5F">
        <w:rPr>
          <w:rFonts w:ascii="Times New Roman" w:hAnsi="Times New Roman"/>
          <w:bCs w:val="0"/>
          <w:color w:val="auto"/>
          <w:sz w:val="24"/>
          <w:szCs w:val="24"/>
        </w:rPr>
        <w:t>8.06</w:t>
      </w:r>
      <w:r w:rsidRPr="00AB6C5F">
        <w:rPr>
          <w:rFonts w:ascii="Times New Roman" w:hAnsi="Times New Roman"/>
          <w:b w:val="0"/>
          <w:bCs w:val="0"/>
          <w:color w:val="auto"/>
          <w:sz w:val="24"/>
          <w:szCs w:val="24"/>
        </w:rPr>
        <w:t xml:space="preserve"> Nitrogen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In the event the certified Nitrogen exceed</w:t>
      </w:r>
      <w:r w:rsidR="00EE5E3A">
        <w:rPr>
          <w:rFonts w:ascii="Times New Roman" w:hAnsi="Times New Roman"/>
          <w:b w:val="0"/>
          <w:bCs w:val="0"/>
          <w:color w:val="auto"/>
          <w:sz w:val="24"/>
          <w:szCs w:val="24"/>
        </w:rPr>
        <w:t xml:space="preserve">s Guaranteed Specification for </w:t>
      </w:r>
      <w:r w:rsidR="00EE5E3A">
        <w:rPr>
          <w:rFonts w:ascii="Times New Roman" w:hAnsi="Times New Roman" w:hint="eastAsia"/>
          <w:b w:val="0"/>
          <w:bCs w:val="0"/>
          <w:color w:val="auto"/>
          <w:sz w:val="24"/>
          <w:szCs w:val="24"/>
        </w:rPr>
        <w:t>Nitrogen</w:t>
      </w:r>
      <w:r w:rsidRPr="00AB6C5F">
        <w:rPr>
          <w:rFonts w:ascii="Times New Roman" w:hAnsi="Times New Roman"/>
          <w:b w:val="0"/>
          <w:bCs w:val="0"/>
          <w:color w:val="auto"/>
          <w:sz w:val="24"/>
          <w:szCs w:val="24"/>
        </w:rPr>
        <w:t xml:space="preserve"> (Dry ash Free Basis), the price per ton shall be reduced by the amount calculated by the following formula: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(Amount of reduction) =</w:t>
      </w:r>
    </w:p>
    <w:p w:rsidR="004E1D3D" w:rsidRPr="00AB6C5F" w:rsidRDefault="004E1D3D" w:rsidP="00442ADB">
      <w:pPr>
        <w:pStyle w:val="a"/>
        <w:tabs>
          <w:tab w:val="clear" w:pos="800"/>
          <w:tab w:val="left" w:pos="662"/>
        </w:tabs>
        <w:spacing w:line="300" w:lineRule="atLeast"/>
        <w:ind w:firstLineChars="1350" w:firstLine="3240"/>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Y - Guaranteed Specification for Nitrogen  </w:t>
      </w:r>
    </w:p>
    <w:p w:rsidR="004E1D3D" w:rsidRPr="00AB6C5F" w:rsidRDefault="004E1D3D" w:rsidP="00E627B4">
      <w:pPr>
        <w:pStyle w:val="a"/>
        <w:tabs>
          <w:tab w:val="clear" w:pos="800"/>
          <w:tab w:val="left" w:pos="662"/>
        </w:tabs>
        <w:spacing w:line="300" w:lineRule="atLeast"/>
        <w:ind w:firstLine="567"/>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3% of the FOBT price × -------------------------------------------------------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0.6%</w:t>
      </w:r>
    </w:p>
    <w:p w:rsidR="004E1D3D"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w:t>
      </w:r>
    </w:p>
    <w:p w:rsidR="004A5FEC" w:rsidRPr="00AB6C5F" w:rsidRDefault="004A5FEC"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In the above formula, "Y" shall refer to the certified Nitrogen </w:t>
      </w:r>
      <w:proofErr w:type="gramStart"/>
      <w:r w:rsidRPr="00AB6C5F">
        <w:rPr>
          <w:rFonts w:ascii="Times New Roman" w:hAnsi="Times New Roman"/>
          <w:b w:val="0"/>
          <w:bCs w:val="0"/>
          <w:color w:val="auto"/>
          <w:sz w:val="24"/>
          <w:szCs w:val="24"/>
        </w:rPr>
        <w:t>content(</w:t>
      </w:r>
      <w:proofErr w:type="gramEnd"/>
      <w:r w:rsidRPr="00AB6C5F">
        <w:rPr>
          <w:rFonts w:ascii="Times New Roman" w:hAnsi="Times New Roman"/>
          <w:b w:val="0"/>
          <w:bCs w:val="0"/>
          <w:color w:val="auto"/>
          <w:sz w:val="24"/>
          <w:szCs w:val="24"/>
        </w:rPr>
        <w:t xml:space="preserve">Dry ash Free Basis) as determined under Article 5. </w:t>
      </w:r>
    </w:p>
    <w:p w:rsidR="004E1D3D"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p>
    <w:p w:rsidR="004A5FEC" w:rsidRPr="004A5FEC" w:rsidRDefault="004A5FEC"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p>
    <w:p w:rsidR="004E1D3D" w:rsidRPr="00AB6C5F" w:rsidRDefault="004E1D3D" w:rsidP="00E627B4">
      <w:pPr>
        <w:pStyle w:val="a"/>
        <w:spacing w:line="300" w:lineRule="atLeast"/>
        <w:rPr>
          <w:rFonts w:ascii="Times New Roman" w:hAnsi="Times New Roman"/>
          <w:b w:val="0"/>
          <w:bCs w:val="0"/>
          <w:color w:val="auto"/>
          <w:sz w:val="24"/>
          <w:szCs w:val="24"/>
        </w:rPr>
      </w:pPr>
      <w:r w:rsidRPr="00AB6C5F">
        <w:rPr>
          <w:rFonts w:ascii="Times New Roman" w:hAnsi="Times New Roman"/>
          <w:bCs w:val="0"/>
          <w:color w:val="auto"/>
          <w:sz w:val="24"/>
          <w:szCs w:val="24"/>
        </w:rPr>
        <w:lastRenderedPageBreak/>
        <w:t>8.07</w:t>
      </w:r>
      <w:r w:rsidRPr="00AB6C5F">
        <w:rPr>
          <w:rFonts w:ascii="Times New Roman" w:hAnsi="Times New Roman"/>
          <w:b w:val="0"/>
          <w:bCs w:val="0"/>
          <w:color w:val="auto"/>
          <w:sz w:val="24"/>
          <w:szCs w:val="24"/>
        </w:rPr>
        <w:t xml:space="preserve"> Volatile Matter</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(Amount of reduction) =</w:t>
      </w:r>
    </w:p>
    <w:p w:rsidR="004E1D3D" w:rsidRPr="00AB6C5F" w:rsidRDefault="004E1D3D" w:rsidP="00442ADB">
      <w:pPr>
        <w:pStyle w:val="a"/>
        <w:tabs>
          <w:tab w:val="clear" w:pos="800"/>
          <w:tab w:val="left" w:pos="662"/>
        </w:tabs>
        <w:spacing w:line="300" w:lineRule="atLeast"/>
        <w:ind w:firstLineChars="1350" w:firstLine="3240"/>
        <w:rPr>
          <w:rFonts w:ascii="Times New Roman" w:hAnsi="Times New Roman"/>
          <w:b w:val="0"/>
          <w:bCs w:val="0"/>
          <w:color w:val="auto"/>
          <w:sz w:val="24"/>
          <w:szCs w:val="24"/>
        </w:rPr>
      </w:pPr>
      <w:r w:rsidRPr="00AB6C5F">
        <w:rPr>
          <w:rFonts w:ascii="Times New Roman" w:hAnsi="Times New Roman"/>
          <w:b w:val="0"/>
          <w:bCs w:val="0"/>
          <w:color w:val="auto"/>
          <w:sz w:val="24"/>
          <w:szCs w:val="24"/>
        </w:rPr>
        <w:t>Guaranteed Specification for Volatile Matter - Y</w:t>
      </w:r>
    </w:p>
    <w:p w:rsidR="004E1D3D" w:rsidRPr="00AB6C5F" w:rsidRDefault="004E1D3D" w:rsidP="00E627B4">
      <w:pPr>
        <w:pStyle w:val="a"/>
        <w:tabs>
          <w:tab w:val="clear" w:pos="800"/>
          <w:tab w:val="left" w:pos="662"/>
        </w:tabs>
        <w:spacing w:line="300" w:lineRule="atLeast"/>
        <w:ind w:firstLine="567"/>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1% of the FOBT price × -------------------------------------------------------------- </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1.0%</w:t>
      </w:r>
    </w:p>
    <w:p w:rsidR="004E1D3D" w:rsidRPr="00AB6C5F" w:rsidRDefault="004E1D3D" w:rsidP="00E627B4">
      <w:pPr>
        <w:pStyle w:val="a"/>
        <w:tabs>
          <w:tab w:val="clear" w:pos="800"/>
          <w:tab w:val="left" w:pos="662"/>
        </w:tabs>
        <w:spacing w:line="300" w:lineRule="atLeast"/>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w:t>
      </w: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In the above formula, "Y" shall refer to the certified Volatile </w:t>
      </w:r>
      <w:proofErr w:type="gramStart"/>
      <w:r w:rsidRPr="00AB6C5F">
        <w:rPr>
          <w:rFonts w:ascii="Times New Roman" w:hAnsi="Times New Roman"/>
          <w:b w:val="0"/>
          <w:bCs w:val="0"/>
          <w:color w:val="auto"/>
          <w:sz w:val="24"/>
          <w:szCs w:val="24"/>
        </w:rPr>
        <w:t>Matter(</w:t>
      </w:r>
      <w:proofErr w:type="gramEnd"/>
      <w:r w:rsidRPr="00AB6C5F">
        <w:rPr>
          <w:rFonts w:ascii="Times New Roman" w:hAnsi="Times New Roman"/>
          <w:b w:val="0"/>
          <w:bCs w:val="0"/>
          <w:color w:val="auto"/>
          <w:sz w:val="24"/>
          <w:szCs w:val="24"/>
        </w:rPr>
        <w:t xml:space="preserve">Air Dried Basis) as determined under Article 5. </w:t>
      </w: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w:t>
      </w:r>
    </w:p>
    <w:p w:rsidR="004E1D3D" w:rsidRPr="00AB6C5F"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r w:rsidRPr="00AB6C5F">
        <w:rPr>
          <w:rFonts w:ascii="Times New Roman" w:hAnsi="Times New Roman"/>
          <w:b w:val="0"/>
          <w:bCs w:val="0"/>
          <w:color w:val="auto"/>
          <w:sz w:val="24"/>
          <w:szCs w:val="24"/>
        </w:rPr>
        <w:t xml:space="preserve">     If above “Y” is greater than 24%, this penalty clause shall not be applied.</w:t>
      </w:r>
    </w:p>
    <w:p w:rsidR="004E1D3D" w:rsidRPr="00E627B4" w:rsidRDefault="004E1D3D" w:rsidP="00E627B4">
      <w:pPr>
        <w:pStyle w:val="a"/>
        <w:tabs>
          <w:tab w:val="clear" w:pos="800"/>
          <w:tab w:val="left" w:pos="662"/>
        </w:tabs>
        <w:spacing w:line="300" w:lineRule="atLeast"/>
        <w:ind w:left="565" w:hanging="565"/>
        <w:rPr>
          <w:rFonts w:ascii="Times New Roman" w:hAnsi="Times New Roman"/>
          <w:b w:val="0"/>
          <w:bCs w:val="0"/>
          <w:color w:val="auto"/>
          <w:sz w:val="24"/>
          <w:szCs w:val="24"/>
        </w:rPr>
      </w:pPr>
    </w:p>
    <w:p w:rsidR="004E1D3D" w:rsidRPr="00E90341" w:rsidRDefault="004E1D3D" w:rsidP="00C43E3C">
      <w:pPr>
        <w:wordWrap/>
        <w:autoSpaceDE w:val="0"/>
        <w:autoSpaceDN w:val="0"/>
        <w:adjustRightInd w:val="0"/>
        <w:rPr>
          <w:kern w:val="0"/>
          <w:sz w:val="24"/>
          <w:szCs w:val="24"/>
        </w:rPr>
      </w:pPr>
      <w:r w:rsidRPr="00E627B4">
        <w:rPr>
          <w:kern w:val="0"/>
          <w:sz w:val="24"/>
          <w:szCs w:val="24"/>
        </w:rPr>
        <w:br w:type="page"/>
      </w:r>
    </w:p>
    <w:p w:rsidR="004E1D3D" w:rsidRPr="00E90341" w:rsidRDefault="004E1D3D">
      <w:pPr>
        <w:wordWrap/>
        <w:autoSpaceDE w:val="0"/>
        <w:autoSpaceDN w:val="0"/>
        <w:adjustRightInd w:val="0"/>
        <w:rPr>
          <w:kern w:val="0"/>
          <w:sz w:val="24"/>
          <w:u w:val="single"/>
        </w:rPr>
      </w:pPr>
      <w:r w:rsidRPr="00E90341">
        <w:rPr>
          <w:kern w:val="0"/>
          <w:sz w:val="24"/>
          <w:szCs w:val="26"/>
          <w:u w:val="single"/>
        </w:rPr>
        <w:lastRenderedPageBreak/>
        <w:t>ARTICLE 9</w:t>
      </w:r>
      <w:r w:rsidRPr="00E90341">
        <w:rPr>
          <w:kern w:val="0"/>
          <w:sz w:val="24"/>
          <w:szCs w:val="24"/>
        </w:rPr>
        <w:t xml:space="preserve">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wordWrap/>
        <w:autoSpaceDE w:val="0"/>
        <w:autoSpaceDN w:val="0"/>
        <w:adjustRightInd w:val="0"/>
        <w:jc w:val="center"/>
        <w:rPr>
          <w:b/>
          <w:bCs/>
          <w:kern w:val="0"/>
        </w:rPr>
      </w:pPr>
      <w:r w:rsidRPr="00E90341">
        <w:rPr>
          <w:b/>
          <w:bCs/>
          <w:kern w:val="0"/>
          <w:sz w:val="36"/>
          <w:szCs w:val="36"/>
        </w:rPr>
        <w:t>Payment</w:t>
      </w:r>
    </w:p>
    <w:p w:rsidR="004E1D3D" w:rsidRPr="00E90341" w:rsidRDefault="004E1D3D">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545" w:hangingChars="227" w:hanging="545"/>
        <w:rPr>
          <w:kern w:val="0"/>
        </w:rPr>
      </w:pPr>
      <w:r w:rsidRPr="00E90341">
        <w:rPr>
          <w:b/>
          <w:bCs/>
          <w:kern w:val="0"/>
          <w:sz w:val="24"/>
          <w:szCs w:val="24"/>
        </w:rPr>
        <w:t xml:space="preserve">9.01 </w:t>
      </w:r>
      <w:r w:rsidRPr="00E90341">
        <w:rPr>
          <w:kern w:val="0"/>
          <w:sz w:val="24"/>
          <w:szCs w:val="24"/>
        </w:rPr>
        <w:t>Unless otherwise agreed between the parties hereto, any and all payments by Buyer to Seller shall be made by U.S. Dollars for each shipment of Coal, and the payable amount shall be calculated as follows:</w:t>
      </w:r>
    </w:p>
    <w:p w:rsidR="004E1D3D" w:rsidRPr="00E90341" w:rsidRDefault="004E1D3D" w:rsidP="000D2DA0">
      <w:pPr>
        <w:wordWrap/>
        <w:autoSpaceDE w:val="0"/>
        <w:autoSpaceDN w:val="0"/>
        <w:adjustRightInd w:val="0"/>
        <w:rPr>
          <w:kern w:val="0"/>
          <w:sz w:val="24"/>
          <w:szCs w:val="24"/>
        </w:rPr>
      </w:pPr>
    </w:p>
    <w:p w:rsidR="004E1D3D" w:rsidRPr="00E90341" w:rsidRDefault="004E1D3D" w:rsidP="000D2DA0">
      <w:pPr>
        <w:wordWrap/>
        <w:autoSpaceDE w:val="0"/>
        <w:autoSpaceDN w:val="0"/>
        <w:adjustRightInd w:val="0"/>
        <w:rPr>
          <w:kern w:val="0"/>
          <w:sz w:val="24"/>
          <w:szCs w:val="24"/>
        </w:rPr>
      </w:pPr>
      <w:r w:rsidRPr="00E90341">
        <w:rPr>
          <w:kern w:val="0"/>
          <w:sz w:val="24"/>
          <w:szCs w:val="24"/>
        </w:rPr>
        <w:t xml:space="preserve">     (1) The price of Coal for each ton</w:t>
      </w:r>
    </w:p>
    <w:p w:rsidR="004E1D3D" w:rsidRPr="00E90341" w:rsidRDefault="004E1D3D" w:rsidP="00442ADB">
      <w:pPr>
        <w:pStyle w:val="BodyTextIndent"/>
        <w:ind w:left="1118" w:hangingChars="466" w:hanging="1118"/>
        <w:rPr>
          <w:rFonts w:ascii="Times New Roman" w:eastAsia="BatangChe" w:hAnsi="Times New Roman"/>
          <w:sz w:val="24"/>
          <w:szCs w:val="24"/>
        </w:rPr>
      </w:pPr>
      <w:r w:rsidRPr="00E90341">
        <w:rPr>
          <w:rFonts w:ascii="Times New Roman" w:eastAsia="BatangChe" w:hAnsi="Times New Roman"/>
          <w:sz w:val="24"/>
          <w:szCs w:val="24"/>
        </w:rPr>
        <w:t xml:space="preserve">         The price in US$ fixed pursuant to the provisions of Article 5 (Determination of Quantity and Quality), Article 7 (Price) and Article 8 (Adjustment of the Price for Quality); and</w:t>
      </w:r>
    </w:p>
    <w:p w:rsidR="004E1D3D" w:rsidRPr="00E90341" w:rsidRDefault="004E1D3D" w:rsidP="000D2DA0">
      <w:pPr>
        <w:wordWrap/>
        <w:autoSpaceDE w:val="0"/>
        <w:autoSpaceDN w:val="0"/>
        <w:adjustRightInd w:val="0"/>
        <w:rPr>
          <w:kern w:val="0"/>
          <w:sz w:val="24"/>
          <w:szCs w:val="24"/>
        </w:rPr>
      </w:pPr>
    </w:p>
    <w:p w:rsidR="004E1D3D" w:rsidRPr="00E90341" w:rsidRDefault="004E1D3D" w:rsidP="000D2DA0">
      <w:pPr>
        <w:wordWrap/>
        <w:autoSpaceDE w:val="0"/>
        <w:autoSpaceDN w:val="0"/>
        <w:adjustRightInd w:val="0"/>
        <w:rPr>
          <w:kern w:val="0"/>
          <w:sz w:val="24"/>
          <w:szCs w:val="24"/>
        </w:rPr>
      </w:pPr>
      <w:r w:rsidRPr="00E90341">
        <w:rPr>
          <w:kern w:val="0"/>
          <w:sz w:val="24"/>
          <w:szCs w:val="24"/>
        </w:rPr>
        <w:t xml:space="preserve">     (2) Quantity to be paid</w:t>
      </w:r>
    </w:p>
    <w:p w:rsidR="004E1D3D" w:rsidRPr="00E90341" w:rsidRDefault="004E1D3D" w:rsidP="00442ADB">
      <w:pPr>
        <w:pStyle w:val="BodyTextIndent"/>
        <w:ind w:left="1118" w:hangingChars="466" w:hanging="1118"/>
        <w:rPr>
          <w:rFonts w:ascii="Times New Roman" w:eastAsia="BatangChe" w:hAnsi="Times New Roman"/>
          <w:sz w:val="24"/>
          <w:szCs w:val="24"/>
        </w:rPr>
      </w:pPr>
      <w:r w:rsidRPr="00E90341">
        <w:rPr>
          <w:rFonts w:ascii="Times New Roman" w:eastAsia="BatangChe" w:hAnsi="Times New Roman"/>
          <w:sz w:val="24"/>
          <w:szCs w:val="24"/>
        </w:rPr>
        <w:t xml:space="preserve">         The quantity determined pursuant to the provisions of Article 5               (Determination of Quantity and Quality); and </w:t>
      </w:r>
    </w:p>
    <w:p w:rsidR="004E1D3D" w:rsidRPr="00E90341" w:rsidRDefault="004E1D3D" w:rsidP="000D2DA0">
      <w:pPr>
        <w:wordWrap/>
        <w:autoSpaceDE w:val="0"/>
        <w:autoSpaceDN w:val="0"/>
        <w:adjustRightInd w:val="0"/>
        <w:rPr>
          <w:kern w:val="0"/>
          <w:sz w:val="24"/>
          <w:szCs w:val="24"/>
        </w:rPr>
      </w:pPr>
    </w:p>
    <w:p w:rsidR="004E1D3D" w:rsidRPr="00E90341" w:rsidRDefault="004E1D3D" w:rsidP="000D2DA0">
      <w:pPr>
        <w:wordWrap/>
        <w:autoSpaceDE w:val="0"/>
        <w:autoSpaceDN w:val="0"/>
        <w:adjustRightInd w:val="0"/>
        <w:rPr>
          <w:kern w:val="0"/>
          <w:sz w:val="24"/>
          <w:szCs w:val="24"/>
        </w:rPr>
      </w:pPr>
      <w:r w:rsidRPr="00E90341">
        <w:rPr>
          <w:kern w:val="0"/>
          <w:sz w:val="24"/>
          <w:szCs w:val="24"/>
        </w:rPr>
        <w:t xml:space="preserve">     (3) The amount payable in US$ for a delivered shipment</w:t>
      </w:r>
    </w:p>
    <w:p w:rsidR="004E1D3D" w:rsidRPr="00E90341" w:rsidRDefault="004E1D3D" w:rsidP="000D2DA0">
      <w:pPr>
        <w:wordWrap/>
        <w:autoSpaceDE w:val="0"/>
        <w:autoSpaceDN w:val="0"/>
        <w:adjustRightInd w:val="0"/>
        <w:rPr>
          <w:kern w:val="0"/>
          <w:sz w:val="24"/>
          <w:szCs w:val="24"/>
        </w:rPr>
      </w:pPr>
      <w:r w:rsidRPr="00E90341">
        <w:rPr>
          <w:kern w:val="0"/>
          <w:sz w:val="24"/>
          <w:szCs w:val="24"/>
        </w:rPr>
        <w:t xml:space="preserve">         The price of Coal for each ton multiplied by the quantity to be paid</w:t>
      </w:r>
    </w:p>
    <w:p w:rsidR="004E1D3D" w:rsidRPr="00E90341" w:rsidRDefault="004E1D3D" w:rsidP="000D2DA0">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9.02  </w:t>
      </w:r>
      <w:r w:rsidRPr="00E90341">
        <w:rPr>
          <w:kern w:val="0"/>
          <w:sz w:val="24"/>
          <w:szCs w:val="24"/>
        </w:rPr>
        <w:t>Buyer</w:t>
      </w:r>
      <w:proofErr w:type="gramEnd"/>
      <w:r w:rsidRPr="00E90341">
        <w:rPr>
          <w:kern w:val="0"/>
          <w:sz w:val="24"/>
          <w:szCs w:val="24"/>
        </w:rPr>
        <w:t xml:space="preserve"> shall determine the payment terms from either Banker's Letter of Credit payment basis or Telegraphic Transfer (T/T) payment basis and notify it to Seller.</w:t>
      </w:r>
    </w:p>
    <w:p w:rsidR="004E1D3D" w:rsidRPr="00E90341" w:rsidRDefault="004E1D3D" w:rsidP="000D2DA0">
      <w:pPr>
        <w:wordWrap/>
        <w:autoSpaceDE w:val="0"/>
        <w:autoSpaceDN w:val="0"/>
        <w:adjustRightInd w:val="0"/>
        <w:rPr>
          <w:kern w:val="0"/>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 xml:space="preserve">9.03.1 </w:t>
      </w:r>
      <w:r w:rsidRPr="00E90341">
        <w:rPr>
          <w:kern w:val="0"/>
          <w:sz w:val="24"/>
          <w:szCs w:val="24"/>
        </w:rPr>
        <w:t xml:space="preserve">In the case of Banker's Letter of Credit payment basis, Buyer shall establish an irrevocable Letter of Credit through a commercial bank in </w:t>
      </w:r>
      <w:proofErr w:type="spellStart"/>
      <w:r w:rsidRPr="00E90341">
        <w:rPr>
          <w:kern w:val="0"/>
          <w:sz w:val="24"/>
          <w:szCs w:val="24"/>
        </w:rPr>
        <w:t>favour</w:t>
      </w:r>
      <w:proofErr w:type="spellEnd"/>
      <w:r w:rsidRPr="00E90341">
        <w:rPr>
          <w:kern w:val="0"/>
          <w:sz w:val="24"/>
          <w:szCs w:val="24"/>
        </w:rPr>
        <w:t xml:space="preserve"> of a beneficiary nominated by Seller with a telegraphic transfer remittance clause no later than seven (7) days prior to the scheduled arrival date of the vessel at the loading port notified pursuant to Article 10. </w:t>
      </w:r>
    </w:p>
    <w:p w:rsidR="004E1D3D" w:rsidRPr="00E90341" w:rsidRDefault="004E1D3D" w:rsidP="00442ADB">
      <w:pPr>
        <w:wordWrap/>
        <w:autoSpaceDE w:val="0"/>
        <w:autoSpaceDN w:val="0"/>
        <w:adjustRightInd w:val="0"/>
        <w:ind w:left="727" w:hangingChars="303" w:hanging="727"/>
        <w:rPr>
          <w:kern w:val="0"/>
        </w:rPr>
      </w:pPr>
      <w:r w:rsidRPr="00E90341">
        <w:rPr>
          <w:kern w:val="0"/>
          <w:sz w:val="24"/>
          <w:szCs w:val="24"/>
        </w:rPr>
        <w:t xml:space="preserve">      Advising and </w:t>
      </w:r>
      <w:proofErr w:type="gramStart"/>
      <w:r w:rsidRPr="00E90341">
        <w:rPr>
          <w:kern w:val="0"/>
          <w:sz w:val="24"/>
          <w:szCs w:val="24"/>
        </w:rPr>
        <w:t>Negotiating</w:t>
      </w:r>
      <w:proofErr w:type="gramEnd"/>
      <w:r w:rsidRPr="00E90341">
        <w:rPr>
          <w:kern w:val="0"/>
          <w:sz w:val="24"/>
          <w:szCs w:val="24"/>
        </w:rPr>
        <w:t xml:space="preserve"> bank will be selected through mutual agreement between Buyer and Seller.</w:t>
      </w:r>
    </w:p>
    <w:p w:rsidR="004E1D3D" w:rsidRPr="00E90341" w:rsidRDefault="004E1D3D" w:rsidP="000D2DA0">
      <w:pPr>
        <w:wordWrap/>
        <w:autoSpaceDE w:val="0"/>
        <w:autoSpaceDN w:val="0"/>
        <w:adjustRightInd w:val="0"/>
        <w:rPr>
          <w:b/>
          <w:bCs/>
          <w:kern w:val="0"/>
          <w:sz w:val="24"/>
          <w:szCs w:val="24"/>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9.03.2</w:t>
      </w:r>
      <w:r w:rsidRPr="00E90341">
        <w:rPr>
          <w:kern w:val="0"/>
          <w:sz w:val="24"/>
          <w:szCs w:val="24"/>
        </w:rPr>
        <w:t xml:space="preserve"> The Letter of Credit established by Buyer shall include the following matters;</w:t>
      </w:r>
    </w:p>
    <w:p w:rsidR="004E1D3D" w:rsidRPr="00E90341" w:rsidRDefault="004E1D3D" w:rsidP="000D2DA0">
      <w:pPr>
        <w:wordWrap/>
        <w:autoSpaceDE w:val="0"/>
        <w:autoSpaceDN w:val="0"/>
        <w:adjustRightInd w:val="0"/>
        <w:rPr>
          <w:kern w:val="0"/>
          <w:sz w:val="24"/>
          <w:szCs w:val="24"/>
        </w:rPr>
      </w:pPr>
      <w:r w:rsidRPr="00E90341">
        <w:rPr>
          <w:kern w:val="0"/>
          <w:sz w:val="24"/>
          <w:szCs w:val="24"/>
        </w:rPr>
        <w:t xml:space="preserve">        (1) Amount</w:t>
      </w:r>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w:t>
      </w:r>
      <w:proofErr w:type="gramStart"/>
      <w:r w:rsidRPr="00E90341">
        <w:rPr>
          <w:kern w:val="0"/>
          <w:sz w:val="24"/>
          <w:szCs w:val="24"/>
        </w:rPr>
        <w:t>A reasonable amount in United States currency, adequate to reimburse Seller for the maximum amount of Coal to be shipped in such vessel pursuant to the terms of this Contract.</w:t>
      </w:r>
      <w:proofErr w:type="gramEnd"/>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Each Letter of Credit shall include the provisions to be used for the calculation of the price.</w:t>
      </w:r>
    </w:p>
    <w:p w:rsidR="004E1D3D" w:rsidRPr="00E90341" w:rsidRDefault="004E1D3D" w:rsidP="000D2DA0">
      <w:pPr>
        <w:wordWrap/>
        <w:autoSpaceDE w:val="0"/>
        <w:autoSpaceDN w:val="0"/>
        <w:adjustRightInd w:val="0"/>
        <w:rPr>
          <w:kern w:val="0"/>
        </w:rPr>
      </w:pPr>
      <w:r w:rsidRPr="00E90341">
        <w:rPr>
          <w:kern w:val="0"/>
          <w:sz w:val="24"/>
          <w:szCs w:val="24"/>
        </w:rPr>
        <w:t xml:space="preserve">        (2) Time of </w:t>
      </w:r>
      <w:proofErr w:type="gramStart"/>
      <w:r w:rsidRPr="00E90341">
        <w:rPr>
          <w:kern w:val="0"/>
          <w:sz w:val="24"/>
          <w:szCs w:val="24"/>
        </w:rPr>
        <w:t>Payment :</w:t>
      </w:r>
      <w:proofErr w:type="gramEnd"/>
      <w:r w:rsidRPr="00E90341">
        <w:rPr>
          <w:kern w:val="0"/>
          <w:sz w:val="24"/>
          <w:szCs w:val="24"/>
        </w:rPr>
        <w:t xml:space="preserve"> At Sight</w:t>
      </w:r>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(3) Expiry </w:t>
      </w:r>
      <w:proofErr w:type="gramStart"/>
      <w:r w:rsidRPr="00E90341">
        <w:rPr>
          <w:kern w:val="0"/>
          <w:sz w:val="24"/>
          <w:szCs w:val="24"/>
        </w:rPr>
        <w:t>date :</w:t>
      </w:r>
      <w:proofErr w:type="gramEnd"/>
      <w:r w:rsidRPr="00E90341">
        <w:rPr>
          <w:kern w:val="0"/>
          <w:sz w:val="24"/>
          <w:szCs w:val="24"/>
        </w:rPr>
        <w:t xml:space="preserve"> Not less than one (1) months after the establishment of the Letter of Credit.</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(4) Seller shall receive payment against such Letter of Credit with the following original documents;</w:t>
      </w:r>
    </w:p>
    <w:p w:rsidR="004E1D3D" w:rsidRPr="00E90341" w:rsidRDefault="004E1D3D" w:rsidP="00442ADB">
      <w:pPr>
        <w:wordWrap/>
        <w:autoSpaceDE w:val="0"/>
        <w:autoSpaceDN w:val="0"/>
        <w:adjustRightInd w:val="0"/>
        <w:ind w:left="1680" w:hangingChars="700" w:hanging="1680"/>
        <w:rPr>
          <w:kern w:val="0"/>
          <w:sz w:val="24"/>
          <w:szCs w:val="24"/>
        </w:rPr>
      </w:pPr>
      <w:r w:rsidRPr="00E90341">
        <w:rPr>
          <w:kern w:val="0"/>
          <w:sz w:val="24"/>
          <w:szCs w:val="24"/>
        </w:rPr>
        <w:t xml:space="preserve">          (</w:t>
      </w:r>
      <w:r w:rsidRPr="00E90341">
        <w:rPr>
          <w:rFonts w:hint="eastAsia"/>
          <w:kern w:val="0"/>
          <w:sz w:val="24"/>
          <w:szCs w:val="24"/>
        </w:rPr>
        <w:t>ⅰ</w:t>
      </w:r>
      <w:r w:rsidRPr="00E90341">
        <w:rPr>
          <w:kern w:val="0"/>
          <w:sz w:val="24"/>
          <w:szCs w:val="24"/>
        </w:rPr>
        <w:t xml:space="preserve">) Commercial Invoice signed by Seller, indicating the basis of                   the calculation of the payable amount in triplicate, and </w:t>
      </w:r>
    </w:p>
    <w:p w:rsidR="004E1D3D" w:rsidRPr="00E90341" w:rsidRDefault="004E1D3D" w:rsidP="00442ADB">
      <w:pPr>
        <w:wordWrap/>
        <w:autoSpaceDE w:val="0"/>
        <w:autoSpaceDN w:val="0"/>
        <w:adjustRightInd w:val="0"/>
        <w:ind w:left="1680" w:hangingChars="700" w:hanging="1680"/>
        <w:rPr>
          <w:kern w:val="0"/>
        </w:rPr>
      </w:pPr>
      <w:r w:rsidRPr="00E90341">
        <w:rPr>
          <w:kern w:val="0"/>
          <w:sz w:val="24"/>
          <w:szCs w:val="24"/>
        </w:rPr>
        <w:t xml:space="preserve">          (</w:t>
      </w:r>
      <w:r w:rsidRPr="00E90341">
        <w:rPr>
          <w:rFonts w:hint="eastAsia"/>
          <w:kern w:val="0"/>
          <w:sz w:val="24"/>
          <w:szCs w:val="24"/>
        </w:rPr>
        <w:t>ⅱ</w:t>
      </w:r>
      <w:r w:rsidRPr="00E90341">
        <w:rPr>
          <w:kern w:val="0"/>
          <w:sz w:val="24"/>
          <w:szCs w:val="24"/>
        </w:rPr>
        <w:t xml:space="preserve">) Full set of negotiable clean 'on board' ocean Bills of Lading                   certifying the loading of Coal in the quantity as stated in the Certificate of Quantity issued pursuant to Article 5, and </w:t>
      </w:r>
    </w:p>
    <w:p w:rsidR="004E1D3D" w:rsidRPr="00E90341" w:rsidRDefault="004E1D3D" w:rsidP="00442ADB">
      <w:pPr>
        <w:wordWrap/>
        <w:autoSpaceDE w:val="0"/>
        <w:autoSpaceDN w:val="0"/>
        <w:adjustRightInd w:val="0"/>
        <w:ind w:left="1680" w:hangingChars="700" w:hanging="1680"/>
        <w:rPr>
          <w:kern w:val="0"/>
        </w:rPr>
      </w:pPr>
      <w:r w:rsidRPr="00E90341">
        <w:rPr>
          <w:kern w:val="0"/>
          <w:sz w:val="24"/>
          <w:szCs w:val="24"/>
        </w:rPr>
        <w:lastRenderedPageBreak/>
        <w:t xml:space="preserve">          (</w:t>
      </w:r>
      <w:r w:rsidRPr="00E90341">
        <w:rPr>
          <w:rFonts w:hint="eastAsia"/>
          <w:kern w:val="0"/>
          <w:sz w:val="24"/>
          <w:szCs w:val="24"/>
        </w:rPr>
        <w:t>ⅲ</w:t>
      </w:r>
      <w:r w:rsidRPr="00E90341">
        <w:rPr>
          <w:kern w:val="0"/>
          <w:sz w:val="24"/>
          <w:szCs w:val="24"/>
        </w:rPr>
        <w:t>) Certificate of Quantity (including draft survey report), Sampling and Analysis in accordance with the provisions of this Contract in triplicate, and</w:t>
      </w:r>
    </w:p>
    <w:p w:rsidR="004E1D3D" w:rsidRPr="00E90341" w:rsidRDefault="004E1D3D" w:rsidP="000D2DA0">
      <w:pPr>
        <w:wordWrap/>
        <w:autoSpaceDE w:val="0"/>
        <w:autoSpaceDN w:val="0"/>
        <w:adjustRightInd w:val="0"/>
        <w:rPr>
          <w:kern w:val="0"/>
        </w:rPr>
      </w:pPr>
      <w:r w:rsidRPr="00E90341">
        <w:rPr>
          <w:kern w:val="0"/>
          <w:sz w:val="24"/>
          <w:szCs w:val="24"/>
        </w:rPr>
        <w:t xml:space="preserve">          (</w:t>
      </w:r>
      <w:r w:rsidRPr="00E90341">
        <w:rPr>
          <w:rFonts w:hint="eastAsia"/>
          <w:kern w:val="0"/>
          <w:sz w:val="24"/>
          <w:szCs w:val="24"/>
        </w:rPr>
        <w:t>ⅳ</w:t>
      </w:r>
      <w:r w:rsidRPr="00E90341">
        <w:rPr>
          <w:kern w:val="0"/>
          <w:sz w:val="24"/>
          <w:szCs w:val="24"/>
        </w:rPr>
        <w:t xml:space="preserve">) Certificate of Origin in triplicate. </w:t>
      </w:r>
    </w:p>
    <w:p w:rsidR="004E1D3D" w:rsidRPr="00E90341" w:rsidRDefault="004E1D3D" w:rsidP="00442ADB">
      <w:pPr>
        <w:wordWrap/>
        <w:autoSpaceDE w:val="0"/>
        <w:autoSpaceDN w:val="0"/>
        <w:adjustRightInd w:val="0"/>
        <w:ind w:left="1680" w:hangingChars="700" w:hanging="1680"/>
        <w:rPr>
          <w:kern w:val="0"/>
          <w:sz w:val="24"/>
          <w:szCs w:val="24"/>
        </w:rPr>
      </w:pPr>
      <w:r w:rsidRPr="00E90341">
        <w:rPr>
          <w:kern w:val="0"/>
          <w:sz w:val="24"/>
          <w:szCs w:val="24"/>
        </w:rPr>
        <w:t xml:space="preserve">          (</w:t>
      </w:r>
      <w:r w:rsidRPr="00E90341">
        <w:rPr>
          <w:rFonts w:hint="eastAsia"/>
          <w:kern w:val="0"/>
          <w:sz w:val="24"/>
          <w:szCs w:val="24"/>
        </w:rPr>
        <w:t>ⅴ</w:t>
      </w:r>
      <w:r w:rsidRPr="00E90341">
        <w:rPr>
          <w:kern w:val="0"/>
          <w:sz w:val="24"/>
          <w:szCs w:val="24"/>
        </w:rPr>
        <w:t>) Copy of Time Sheet at the loading port.</w:t>
      </w:r>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(5) All banking charges including postage incurred outside Korea shall be for the account of the Seller.</w:t>
      </w:r>
    </w:p>
    <w:p w:rsidR="004E1D3D" w:rsidRPr="000D6BF2"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(6) Special instructions : The adjustment of the price based on Net               Calorific Value, Total Sulphur</w:t>
      </w:r>
      <w:r w:rsidR="00A74756" w:rsidRPr="000D6BF2">
        <w:rPr>
          <w:rFonts w:hint="eastAsia"/>
          <w:kern w:val="0"/>
          <w:sz w:val="24"/>
          <w:szCs w:val="24"/>
        </w:rPr>
        <w:t>,</w:t>
      </w:r>
      <w:r w:rsidRPr="000D6BF2">
        <w:rPr>
          <w:kern w:val="0"/>
          <w:sz w:val="24"/>
          <w:szCs w:val="24"/>
        </w:rPr>
        <w:t xml:space="preserve"> Total Ash</w:t>
      </w:r>
      <w:r w:rsidR="00A74756" w:rsidRPr="000D6BF2">
        <w:rPr>
          <w:rFonts w:hint="eastAsia"/>
          <w:kern w:val="0"/>
          <w:sz w:val="24"/>
          <w:szCs w:val="24"/>
        </w:rPr>
        <w:t>, Ash Fusion Temperature IDT, Total Nitrogen and Total Volatile Matter</w:t>
      </w:r>
    </w:p>
    <w:p w:rsidR="004E1D3D" w:rsidRPr="00E90341" w:rsidRDefault="004E1D3D" w:rsidP="000D2DA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728" w:hangingChars="303" w:hanging="728"/>
        <w:rPr>
          <w:kern w:val="0"/>
        </w:rPr>
      </w:pPr>
      <w:r w:rsidRPr="00E90341">
        <w:rPr>
          <w:b/>
          <w:bCs/>
          <w:kern w:val="0"/>
          <w:sz w:val="24"/>
          <w:szCs w:val="24"/>
        </w:rPr>
        <w:t>9.03.3</w:t>
      </w:r>
      <w:r w:rsidRPr="00E90341">
        <w:rPr>
          <w:kern w:val="0"/>
          <w:sz w:val="24"/>
          <w:szCs w:val="24"/>
        </w:rPr>
        <w:t xml:space="preserve"> Within three (3) working days after the issuance of the Bill of Lading, Seller shall promptly notify to Buyer the following details of shipment by telex, facsimile or cable.  </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(1) The quantity and the quality specified in the Certificate of Quantity and Analysis referred to in Article 5, and</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(2) The details of calculation of the payable amount referred to in the Commercial Invoice, and</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(3) The date and the number of Bill of Lading, the name of the vessel and the date of completion of the loading stated therein.</w:t>
      </w:r>
    </w:p>
    <w:p w:rsidR="004E1D3D" w:rsidRPr="00E90341" w:rsidRDefault="004E1D3D" w:rsidP="000D2DA0">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9.04.1</w:t>
      </w:r>
      <w:r w:rsidRPr="00E90341">
        <w:rPr>
          <w:kern w:val="0"/>
          <w:sz w:val="24"/>
          <w:szCs w:val="24"/>
        </w:rPr>
        <w:t xml:space="preserve"> In the case of Telegraphic Transfer (T/T) payment basis, payments shall be made by means of remittance to the bank account nominated by Seller. Such payments shall be made to Seller's drawing bank within </w:t>
      </w:r>
      <w:proofErr w:type="gramStart"/>
      <w:r w:rsidRPr="00E90341">
        <w:rPr>
          <w:kern w:val="0"/>
          <w:sz w:val="24"/>
          <w:szCs w:val="24"/>
        </w:rPr>
        <w:t>seven(</w:t>
      </w:r>
      <w:proofErr w:type="gramEnd"/>
      <w:r w:rsidRPr="00E90341">
        <w:rPr>
          <w:kern w:val="0"/>
          <w:sz w:val="24"/>
          <w:szCs w:val="24"/>
        </w:rPr>
        <w:t>7) Korean Bank working days after Buyer's receipt of original shipping documents.</w:t>
      </w:r>
    </w:p>
    <w:p w:rsidR="004E1D3D" w:rsidRPr="00E90341" w:rsidRDefault="004E1D3D" w:rsidP="000D2DA0">
      <w:pPr>
        <w:wordWrap/>
        <w:autoSpaceDE w:val="0"/>
        <w:autoSpaceDN w:val="0"/>
        <w:adjustRightInd w:val="0"/>
        <w:rPr>
          <w:kern w:val="0"/>
        </w:rPr>
      </w:pPr>
      <w:r w:rsidRPr="00E90341">
        <w:rPr>
          <w:kern w:val="0"/>
          <w:sz w:val="24"/>
          <w:szCs w:val="24"/>
        </w:rPr>
        <w:t xml:space="preserve">       Seller shall present the following original documents to </w:t>
      </w:r>
      <w:proofErr w:type="gramStart"/>
      <w:r w:rsidRPr="00E90341">
        <w:rPr>
          <w:kern w:val="0"/>
          <w:sz w:val="24"/>
          <w:szCs w:val="24"/>
        </w:rPr>
        <w:t>KOWEPO ;</w:t>
      </w:r>
      <w:proofErr w:type="gramEnd"/>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(1) Commercial Invoice signed by Seller, indicating the basis of the calculation of the payable amount in triplicate; </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(2) Full set of negotiable clean 'on board' ocean Bills of Lading certifying the loading of Coal in the quantity as stated in the Certificate of Quantity issued pursuant to Article 5; </w:t>
      </w:r>
    </w:p>
    <w:p w:rsidR="004E1D3D" w:rsidRPr="00E90341" w:rsidRDefault="004E1D3D" w:rsidP="00442ADB">
      <w:pPr>
        <w:wordWrap/>
        <w:autoSpaceDE w:val="0"/>
        <w:autoSpaceDN w:val="0"/>
        <w:adjustRightInd w:val="0"/>
        <w:ind w:left="1440" w:hangingChars="600" w:hanging="1440"/>
        <w:rPr>
          <w:kern w:val="0"/>
          <w:sz w:val="24"/>
          <w:szCs w:val="24"/>
        </w:rPr>
      </w:pPr>
      <w:r w:rsidRPr="00E90341">
        <w:rPr>
          <w:kern w:val="0"/>
          <w:sz w:val="24"/>
          <w:szCs w:val="24"/>
        </w:rPr>
        <w:t xml:space="preserve">       (3) Certificate of Quantity (including draft survey report), Sampling and Analysis in accordance with the provisions of this Contract in triplicate; and</w:t>
      </w:r>
    </w:p>
    <w:p w:rsidR="004E1D3D" w:rsidRPr="00E90341" w:rsidRDefault="004E1D3D" w:rsidP="000D2DA0">
      <w:pPr>
        <w:wordWrap/>
        <w:autoSpaceDE w:val="0"/>
        <w:autoSpaceDN w:val="0"/>
        <w:adjustRightInd w:val="0"/>
        <w:rPr>
          <w:kern w:val="0"/>
        </w:rPr>
      </w:pPr>
      <w:r w:rsidRPr="00E90341">
        <w:rPr>
          <w:kern w:val="0"/>
          <w:sz w:val="24"/>
          <w:szCs w:val="24"/>
        </w:rPr>
        <w:t xml:space="preserve">       (4) Certificate of Origin in triplicate.      </w:t>
      </w:r>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One copy of the above mentioned documents shall be sent by fax to Buyer promptly after completion of the loading.</w:t>
      </w:r>
    </w:p>
    <w:p w:rsidR="004E1D3D" w:rsidRPr="00E90341" w:rsidRDefault="004E1D3D" w:rsidP="00442ADB">
      <w:pPr>
        <w:wordWrap/>
        <w:autoSpaceDE w:val="0"/>
        <w:autoSpaceDN w:val="0"/>
        <w:adjustRightInd w:val="0"/>
        <w:ind w:left="1440" w:hangingChars="600" w:hanging="1440"/>
        <w:rPr>
          <w:kern w:val="0"/>
        </w:rPr>
      </w:pPr>
      <w:r w:rsidRPr="00E90341">
        <w:rPr>
          <w:kern w:val="0"/>
          <w:sz w:val="24"/>
          <w:szCs w:val="24"/>
        </w:rPr>
        <w:t xml:space="preserve">       (5) Copy of Time Sheet at the loading port.</w:t>
      </w:r>
    </w:p>
    <w:p w:rsidR="004E1D3D" w:rsidRPr="00E90341" w:rsidRDefault="004E1D3D" w:rsidP="000D2DA0">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9.04.2</w:t>
      </w:r>
      <w:r w:rsidRPr="00E90341">
        <w:rPr>
          <w:kern w:val="0"/>
          <w:sz w:val="24"/>
          <w:szCs w:val="24"/>
        </w:rPr>
        <w:t xml:space="preserve"> All banking charges in connection with the remittance as set out herein shall be for the account of Buyer.</w:t>
      </w: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All banking charges including acceptance commission incurred at Seller's drawing bank shall be for the account of Seller.</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r w:rsidRPr="00E90341">
        <w:rPr>
          <w:kern w:val="0"/>
          <w:sz w:val="24"/>
          <w:szCs w:val="24"/>
          <w:u w:val="single"/>
        </w:rPr>
        <w:t>ARTICLE 10</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jc w:val="center"/>
        <w:rPr>
          <w:b/>
          <w:bCs/>
          <w:kern w:val="0"/>
        </w:rPr>
      </w:pPr>
      <w:proofErr w:type="gramStart"/>
      <w:r w:rsidRPr="00E90341">
        <w:rPr>
          <w:b/>
          <w:bCs/>
          <w:kern w:val="0"/>
          <w:sz w:val="36"/>
          <w:szCs w:val="36"/>
        </w:rPr>
        <w:t>Delivery(</w:t>
      </w:r>
      <w:proofErr w:type="gramEnd"/>
      <w:r w:rsidRPr="00E90341">
        <w:rPr>
          <w:b/>
          <w:bCs/>
          <w:kern w:val="0"/>
          <w:sz w:val="36"/>
          <w:szCs w:val="36"/>
        </w:rPr>
        <w:t xml:space="preserve">FOB)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r w:rsidRPr="00E90341">
        <w:rPr>
          <w:kern w:val="0"/>
          <w:sz w:val="24"/>
          <w:szCs w:val="24"/>
        </w:rPr>
        <w:t>If shipment under the Contract is to be made on a FOBT basis, the following provisions shall govern the shipping arrangement.</w:t>
      </w:r>
    </w:p>
    <w:p w:rsidR="004E1D3D" w:rsidRPr="00E90341" w:rsidRDefault="004E1D3D">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Chars="20" w:left="280" w:hangingChars="100" w:hanging="240"/>
        <w:rPr>
          <w:kern w:val="0"/>
          <w:sz w:val="24"/>
          <w:szCs w:val="24"/>
        </w:rPr>
      </w:pPr>
      <w:r w:rsidRPr="00E90341">
        <w:rPr>
          <w:sz w:val="24"/>
          <w:szCs w:val="24"/>
        </w:rPr>
        <w:t xml:space="preserve">* </w:t>
      </w:r>
      <w:r w:rsidRPr="00E90341">
        <w:rPr>
          <w:sz w:val="24"/>
          <w:szCs w:val="24"/>
          <w:u w:val="single"/>
        </w:rPr>
        <w:t>This ARTICLE should be change in accordance with the proposed shipping conditions of the Loading Port in ITB Clause 2.</w:t>
      </w:r>
    </w:p>
    <w:p w:rsidR="004E1D3D" w:rsidRPr="00E90341" w:rsidRDefault="004E1D3D" w:rsidP="00442ADB">
      <w:pPr>
        <w:wordWrap/>
        <w:autoSpaceDE w:val="0"/>
        <w:autoSpaceDN w:val="0"/>
        <w:adjustRightInd w:val="0"/>
        <w:ind w:leftChars="20" w:left="280" w:hangingChars="100" w:hanging="24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proofErr w:type="gramStart"/>
      <w:r w:rsidRPr="00E90341">
        <w:rPr>
          <w:b/>
          <w:bCs/>
          <w:kern w:val="0"/>
          <w:sz w:val="24"/>
          <w:szCs w:val="24"/>
        </w:rPr>
        <w:t>10.01</w:t>
      </w:r>
      <w:r w:rsidRPr="00E90341">
        <w:rPr>
          <w:kern w:val="0"/>
          <w:sz w:val="24"/>
          <w:szCs w:val="24"/>
        </w:rPr>
        <w:t xml:space="preserve">  The</w:t>
      </w:r>
      <w:proofErr w:type="gramEnd"/>
      <w:r w:rsidRPr="00E90341">
        <w:rPr>
          <w:kern w:val="0"/>
          <w:sz w:val="24"/>
          <w:szCs w:val="24"/>
        </w:rPr>
        <w:t xml:space="preserve"> Seller shall arrange Coal to be loaded, stowed and trimmed to the master's satisfaction under supervision of the master free of risk, expense and responsibility to the vessel and Buyer. The master shall be responsible for safe sea-worthiness of stowage ultimately.</w:t>
      </w:r>
    </w:p>
    <w:p w:rsidR="004E1D3D" w:rsidRPr="00E90341" w:rsidRDefault="004E1D3D">
      <w:pPr>
        <w:wordWrap/>
        <w:autoSpaceDE w:val="0"/>
        <w:autoSpaceDN w:val="0"/>
        <w:adjustRightInd w:val="0"/>
        <w:rPr>
          <w:kern w:val="0"/>
          <w:sz w:val="24"/>
          <w:szCs w:val="24"/>
        </w:rPr>
      </w:pPr>
    </w:p>
    <w:p w:rsidR="004E1D3D" w:rsidRDefault="004E1D3D" w:rsidP="00C42770">
      <w:pPr>
        <w:wordWrap/>
        <w:autoSpaceDE w:val="0"/>
        <w:autoSpaceDN w:val="0"/>
        <w:adjustRightInd w:val="0"/>
        <w:ind w:left="737" w:hanging="737"/>
        <w:rPr>
          <w:rFonts w:eastAsia="신명조"/>
          <w:kern w:val="0"/>
          <w:sz w:val="24"/>
          <w:szCs w:val="24"/>
        </w:rPr>
      </w:pPr>
      <w:r w:rsidRPr="00E90341">
        <w:rPr>
          <w:b/>
          <w:bCs/>
          <w:kern w:val="0"/>
          <w:sz w:val="24"/>
          <w:szCs w:val="24"/>
        </w:rPr>
        <w:t xml:space="preserve">10.02 </w:t>
      </w:r>
      <w:r w:rsidR="00C42770">
        <w:rPr>
          <w:rFonts w:eastAsia="신명조"/>
          <w:kern w:val="0"/>
          <w:sz w:val="24"/>
          <w:szCs w:val="24"/>
        </w:rPr>
        <w:t>At least thirty (30) days prior to the commencement of each Quarter, Buyer shall give notice to Seller of provisional shipment schedules showing the quantity to be shipped for each vessel.</w:t>
      </w:r>
    </w:p>
    <w:p w:rsidR="00C42770" w:rsidRPr="00E90341" w:rsidRDefault="00C42770" w:rsidP="00C42770">
      <w:pPr>
        <w:wordWrap/>
        <w:autoSpaceDE w:val="0"/>
        <w:autoSpaceDN w:val="0"/>
        <w:adjustRightInd w:val="0"/>
        <w:ind w:left="737" w:hanging="737"/>
        <w:rPr>
          <w:kern w:val="0"/>
          <w:sz w:val="24"/>
          <w:szCs w:val="24"/>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 xml:space="preserve">10.03  </w:t>
      </w:r>
      <w:r w:rsidRPr="00E90341">
        <w:rPr>
          <w:kern w:val="0"/>
          <w:sz w:val="24"/>
          <w:szCs w:val="24"/>
        </w:rPr>
        <w:t xml:space="preserve">Fourteen (14) days prior to the estimated time of arrival of a vessel, the Buyer shall nominate the performing vessel with </w:t>
      </w:r>
      <w:proofErr w:type="spellStart"/>
      <w:r w:rsidRPr="00E90341">
        <w:rPr>
          <w:kern w:val="0"/>
          <w:sz w:val="24"/>
          <w:szCs w:val="24"/>
        </w:rPr>
        <w:t>laydays</w:t>
      </w:r>
      <w:proofErr w:type="spellEnd"/>
      <w:r w:rsidRPr="00E90341">
        <w:rPr>
          <w:kern w:val="0"/>
          <w:sz w:val="24"/>
          <w:szCs w:val="24"/>
        </w:rPr>
        <w:t xml:space="preserve"> narrowed to ten (10) days spread, which shall fall within original </w:t>
      </w:r>
      <w:proofErr w:type="spellStart"/>
      <w:r w:rsidRPr="00E90341">
        <w:rPr>
          <w:kern w:val="0"/>
          <w:sz w:val="24"/>
          <w:szCs w:val="24"/>
        </w:rPr>
        <w:t>layday</w:t>
      </w:r>
      <w:proofErr w:type="spellEnd"/>
      <w:r w:rsidRPr="00E90341">
        <w:rPr>
          <w:kern w:val="0"/>
          <w:sz w:val="24"/>
          <w:szCs w:val="24"/>
        </w:rPr>
        <w:t xml:space="preserve"> spread and loading tonnage plus or minus ten percent (10%) at Buyer's option.</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The Seller shall, within </w:t>
      </w:r>
      <w:r w:rsidRPr="00321AD0">
        <w:rPr>
          <w:color w:val="0000FF"/>
          <w:kern w:val="0"/>
          <w:sz w:val="24"/>
          <w:szCs w:val="24"/>
        </w:rPr>
        <w:t>one (1)</w:t>
      </w:r>
      <w:r w:rsidRPr="00E90341">
        <w:rPr>
          <w:kern w:val="0"/>
          <w:sz w:val="24"/>
          <w:szCs w:val="24"/>
        </w:rPr>
        <w:t xml:space="preserve"> working day upon receipt of the notice, confirm to Buyer the acknowledgement of receipt of the above Buyer's notice.</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The Buyer, the owner, the master or the agent of the vessel shall advise the Seller or its agent at the loading port the estimated time of arrival of a vessel at the loading port seven (7) days, 48 hours and 24 hours in advance. </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proofErr w:type="gramStart"/>
      <w:r w:rsidRPr="00E90341">
        <w:rPr>
          <w:b/>
          <w:bCs/>
          <w:kern w:val="0"/>
          <w:sz w:val="24"/>
          <w:szCs w:val="24"/>
        </w:rPr>
        <w:t>10.04</w:t>
      </w:r>
      <w:r w:rsidRPr="00E90341">
        <w:rPr>
          <w:kern w:val="0"/>
          <w:sz w:val="24"/>
          <w:szCs w:val="24"/>
        </w:rPr>
        <w:t xml:space="preserve">  The</w:t>
      </w:r>
      <w:proofErr w:type="gramEnd"/>
      <w:r w:rsidRPr="00E90341">
        <w:rPr>
          <w:kern w:val="0"/>
          <w:sz w:val="24"/>
          <w:szCs w:val="24"/>
        </w:rPr>
        <w:t xml:space="preserve"> loading of the vessel shall be so arranged that the vessel's turn shall normally be determined in accordance with the order of arrival at the loading port, unless otherwise determined in accordance with port or terminal requirements in force at the time of arrival of the vessel. </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7A1946">
      <w:pPr>
        <w:wordWrap/>
        <w:autoSpaceDE w:val="0"/>
        <w:autoSpaceDN w:val="0"/>
        <w:adjustRightInd w:val="0"/>
        <w:ind w:left="720" w:hangingChars="300" w:hanging="720"/>
        <w:jc w:val="left"/>
        <w:rPr>
          <w:kern w:val="0"/>
          <w:sz w:val="24"/>
          <w:szCs w:val="24"/>
        </w:rPr>
      </w:pPr>
      <w:proofErr w:type="gramStart"/>
      <w:r w:rsidRPr="00E90341">
        <w:rPr>
          <w:b/>
          <w:bCs/>
          <w:kern w:val="0"/>
          <w:sz w:val="24"/>
          <w:szCs w:val="24"/>
        </w:rPr>
        <w:t xml:space="preserve">10.05  </w:t>
      </w:r>
      <w:r w:rsidRPr="00E90341">
        <w:rPr>
          <w:kern w:val="0"/>
          <w:sz w:val="24"/>
          <w:szCs w:val="24"/>
        </w:rPr>
        <w:t>Notice</w:t>
      </w:r>
      <w:proofErr w:type="gramEnd"/>
      <w:r w:rsidRPr="00E90341">
        <w:rPr>
          <w:kern w:val="0"/>
          <w:sz w:val="24"/>
          <w:szCs w:val="24"/>
        </w:rPr>
        <w:t xml:space="preserve"> of readiness to load may be tendered by the vessel or vessel's agent after the vessel's arrival at the loading port, and when in free </w:t>
      </w:r>
      <w:proofErr w:type="spellStart"/>
      <w:r w:rsidRPr="00E90341">
        <w:rPr>
          <w:kern w:val="0"/>
          <w:sz w:val="24"/>
          <w:szCs w:val="24"/>
        </w:rPr>
        <w:t>pratique</w:t>
      </w:r>
      <w:proofErr w:type="spellEnd"/>
      <w:r w:rsidRPr="00E90341">
        <w:rPr>
          <w:kern w:val="0"/>
          <w:sz w:val="24"/>
          <w:szCs w:val="24"/>
        </w:rPr>
        <w:t xml:space="preserve">, whether in berth or not, </w:t>
      </w:r>
      <w:r w:rsidRPr="007F5446">
        <w:rPr>
          <w:color w:val="0000FF"/>
          <w:kern w:val="0"/>
          <w:sz w:val="24"/>
          <w:szCs w:val="24"/>
        </w:rPr>
        <w:t>during (                              ).</w:t>
      </w:r>
      <w:r w:rsidRPr="00E90341">
        <w:rPr>
          <w:kern w:val="0"/>
          <w:sz w:val="24"/>
          <w:szCs w:val="24"/>
        </w:rPr>
        <w:t xml:space="preserve"> </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 xml:space="preserve">10.06  </w:t>
      </w:r>
      <w:proofErr w:type="spellStart"/>
      <w:r w:rsidRPr="00E90341">
        <w:rPr>
          <w:kern w:val="0"/>
          <w:sz w:val="24"/>
          <w:szCs w:val="24"/>
        </w:rPr>
        <w:t>Laytime</w:t>
      </w:r>
      <w:proofErr w:type="spellEnd"/>
      <w:r w:rsidRPr="00E90341">
        <w:rPr>
          <w:kern w:val="0"/>
          <w:sz w:val="24"/>
          <w:szCs w:val="24"/>
        </w:rPr>
        <w:t xml:space="preserve"> at loading port shall commence twelve (12) consecutive hours after Notice of Readiness is tendered, if the vessel, whether in berth or not, provided the vessel is in free </w:t>
      </w:r>
      <w:proofErr w:type="spellStart"/>
      <w:r w:rsidRPr="00E90341">
        <w:rPr>
          <w:kern w:val="0"/>
          <w:sz w:val="24"/>
          <w:szCs w:val="24"/>
        </w:rPr>
        <w:t>pratique</w:t>
      </w:r>
      <w:proofErr w:type="spellEnd"/>
      <w:r w:rsidRPr="00E90341">
        <w:rPr>
          <w:kern w:val="0"/>
          <w:sz w:val="24"/>
          <w:szCs w:val="24"/>
        </w:rPr>
        <w:t xml:space="preserve">, is ready in all respects to receive Coal or when loading commences, whichever first occurs. </w:t>
      </w:r>
    </w:p>
    <w:p w:rsidR="004E1D3D" w:rsidRPr="00E90341" w:rsidRDefault="004E1D3D" w:rsidP="00442ADB">
      <w:pPr>
        <w:wordWrap/>
        <w:autoSpaceDE w:val="0"/>
        <w:autoSpaceDN w:val="0"/>
        <w:adjustRightInd w:val="0"/>
        <w:ind w:left="600" w:hangingChars="300" w:hanging="600"/>
        <w:rPr>
          <w:kern w:val="0"/>
        </w:rPr>
      </w:pP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In case turn time expires on Saturday afternoons, Sundays or Holidays, </w:t>
      </w:r>
      <w:proofErr w:type="spellStart"/>
      <w:r w:rsidRPr="00E90341">
        <w:rPr>
          <w:kern w:val="0"/>
          <w:sz w:val="24"/>
          <w:szCs w:val="24"/>
        </w:rPr>
        <w:t>laytime</w:t>
      </w:r>
      <w:proofErr w:type="spellEnd"/>
      <w:r w:rsidRPr="00E90341">
        <w:rPr>
          <w:kern w:val="0"/>
          <w:sz w:val="24"/>
          <w:szCs w:val="24"/>
        </w:rPr>
        <w:t xml:space="preserve"> shall commence from 08:00 hours on the next working day. </w:t>
      </w: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If the vessel is prevented from entering the commercial limits of the loading port because a loading berth or </w:t>
      </w:r>
      <w:proofErr w:type="spellStart"/>
      <w:r w:rsidRPr="00E90341">
        <w:rPr>
          <w:kern w:val="0"/>
          <w:sz w:val="24"/>
          <w:szCs w:val="24"/>
        </w:rPr>
        <w:t>layberth</w:t>
      </w:r>
      <w:proofErr w:type="spellEnd"/>
      <w:r w:rsidRPr="00E90341">
        <w:rPr>
          <w:kern w:val="0"/>
          <w:sz w:val="24"/>
          <w:szCs w:val="24"/>
        </w:rPr>
        <w:t xml:space="preserve"> or anchorage is not available under the order of </w:t>
      </w:r>
      <w:r w:rsidRPr="00E90341">
        <w:rPr>
          <w:kern w:val="0"/>
          <w:sz w:val="24"/>
          <w:szCs w:val="24"/>
        </w:rPr>
        <w:lastRenderedPageBreak/>
        <w:t xml:space="preserve">the Seller or the port authorities, and the master warrants that the vessel is physically ready in all respects to commence loading, the Notice of Readiness may be tendered by radio and the time lost waiting at a usual waiting place outside the commercial limits of the port or off the port shall be counted as </w:t>
      </w:r>
      <w:proofErr w:type="spellStart"/>
      <w:r w:rsidRPr="00E90341">
        <w:rPr>
          <w:kern w:val="0"/>
          <w:sz w:val="24"/>
          <w:szCs w:val="24"/>
        </w:rPr>
        <w:t>laytime</w:t>
      </w:r>
      <w:proofErr w:type="spellEnd"/>
      <w:r w:rsidRPr="00E90341">
        <w:rPr>
          <w:kern w:val="0"/>
          <w:sz w:val="24"/>
          <w:szCs w:val="24"/>
        </w:rPr>
        <w:t xml:space="preserve"> used, regardless of weather, berth, wharf or harbor condition.  The time required for shifting from the waiting point to loading berth shall not be counted as </w:t>
      </w:r>
      <w:proofErr w:type="spellStart"/>
      <w:r w:rsidRPr="00E90341">
        <w:rPr>
          <w:kern w:val="0"/>
          <w:sz w:val="24"/>
          <w:szCs w:val="24"/>
        </w:rPr>
        <w:t>laytime</w:t>
      </w:r>
      <w:proofErr w:type="spellEnd"/>
      <w:r w:rsidRPr="00E90341">
        <w:rPr>
          <w:kern w:val="0"/>
          <w:sz w:val="24"/>
          <w:szCs w:val="24"/>
        </w:rPr>
        <w:t xml:space="preserve"> used. Time lost by any cause shall count as </w:t>
      </w:r>
      <w:proofErr w:type="spellStart"/>
      <w:r w:rsidRPr="00E90341">
        <w:rPr>
          <w:kern w:val="0"/>
          <w:sz w:val="24"/>
          <w:szCs w:val="24"/>
        </w:rPr>
        <w:t>laytime</w:t>
      </w:r>
      <w:proofErr w:type="spellEnd"/>
      <w:r w:rsidRPr="00E90341">
        <w:rPr>
          <w:kern w:val="0"/>
          <w:sz w:val="24"/>
          <w:szCs w:val="24"/>
        </w:rPr>
        <w:t xml:space="preserve"> unless such time lost is due to the causes stipulated in Article 15 and the Seller notifies the Buyer and declares force majeure thereof in accordance with Article 15. However, the time from when force majeure event(s) occur(s) to when a force majeure is declared shall count as </w:t>
      </w:r>
      <w:proofErr w:type="spellStart"/>
      <w:r w:rsidRPr="00E90341">
        <w:rPr>
          <w:kern w:val="0"/>
          <w:sz w:val="24"/>
          <w:szCs w:val="24"/>
        </w:rPr>
        <w:t>laytime</w:t>
      </w:r>
      <w:proofErr w:type="spellEnd"/>
      <w:r w:rsidRPr="00E90341">
        <w:rPr>
          <w:kern w:val="0"/>
          <w:sz w:val="24"/>
          <w:szCs w:val="24"/>
        </w:rPr>
        <w:t xml:space="preserve">. </w:t>
      </w: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w:t>
      </w:r>
      <w:proofErr w:type="spellStart"/>
      <w:r w:rsidRPr="00E90341">
        <w:rPr>
          <w:kern w:val="0"/>
          <w:sz w:val="24"/>
          <w:szCs w:val="24"/>
        </w:rPr>
        <w:t>Laytime</w:t>
      </w:r>
      <w:proofErr w:type="spellEnd"/>
      <w:r w:rsidRPr="00E90341">
        <w:rPr>
          <w:kern w:val="0"/>
          <w:sz w:val="24"/>
          <w:szCs w:val="24"/>
        </w:rPr>
        <w:t xml:space="preserve"> shall end at the point of time when the loading, all trimming work and the draft survey has been completed. </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r w:rsidRPr="00E90341">
        <w:rPr>
          <w:b/>
          <w:bCs/>
          <w:kern w:val="0"/>
          <w:sz w:val="24"/>
          <w:szCs w:val="24"/>
        </w:rPr>
        <w:t>10.07</w:t>
      </w:r>
      <w:r w:rsidRPr="00E90341">
        <w:rPr>
          <w:kern w:val="0"/>
          <w:sz w:val="24"/>
          <w:szCs w:val="24"/>
        </w:rPr>
        <w:t xml:space="preserve">  The</w:t>
      </w:r>
      <w:r w:rsidRPr="00E90341">
        <w:rPr>
          <w:b/>
          <w:bCs/>
          <w:kern w:val="0"/>
          <w:sz w:val="24"/>
          <w:szCs w:val="24"/>
        </w:rPr>
        <w:t xml:space="preserve"> </w:t>
      </w:r>
      <w:r w:rsidRPr="00E90341">
        <w:rPr>
          <w:kern w:val="0"/>
          <w:sz w:val="24"/>
          <w:szCs w:val="24"/>
        </w:rPr>
        <w:t xml:space="preserve">Seller shall guarantee the following average loading rate aboard the vessel per weather working day of twenty four (24) consecutive hours, excluding Saturday afternoons (13:00-24:00), Sundays (00:00-24:00) and Holidays (00:00-24:00) unless used: if used, actual time worked will count as </w:t>
      </w:r>
      <w:proofErr w:type="spellStart"/>
      <w:r w:rsidRPr="00E90341">
        <w:rPr>
          <w:kern w:val="0"/>
          <w:sz w:val="24"/>
          <w:szCs w:val="24"/>
        </w:rPr>
        <w:t>laytime</w:t>
      </w:r>
      <w:proofErr w:type="spellEnd"/>
      <w:r w:rsidRPr="00E90341">
        <w:rPr>
          <w:kern w:val="0"/>
          <w:sz w:val="24"/>
          <w:szCs w:val="24"/>
        </w:rPr>
        <w:t xml:space="preserve">. </w:t>
      </w:r>
    </w:p>
    <w:p w:rsidR="004E1D3D"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Loading rates shall be calculated pro rata for a period of less than twenty four (24) hours.</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D43F5D" w:rsidRDefault="004E1D3D" w:rsidP="00442ADB">
      <w:pPr>
        <w:pStyle w:val="a"/>
        <w:tabs>
          <w:tab w:val="clear" w:pos="800"/>
          <w:tab w:val="left" w:pos="662"/>
        </w:tabs>
        <w:spacing w:line="300" w:lineRule="atLeast"/>
        <w:ind w:firstLineChars="700" w:firstLine="1680"/>
        <w:rPr>
          <w:rFonts w:ascii="Times New Roman"/>
          <w:b w:val="0"/>
        </w:rPr>
      </w:pPr>
      <w:r w:rsidRPr="00D43F5D">
        <w:rPr>
          <w:rFonts w:ascii="Times New Roman"/>
          <w:b w:val="0"/>
          <w:sz w:val="24"/>
          <w:szCs w:val="24"/>
          <w:u w:val="single"/>
        </w:rPr>
        <w:t>Vessel Size</w:t>
      </w:r>
      <w:r w:rsidRPr="00D43F5D">
        <w:rPr>
          <w:rFonts w:ascii="Times New Roman"/>
          <w:b w:val="0"/>
          <w:sz w:val="24"/>
          <w:szCs w:val="24"/>
        </w:rPr>
        <w:t xml:space="preserve">            </w:t>
      </w:r>
      <w:r>
        <w:rPr>
          <w:rFonts w:ascii="Times New Roman"/>
          <w:b w:val="0"/>
          <w:sz w:val="24"/>
          <w:szCs w:val="24"/>
        </w:rPr>
        <w:t xml:space="preserve">   </w:t>
      </w:r>
      <w:r w:rsidRPr="00D43F5D">
        <w:rPr>
          <w:rFonts w:ascii="Times New Roman"/>
          <w:b w:val="0"/>
          <w:sz w:val="24"/>
          <w:szCs w:val="24"/>
        </w:rPr>
        <w:t xml:space="preserve">  </w:t>
      </w:r>
      <w:r w:rsidRPr="00D43F5D">
        <w:rPr>
          <w:rFonts w:ascii="Times New Roman"/>
          <w:b w:val="0"/>
          <w:sz w:val="24"/>
          <w:szCs w:val="24"/>
          <w:u w:val="single"/>
        </w:rPr>
        <w:t>Average Loading Rate</w:t>
      </w:r>
    </w:p>
    <w:p w:rsidR="004E1D3D" w:rsidRPr="00D43F5D" w:rsidRDefault="004E1D3D" w:rsidP="00D43F5D">
      <w:pPr>
        <w:pStyle w:val="a"/>
        <w:tabs>
          <w:tab w:val="clear" w:pos="800"/>
          <w:tab w:val="left" w:pos="662"/>
        </w:tabs>
        <w:spacing w:line="300" w:lineRule="atLeast"/>
        <w:rPr>
          <w:rFonts w:ascii="Times New Roman"/>
          <w:b w:val="0"/>
          <w:sz w:val="24"/>
          <w:szCs w:val="24"/>
        </w:rPr>
      </w:pPr>
      <w:r w:rsidRPr="00D43F5D">
        <w:rPr>
          <w:rFonts w:ascii="Times New Roman"/>
          <w:b w:val="0"/>
          <w:sz w:val="24"/>
          <w:szCs w:val="24"/>
        </w:rPr>
        <w:t xml:space="preserve">         (Deadweight long tons)       </w:t>
      </w:r>
      <w:r>
        <w:rPr>
          <w:rFonts w:ascii="Times New Roman"/>
          <w:b w:val="0"/>
          <w:sz w:val="24"/>
          <w:szCs w:val="24"/>
        </w:rPr>
        <w:t xml:space="preserve">   </w:t>
      </w:r>
      <w:r w:rsidRPr="00D43F5D">
        <w:rPr>
          <w:rFonts w:ascii="Times New Roman"/>
          <w:b w:val="0"/>
          <w:sz w:val="24"/>
          <w:szCs w:val="24"/>
        </w:rPr>
        <w:t xml:space="preserve">     </w:t>
      </w:r>
      <w:proofErr w:type="gramStart"/>
      <w:r w:rsidRPr="00D43F5D">
        <w:rPr>
          <w:rFonts w:ascii="Times New Roman"/>
          <w:b w:val="0"/>
          <w:sz w:val="24"/>
          <w:szCs w:val="24"/>
        </w:rPr>
        <w:t>(MT/W.W.D.)</w:t>
      </w:r>
      <w:proofErr w:type="gramEnd"/>
    </w:p>
    <w:p w:rsidR="004E1D3D" w:rsidRPr="00D43F5D" w:rsidRDefault="004E1D3D" w:rsidP="00D43F5D">
      <w:pPr>
        <w:pStyle w:val="a"/>
        <w:tabs>
          <w:tab w:val="clear" w:pos="800"/>
          <w:tab w:val="left" w:pos="662"/>
        </w:tabs>
        <w:spacing w:line="300" w:lineRule="atLeast"/>
        <w:ind w:firstLine="2280"/>
        <w:rPr>
          <w:rFonts w:ascii="Times New Roman"/>
          <w:b w:val="0"/>
        </w:rPr>
      </w:pPr>
      <w:r w:rsidRPr="00D43F5D">
        <w:rPr>
          <w:rFonts w:ascii="Times New Roman"/>
          <w:b w:val="0"/>
          <w:sz w:val="24"/>
          <w:szCs w:val="24"/>
        </w:rPr>
        <w:t xml:space="preserve">~ </w:t>
      </w:r>
      <w:proofErr w:type="gramStart"/>
      <w:r w:rsidRPr="00D43F5D">
        <w:rPr>
          <w:rFonts w:ascii="Times New Roman"/>
          <w:b w:val="0"/>
          <w:sz w:val="24"/>
          <w:szCs w:val="24"/>
        </w:rPr>
        <w:t>up</w:t>
      </w:r>
      <w:proofErr w:type="gramEnd"/>
      <w:r w:rsidRPr="00D43F5D">
        <w:rPr>
          <w:rFonts w:ascii="Times New Roman"/>
          <w:b w:val="0"/>
          <w:sz w:val="24"/>
          <w:szCs w:val="24"/>
        </w:rPr>
        <w:t xml:space="preserve"> to 60,000               </w:t>
      </w:r>
    </w:p>
    <w:p w:rsidR="004E1D3D" w:rsidRPr="00D43F5D" w:rsidRDefault="004E1D3D" w:rsidP="00D43F5D">
      <w:pPr>
        <w:pStyle w:val="a"/>
        <w:tabs>
          <w:tab w:val="clear" w:pos="800"/>
          <w:tab w:val="left" w:pos="662"/>
        </w:tabs>
        <w:spacing w:line="300" w:lineRule="atLeast"/>
        <w:rPr>
          <w:rFonts w:ascii="Times New Roman"/>
          <w:b w:val="0"/>
          <w:sz w:val="24"/>
          <w:szCs w:val="24"/>
        </w:rPr>
      </w:pPr>
      <w:r w:rsidRPr="00D43F5D">
        <w:rPr>
          <w:rFonts w:ascii="Times New Roman"/>
          <w:b w:val="0"/>
          <w:sz w:val="24"/>
          <w:szCs w:val="24"/>
        </w:rPr>
        <w:t xml:space="preserve">         </w:t>
      </w:r>
      <w:proofErr w:type="gramStart"/>
      <w:r w:rsidRPr="00D43F5D">
        <w:rPr>
          <w:rFonts w:ascii="Times New Roman"/>
          <w:b w:val="0"/>
          <w:sz w:val="24"/>
          <w:szCs w:val="24"/>
        </w:rPr>
        <w:t>over  60,000</w:t>
      </w:r>
      <w:proofErr w:type="gramEnd"/>
      <w:r w:rsidRPr="00D43F5D">
        <w:rPr>
          <w:rFonts w:ascii="Times New Roman"/>
          <w:b w:val="0"/>
          <w:sz w:val="24"/>
          <w:szCs w:val="24"/>
        </w:rPr>
        <w:t xml:space="preserve"> up to 100,000               </w:t>
      </w:r>
    </w:p>
    <w:p w:rsidR="004E1D3D" w:rsidRPr="00D43F5D" w:rsidRDefault="004E1D3D" w:rsidP="00D43F5D">
      <w:pPr>
        <w:pStyle w:val="a"/>
        <w:tabs>
          <w:tab w:val="clear" w:pos="800"/>
          <w:tab w:val="left" w:pos="662"/>
        </w:tabs>
        <w:spacing w:line="300" w:lineRule="atLeast"/>
        <w:rPr>
          <w:rFonts w:ascii="Times New Roman"/>
          <w:b w:val="0"/>
          <w:sz w:val="24"/>
          <w:szCs w:val="24"/>
        </w:rPr>
      </w:pPr>
      <w:r w:rsidRPr="00D43F5D">
        <w:rPr>
          <w:rFonts w:ascii="Times New Roman"/>
          <w:b w:val="0"/>
          <w:sz w:val="24"/>
          <w:szCs w:val="24"/>
        </w:rPr>
        <w:t xml:space="preserve">         </w:t>
      </w:r>
      <w:proofErr w:type="gramStart"/>
      <w:r w:rsidRPr="00D43F5D">
        <w:rPr>
          <w:rFonts w:ascii="Times New Roman"/>
          <w:b w:val="0"/>
          <w:sz w:val="24"/>
          <w:szCs w:val="24"/>
        </w:rPr>
        <w:t>over</w:t>
      </w:r>
      <w:proofErr w:type="gramEnd"/>
      <w:r w:rsidRPr="00D43F5D">
        <w:rPr>
          <w:rFonts w:ascii="Times New Roman"/>
          <w:b w:val="0"/>
          <w:sz w:val="24"/>
          <w:szCs w:val="24"/>
        </w:rPr>
        <w:t xml:space="preserve"> 100,000 up to 150,000               </w:t>
      </w:r>
    </w:p>
    <w:p w:rsidR="004E1D3D" w:rsidRPr="00D43F5D" w:rsidRDefault="004E1D3D" w:rsidP="00442ADB">
      <w:pPr>
        <w:pStyle w:val="a"/>
        <w:tabs>
          <w:tab w:val="clear" w:pos="800"/>
          <w:tab w:val="left" w:pos="662"/>
        </w:tabs>
        <w:spacing w:line="300" w:lineRule="atLeast"/>
        <w:ind w:firstLineChars="450" w:firstLine="1080"/>
        <w:rPr>
          <w:rFonts w:ascii="Times New Roman"/>
          <w:b w:val="0"/>
          <w:sz w:val="24"/>
          <w:szCs w:val="24"/>
        </w:rPr>
      </w:pPr>
      <w:proofErr w:type="gramStart"/>
      <w:r w:rsidRPr="00D43F5D">
        <w:rPr>
          <w:rFonts w:ascii="Times New Roman"/>
          <w:b w:val="0"/>
          <w:sz w:val="24"/>
          <w:szCs w:val="24"/>
        </w:rPr>
        <w:t>over</w:t>
      </w:r>
      <w:proofErr w:type="gramEnd"/>
      <w:r w:rsidRPr="00D43F5D">
        <w:rPr>
          <w:rFonts w:ascii="Times New Roman"/>
          <w:b w:val="0"/>
          <w:sz w:val="24"/>
          <w:szCs w:val="24"/>
        </w:rPr>
        <w:t xml:space="preserve"> 150,000</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10.08  </w:t>
      </w:r>
      <w:r w:rsidRPr="00E90341">
        <w:rPr>
          <w:kern w:val="0"/>
          <w:sz w:val="24"/>
          <w:szCs w:val="24"/>
        </w:rPr>
        <w:t>In</w:t>
      </w:r>
      <w:proofErr w:type="gramEnd"/>
      <w:r w:rsidRPr="00E90341">
        <w:rPr>
          <w:kern w:val="0"/>
          <w:sz w:val="24"/>
          <w:szCs w:val="24"/>
        </w:rPr>
        <w:t xml:space="preserve"> the event of actual </w:t>
      </w:r>
      <w:proofErr w:type="spellStart"/>
      <w:r w:rsidRPr="00E90341">
        <w:rPr>
          <w:kern w:val="0"/>
          <w:sz w:val="24"/>
          <w:szCs w:val="24"/>
        </w:rPr>
        <w:t>laytime</w:t>
      </w:r>
      <w:proofErr w:type="spellEnd"/>
      <w:r w:rsidRPr="00E90341">
        <w:rPr>
          <w:kern w:val="0"/>
          <w:sz w:val="24"/>
          <w:szCs w:val="24"/>
        </w:rPr>
        <w:t xml:space="preserve"> overused for loading, the Seller shall pay demurrage to the Buyer for all time lost.  If vessel is once on demurrage at loading port, the vessel shall be deemed to be always on demurrage without exceptions, unless leaving port for bunkering or fumigation or delays due to the vessel master's or the Buyer's requirements.</w:t>
      </w: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In the event of actual </w:t>
      </w:r>
      <w:proofErr w:type="spellStart"/>
      <w:r w:rsidRPr="00E90341">
        <w:rPr>
          <w:kern w:val="0"/>
          <w:sz w:val="24"/>
          <w:szCs w:val="24"/>
        </w:rPr>
        <w:t>laytime</w:t>
      </w:r>
      <w:proofErr w:type="spellEnd"/>
      <w:r w:rsidRPr="00E90341">
        <w:rPr>
          <w:kern w:val="0"/>
          <w:sz w:val="24"/>
          <w:szCs w:val="24"/>
        </w:rPr>
        <w:t xml:space="preserve"> saved for loading, Buyer shall pay </w:t>
      </w:r>
      <w:proofErr w:type="spellStart"/>
      <w:r w:rsidRPr="00E90341">
        <w:rPr>
          <w:kern w:val="0"/>
          <w:sz w:val="24"/>
          <w:szCs w:val="24"/>
        </w:rPr>
        <w:t>despatch</w:t>
      </w:r>
      <w:proofErr w:type="spellEnd"/>
      <w:r w:rsidRPr="00E90341">
        <w:rPr>
          <w:kern w:val="0"/>
          <w:sz w:val="24"/>
          <w:szCs w:val="24"/>
        </w:rPr>
        <w:t xml:space="preserve"> money to Seller as half the demurrage rate for all </w:t>
      </w:r>
      <w:proofErr w:type="spellStart"/>
      <w:r w:rsidRPr="00E90341">
        <w:rPr>
          <w:kern w:val="0"/>
          <w:sz w:val="24"/>
          <w:szCs w:val="24"/>
        </w:rPr>
        <w:t>laytime</w:t>
      </w:r>
      <w:proofErr w:type="spellEnd"/>
      <w:r w:rsidRPr="00E90341">
        <w:rPr>
          <w:kern w:val="0"/>
          <w:sz w:val="24"/>
          <w:szCs w:val="24"/>
        </w:rPr>
        <w:t xml:space="preserve"> saved at the loading port. </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The daily (or pro rata for part thereof) demurrage rates applicable are as follows:</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D43F5D" w:rsidRDefault="004E1D3D">
      <w:pPr>
        <w:wordWrap/>
        <w:autoSpaceDE w:val="0"/>
        <w:autoSpaceDN w:val="0"/>
        <w:adjustRightInd w:val="0"/>
        <w:rPr>
          <w:kern w:val="0"/>
        </w:rPr>
      </w:pPr>
      <w:r w:rsidRPr="00D43F5D">
        <w:rPr>
          <w:kern w:val="0"/>
          <w:sz w:val="24"/>
          <w:szCs w:val="24"/>
        </w:rPr>
        <w:t xml:space="preserve">                   </w:t>
      </w:r>
      <w:r w:rsidRPr="00D43F5D">
        <w:rPr>
          <w:kern w:val="0"/>
          <w:sz w:val="24"/>
          <w:szCs w:val="24"/>
          <w:u w:val="single"/>
        </w:rPr>
        <w:t>Vessel Size</w:t>
      </w:r>
      <w:r w:rsidRPr="00D43F5D">
        <w:rPr>
          <w:kern w:val="0"/>
          <w:sz w:val="24"/>
          <w:szCs w:val="24"/>
        </w:rPr>
        <w:t xml:space="preserve">                </w:t>
      </w:r>
      <w:r w:rsidRPr="00D43F5D">
        <w:rPr>
          <w:kern w:val="0"/>
          <w:sz w:val="24"/>
          <w:szCs w:val="24"/>
          <w:u w:val="single"/>
        </w:rPr>
        <w:t>Daily Demurrage</w:t>
      </w:r>
    </w:p>
    <w:p w:rsidR="004E1D3D" w:rsidRPr="00D43F5D" w:rsidRDefault="004E1D3D">
      <w:pPr>
        <w:wordWrap/>
        <w:autoSpaceDE w:val="0"/>
        <w:autoSpaceDN w:val="0"/>
        <w:adjustRightInd w:val="0"/>
        <w:rPr>
          <w:kern w:val="0"/>
          <w:sz w:val="24"/>
          <w:szCs w:val="24"/>
        </w:rPr>
      </w:pPr>
      <w:r w:rsidRPr="00D43F5D">
        <w:rPr>
          <w:kern w:val="0"/>
          <w:sz w:val="24"/>
          <w:szCs w:val="24"/>
        </w:rPr>
        <w:t xml:space="preserve">            (Deadweight long tons)               Rate in US$</w:t>
      </w:r>
    </w:p>
    <w:p w:rsidR="004E1D3D" w:rsidRPr="00D43F5D" w:rsidRDefault="004E1D3D" w:rsidP="00442ADB">
      <w:pPr>
        <w:wordWrap/>
        <w:autoSpaceDE w:val="0"/>
        <w:autoSpaceDN w:val="0"/>
        <w:adjustRightInd w:val="0"/>
        <w:ind w:firstLineChars="400" w:firstLine="960"/>
        <w:rPr>
          <w:kern w:val="0"/>
          <w:sz w:val="24"/>
          <w:szCs w:val="24"/>
        </w:rPr>
      </w:pPr>
      <w:r w:rsidRPr="00D43F5D">
        <w:rPr>
          <w:kern w:val="0"/>
          <w:sz w:val="24"/>
          <w:szCs w:val="24"/>
        </w:rPr>
        <w:t xml:space="preserve">           </w:t>
      </w:r>
      <w:r w:rsidRPr="00D43F5D">
        <w:rPr>
          <w:sz w:val="24"/>
          <w:szCs w:val="24"/>
        </w:rPr>
        <w:t xml:space="preserve">~ </w:t>
      </w:r>
      <w:proofErr w:type="gramStart"/>
      <w:r w:rsidRPr="00D43F5D">
        <w:rPr>
          <w:sz w:val="24"/>
          <w:szCs w:val="24"/>
        </w:rPr>
        <w:t>up</w:t>
      </w:r>
      <w:proofErr w:type="gramEnd"/>
      <w:r w:rsidRPr="00D43F5D">
        <w:rPr>
          <w:sz w:val="24"/>
          <w:szCs w:val="24"/>
        </w:rPr>
        <w:t xml:space="preserve"> to 60,000</w:t>
      </w:r>
      <w:r w:rsidRPr="00D43F5D">
        <w:rPr>
          <w:kern w:val="0"/>
          <w:sz w:val="24"/>
          <w:szCs w:val="24"/>
        </w:rPr>
        <w:t xml:space="preserve">         </w:t>
      </w:r>
    </w:p>
    <w:p w:rsidR="004E1D3D" w:rsidRPr="00D43F5D" w:rsidRDefault="004E1D3D" w:rsidP="00442ADB">
      <w:pPr>
        <w:wordWrap/>
        <w:autoSpaceDE w:val="0"/>
        <w:autoSpaceDN w:val="0"/>
        <w:adjustRightInd w:val="0"/>
        <w:ind w:firstLineChars="400" w:firstLine="960"/>
        <w:rPr>
          <w:kern w:val="0"/>
          <w:sz w:val="24"/>
          <w:szCs w:val="24"/>
        </w:rPr>
      </w:pPr>
      <w:proofErr w:type="gramStart"/>
      <w:r w:rsidRPr="00D43F5D">
        <w:rPr>
          <w:sz w:val="24"/>
          <w:szCs w:val="24"/>
        </w:rPr>
        <w:t xml:space="preserve">over </w:t>
      </w:r>
      <w:r>
        <w:rPr>
          <w:sz w:val="24"/>
          <w:szCs w:val="24"/>
        </w:rPr>
        <w:t xml:space="preserve"> </w:t>
      </w:r>
      <w:r w:rsidRPr="00D43F5D">
        <w:rPr>
          <w:sz w:val="24"/>
          <w:szCs w:val="24"/>
        </w:rPr>
        <w:t>60,000</w:t>
      </w:r>
      <w:proofErr w:type="gramEnd"/>
      <w:r w:rsidRPr="00D43F5D">
        <w:rPr>
          <w:sz w:val="24"/>
          <w:szCs w:val="24"/>
        </w:rPr>
        <w:t xml:space="preserve"> up to 100,000</w:t>
      </w:r>
      <w:r w:rsidRPr="00D43F5D">
        <w:rPr>
          <w:kern w:val="0"/>
          <w:sz w:val="24"/>
          <w:szCs w:val="24"/>
        </w:rPr>
        <w:t xml:space="preserve"> </w:t>
      </w:r>
      <w:r>
        <w:rPr>
          <w:kern w:val="0"/>
          <w:sz w:val="24"/>
          <w:szCs w:val="24"/>
        </w:rPr>
        <w:t xml:space="preserve">        </w:t>
      </w:r>
    </w:p>
    <w:p w:rsidR="004E1D3D" w:rsidRPr="00D43F5D" w:rsidRDefault="004E1D3D" w:rsidP="00442ADB">
      <w:pPr>
        <w:wordWrap/>
        <w:autoSpaceDE w:val="0"/>
        <w:autoSpaceDN w:val="0"/>
        <w:adjustRightInd w:val="0"/>
        <w:ind w:firstLineChars="400" w:firstLine="960"/>
        <w:rPr>
          <w:kern w:val="0"/>
          <w:sz w:val="24"/>
          <w:szCs w:val="24"/>
        </w:rPr>
      </w:pPr>
      <w:proofErr w:type="gramStart"/>
      <w:r w:rsidRPr="00D43F5D">
        <w:rPr>
          <w:sz w:val="24"/>
          <w:szCs w:val="24"/>
        </w:rPr>
        <w:t>over</w:t>
      </w:r>
      <w:proofErr w:type="gramEnd"/>
      <w:r w:rsidRPr="00D43F5D">
        <w:rPr>
          <w:sz w:val="24"/>
          <w:szCs w:val="24"/>
        </w:rPr>
        <w:t xml:space="preserve"> 100,000 up to 150,000 </w:t>
      </w:r>
      <w:r>
        <w:rPr>
          <w:sz w:val="24"/>
          <w:szCs w:val="24"/>
        </w:rPr>
        <w:t xml:space="preserve">        </w:t>
      </w:r>
    </w:p>
    <w:p w:rsidR="004E1D3D" w:rsidRPr="00D43F5D" w:rsidRDefault="004E1D3D" w:rsidP="00442ADB">
      <w:pPr>
        <w:wordWrap/>
        <w:autoSpaceDE w:val="0"/>
        <w:autoSpaceDN w:val="0"/>
        <w:adjustRightInd w:val="0"/>
        <w:ind w:firstLineChars="400" w:firstLine="960"/>
        <w:rPr>
          <w:kern w:val="0"/>
          <w:sz w:val="24"/>
          <w:szCs w:val="24"/>
        </w:rPr>
      </w:pPr>
      <w:proofErr w:type="gramStart"/>
      <w:r w:rsidRPr="00D43F5D">
        <w:rPr>
          <w:sz w:val="24"/>
          <w:szCs w:val="24"/>
        </w:rPr>
        <w:t>over</w:t>
      </w:r>
      <w:proofErr w:type="gramEnd"/>
      <w:r w:rsidRPr="00D43F5D">
        <w:rPr>
          <w:sz w:val="24"/>
          <w:szCs w:val="24"/>
        </w:rPr>
        <w:t xml:space="preserve"> 150,000</w:t>
      </w:r>
      <w:r>
        <w:rPr>
          <w:b/>
          <w:sz w:val="24"/>
          <w:szCs w:val="24"/>
        </w:rPr>
        <w:t xml:space="preserve">                     </w:t>
      </w:r>
    </w:p>
    <w:p w:rsidR="004E1D3D" w:rsidRPr="00D43F5D" w:rsidRDefault="004E1D3D" w:rsidP="00442ADB">
      <w:pPr>
        <w:pStyle w:val="a"/>
        <w:tabs>
          <w:tab w:val="clear" w:pos="800"/>
          <w:tab w:val="left" w:pos="662"/>
        </w:tabs>
        <w:spacing w:line="300" w:lineRule="atLeast"/>
        <w:ind w:firstLineChars="900" w:firstLine="2160"/>
        <w:rPr>
          <w:rFonts w:ascii="Times New Roman"/>
          <w:b w:val="0"/>
          <w:sz w:val="24"/>
          <w:szCs w:val="24"/>
        </w:rPr>
      </w:pPr>
    </w:p>
    <w:p w:rsidR="004E1D3D" w:rsidRPr="00E90341" w:rsidRDefault="004E1D3D">
      <w:pPr>
        <w:wordWrap/>
        <w:autoSpaceDE w:val="0"/>
        <w:autoSpaceDN w:val="0"/>
        <w:adjustRightInd w:val="0"/>
        <w:rPr>
          <w:kern w:val="0"/>
          <w:sz w:val="24"/>
          <w:szCs w:val="24"/>
        </w:rPr>
      </w:pPr>
      <w:r>
        <w:rPr>
          <w:kern w:val="0"/>
          <w:sz w:val="24"/>
          <w:szCs w:val="24"/>
        </w:rPr>
        <w:t xml:space="preserve">    </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Settlement of demurrage and </w:t>
      </w:r>
      <w:proofErr w:type="spellStart"/>
      <w:r w:rsidRPr="00E90341">
        <w:rPr>
          <w:kern w:val="0"/>
          <w:sz w:val="24"/>
          <w:szCs w:val="24"/>
        </w:rPr>
        <w:t>despatch</w:t>
      </w:r>
      <w:proofErr w:type="spellEnd"/>
      <w:r w:rsidRPr="00E90341">
        <w:rPr>
          <w:kern w:val="0"/>
          <w:sz w:val="24"/>
          <w:szCs w:val="24"/>
        </w:rPr>
        <w:t xml:space="preserve"> money shall be made within thirty (30) days after receipt of invoice for such demurrage and </w:t>
      </w:r>
      <w:proofErr w:type="spellStart"/>
      <w:r w:rsidRPr="00E90341">
        <w:rPr>
          <w:kern w:val="0"/>
          <w:sz w:val="24"/>
          <w:szCs w:val="24"/>
        </w:rPr>
        <w:t>despatch</w:t>
      </w:r>
      <w:proofErr w:type="spellEnd"/>
      <w:r w:rsidRPr="00E90341">
        <w:rPr>
          <w:kern w:val="0"/>
          <w:sz w:val="24"/>
          <w:szCs w:val="24"/>
        </w:rPr>
        <w:t xml:space="preserve"> money.</w:t>
      </w:r>
    </w:p>
    <w:p w:rsidR="004E1D3D" w:rsidRPr="00E90341" w:rsidRDefault="004E1D3D" w:rsidP="00442ADB">
      <w:pPr>
        <w:wordWrap/>
        <w:autoSpaceDE w:val="0"/>
        <w:autoSpaceDN w:val="0"/>
        <w:adjustRightInd w:val="0"/>
        <w:ind w:left="720" w:hangingChars="300" w:hanging="720"/>
        <w:rPr>
          <w:kern w:val="0"/>
          <w:sz w:val="24"/>
          <w:szCs w:val="24"/>
        </w:rPr>
      </w:pPr>
    </w:p>
    <w:p w:rsidR="004E1D3D"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Notwithstanding any other clauses to the contrary expressed or implied hereto, if </w:t>
      </w:r>
      <w:r w:rsidRPr="00E90341">
        <w:rPr>
          <w:kern w:val="0"/>
          <w:sz w:val="24"/>
          <w:szCs w:val="24"/>
        </w:rPr>
        <w:lastRenderedPageBreak/>
        <w:t xml:space="preserve">Seller fails to start loading the coal within the mutually agreed </w:t>
      </w:r>
      <w:proofErr w:type="spellStart"/>
      <w:r w:rsidRPr="00E90341">
        <w:rPr>
          <w:kern w:val="0"/>
          <w:sz w:val="24"/>
          <w:szCs w:val="24"/>
        </w:rPr>
        <w:t>laycan</w:t>
      </w:r>
      <w:proofErr w:type="spellEnd"/>
      <w:r w:rsidRPr="00E90341">
        <w:rPr>
          <w:kern w:val="0"/>
          <w:sz w:val="24"/>
          <w:szCs w:val="24"/>
        </w:rPr>
        <w:t xml:space="preserve"> due to Seller’s default in arranging the coal, Demurrage and </w:t>
      </w:r>
      <w:proofErr w:type="spellStart"/>
      <w:r w:rsidRPr="00E90341">
        <w:rPr>
          <w:kern w:val="0"/>
          <w:sz w:val="24"/>
          <w:szCs w:val="24"/>
        </w:rPr>
        <w:t>Despatch</w:t>
      </w:r>
      <w:proofErr w:type="spellEnd"/>
      <w:r w:rsidRPr="00E90341">
        <w:rPr>
          <w:kern w:val="0"/>
          <w:sz w:val="24"/>
          <w:szCs w:val="24"/>
        </w:rPr>
        <w:t xml:space="preserve"> money shall be as per Charter Party.</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10.09  </w:t>
      </w:r>
      <w:r w:rsidRPr="00E90341">
        <w:rPr>
          <w:kern w:val="0"/>
          <w:sz w:val="24"/>
          <w:szCs w:val="24"/>
        </w:rPr>
        <w:t>Overtime</w:t>
      </w:r>
      <w:proofErr w:type="gramEnd"/>
      <w:r w:rsidRPr="00E90341">
        <w:rPr>
          <w:kern w:val="0"/>
          <w:sz w:val="24"/>
          <w:szCs w:val="24"/>
        </w:rPr>
        <w:t xml:space="preserve"> at loading port and related extra expenses shall be to the account of the Seller unless ordered by Buyer.  Vessel's officers and crew overtime shall always be borne by the vessel.</w:t>
      </w:r>
    </w:p>
    <w:p w:rsidR="004E1D3D" w:rsidRPr="00E90341" w:rsidRDefault="004E1D3D">
      <w:pPr>
        <w:wordWrap/>
        <w:autoSpaceDE w:val="0"/>
        <w:autoSpaceDN w:val="0"/>
        <w:adjustRightInd w:val="0"/>
        <w:ind w:left="754" w:hanging="754"/>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10.10  </w:t>
      </w:r>
      <w:r w:rsidRPr="00E90341">
        <w:rPr>
          <w:kern w:val="0"/>
          <w:sz w:val="24"/>
          <w:szCs w:val="24"/>
        </w:rPr>
        <w:t>The</w:t>
      </w:r>
      <w:proofErr w:type="gramEnd"/>
      <w:r w:rsidRPr="00E90341">
        <w:rPr>
          <w:kern w:val="0"/>
          <w:sz w:val="24"/>
          <w:szCs w:val="24"/>
        </w:rPr>
        <w:t xml:space="preserve"> vessel shall furnish lighting necessary for night work on board of the vessel. </w:t>
      </w:r>
      <w:proofErr w:type="spellStart"/>
      <w:r w:rsidRPr="00E90341">
        <w:rPr>
          <w:kern w:val="0"/>
          <w:sz w:val="24"/>
          <w:szCs w:val="24"/>
        </w:rPr>
        <w:t>Hatchcovers</w:t>
      </w:r>
      <w:proofErr w:type="spellEnd"/>
      <w:r w:rsidRPr="00E90341">
        <w:rPr>
          <w:kern w:val="0"/>
          <w:sz w:val="24"/>
          <w:szCs w:val="24"/>
        </w:rPr>
        <w:t xml:space="preserve"> and </w:t>
      </w:r>
      <w:proofErr w:type="spellStart"/>
      <w:r w:rsidRPr="00E90341">
        <w:rPr>
          <w:kern w:val="0"/>
          <w:sz w:val="24"/>
          <w:szCs w:val="24"/>
        </w:rPr>
        <w:t>hatchbeams</w:t>
      </w:r>
      <w:proofErr w:type="spellEnd"/>
      <w:r w:rsidRPr="00E90341">
        <w:rPr>
          <w:kern w:val="0"/>
          <w:sz w:val="24"/>
          <w:szCs w:val="24"/>
        </w:rPr>
        <w:t>, if any, shall be removed and replaced at loading port by the vessel owner at owner's cost.</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10.11  </w:t>
      </w:r>
      <w:r w:rsidRPr="00E90341">
        <w:rPr>
          <w:kern w:val="0"/>
          <w:sz w:val="24"/>
          <w:szCs w:val="24"/>
        </w:rPr>
        <w:t>If</w:t>
      </w:r>
      <w:proofErr w:type="gramEnd"/>
      <w:r w:rsidRPr="00E90341">
        <w:rPr>
          <w:kern w:val="0"/>
          <w:sz w:val="24"/>
          <w:szCs w:val="24"/>
        </w:rPr>
        <w:t xml:space="preserve"> warping or shifting alongside the wharf is necessary after the vessel has berthed thereat, the time required therefore shall be counted as </w:t>
      </w:r>
      <w:proofErr w:type="spellStart"/>
      <w:r w:rsidRPr="00E90341">
        <w:rPr>
          <w:kern w:val="0"/>
          <w:sz w:val="24"/>
          <w:szCs w:val="24"/>
        </w:rPr>
        <w:t>laytime</w:t>
      </w:r>
      <w:proofErr w:type="spellEnd"/>
      <w:r w:rsidRPr="00E90341">
        <w:rPr>
          <w:kern w:val="0"/>
          <w:sz w:val="24"/>
          <w:szCs w:val="24"/>
        </w:rPr>
        <w:t xml:space="preserve"> used and all expenses incurred therefore shall be borne by the Seller, unless it is made by vessel's request.</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rPr>
      </w:pPr>
      <w:proofErr w:type="gramStart"/>
      <w:r w:rsidRPr="00E90341">
        <w:rPr>
          <w:b/>
          <w:bCs/>
          <w:kern w:val="0"/>
          <w:sz w:val="24"/>
          <w:szCs w:val="24"/>
        </w:rPr>
        <w:t xml:space="preserve">10.12  </w:t>
      </w:r>
      <w:r w:rsidRPr="00E90341">
        <w:rPr>
          <w:kern w:val="0"/>
          <w:sz w:val="24"/>
          <w:szCs w:val="24"/>
        </w:rPr>
        <w:t>Seller</w:t>
      </w:r>
      <w:proofErr w:type="gramEnd"/>
      <w:r w:rsidRPr="00E90341">
        <w:rPr>
          <w:kern w:val="0"/>
          <w:sz w:val="24"/>
          <w:szCs w:val="24"/>
        </w:rPr>
        <w:t xml:space="preserve"> shall bear the costs of loading the Coal on the vessel hereunder, </w:t>
      </w:r>
      <w:proofErr w:type="spellStart"/>
      <w:r w:rsidRPr="00E90341">
        <w:rPr>
          <w:kern w:val="0"/>
          <w:sz w:val="24"/>
          <w:szCs w:val="24"/>
        </w:rPr>
        <w:t>wharfage</w:t>
      </w:r>
      <w:proofErr w:type="spellEnd"/>
      <w:r w:rsidRPr="00E90341">
        <w:rPr>
          <w:kern w:val="0"/>
          <w:sz w:val="24"/>
          <w:szCs w:val="24"/>
        </w:rPr>
        <w:t>, export tax and similar tax, impost or charge imposed by the government or other agency, and other similar costs which normally are considered to be to Seller's account.</w:t>
      </w: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All costs of ocean transportation applicable to any cargo after delivery of such cargo aboard vessels at the loading port shall be to the account of and paid by Buyer.</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442ADB">
      <w:pPr>
        <w:wordWrap/>
        <w:autoSpaceDE w:val="0"/>
        <w:autoSpaceDN w:val="0"/>
        <w:adjustRightInd w:val="0"/>
        <w:ind w:left="720" w:hangingChars="300" w:hanging="720"/>
        <w:rPr>
          <w:kern w:val="0"/>
        </w:rPr>
      </w:pPr>
      <w:r w:rsidRPr="00E90341">
        <w:rPr>
          <w:kern w:val="0"/>
          <w:sz w:val="24"/>
          <w:szCs w:val="24"/>
        </w:rPr>
        <w:t xml:space="preserve">      It shall be the Buyer's responsibility to assure that the vessels shall pay and bear all port charge, tonnage dues, light dues and other similar charges which are customarily payable on or with respect to the vessels at the loading port.</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If there is doubt as to the bearing of any costs or expenses related to the delivery, the costs or expenses directly related to the vessel shall be borne by the Buyer, and the others by the Seller.</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proofErr w:type="gramStart"/>
      <w:r w:rsidRPr="00E90341">
        <w:rPr>
          <w:b/>
          <w:bCs/>
          <w:kern w:val="0"/>
          <w:sz w:val="24"/>
          <w:szCs w:val="24"/>
        </w:rPr>
        <w:t xml:space="preserve">10.13  </w:t>
      </w:r>
      <w:r w:rsidRPr="00E90341">
        <w:rPr>
          <w:kern w:val="0"/>
          <w:sz w:val="24"/>
          <w:szCs w:val="24"/>
        </w:rPr>
        <w:t>Bill</w:t>
      </w:r>
      <w:proofErr w:type="gramEnd"/>
      <w:r w:rsidRPr="00E90341">
        <w:rPr>
          <w:kern w:val="0"/>
          <w:sz w:val="24"/>
          <w:szCs w:val="24"/>
        </w:rPr>
        <w:t xml:space="preserve"> of lading for Coal received on board vessel shall be issued on the basis of official weights at the loading port determined by an international independent inspection agency using standard water displacement methods under Section 5.01.</w:t>
      </w:r>
    </w:p>
    <w:p w:rsidR="004E1D3D" w:rsidRPr="00E90341" w:rsidRDefault="004E1D3D" w:rsidP="00442ADB">
      <w:pPr>
        <w:wordWrap/>
        <w:autoSpaceDE w:val="0"/>
        <w:autoSpaceDN w:val="0"/>
        <w:adjustRightInd w:val="0"/>
        <w:ind w:left="720" w:hangingChars="300" w:hanging="720"/>
        <w:rPr>
          <w:kern w:val="0"/>
          <w:sz w:val="24"/>
          <w:szCs w:val="24"/>
        </w:rPr>
      </w:pPr>
    </w:p>
    <w:p w:rsidR="004E1D3D" w:rsidRPr="00E90341" w:rsidRDefault="004E1D3D" w:rsidP="00442ADB">
      <w:pPr>
        <w:wordWrap/>
        <w:autoSpaceDE w:val="0"/>
        <w:autoSpaceDN w:val="0"/>
        <w:adjustRightInd w:val="0"/>
        <w:ind w:left="600" w:hangingChars="300" w:hanging="600"/>
        <w:rPr>
          <w:kern w:val="0"/>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 xml:space="preserve">ARTICLE 11 </w:t>
      </w:r>
    </w:p>
    <w:p w:rsidR="004E1D3D" w:rsidRPr="00E90341" w:rsidRDefault="004E1D3D">
      <w:pPr>
        <w:wordWrap/>
        <w:autoSpaceDE w:val="0"/>
        <w:autoSpaceDN w:val="0"/>
        <w:adjustRightInd w:val="0"/>
        <w:rPr>
          <w:kern w:val="0"/>
          <w:sz w:val="24"/>
          <w:szCs w:val="24"/>
        </w:rPr>
      </w:pPr>
    </w:p>
    <w:p w:rsidR="004E1D3D" w:rsidRPr="00E90341" w:rsidRDefault="004E1D3D">
      <w:pPr>
        <w:pStyle w:val="Heading3"/>
        <w:rPr>
          <w:rFonts w:ascii="Times New Roman" w:hAnsi="Times New Roman"/>
          <w:b/>
          <w:bCs/>
        </w:rPr>
      </w:pPr>
      <w:r w:rsidRPr="00E90341">
        <w:rPr>
          <w:rFonts w:ascii="Times New Roman" w:hAnsi="Times New Roman"/>
          <w:b/>
          <w:bCs/>
        </w:rPr>
        <w:t xml:space="preserve">Guarantee of Supply </w:t>
      </w:r>
    </w:p>
    <w:p w:rsidR="004E1D3D" w:rsidRPr="00E90341" w:rsidRDefault="004E1D3D">
      <w:pPr>
        <w:pStyle w:val="NormalIndent"/>
      </w:pPr>
    </w:p>
    <w:p w:rsidR="004E1D3D" w:rsidRPr="00E90341" w:rsidRDefault="004E1D3D" w:rsidP="00442ADB">
      <w:pPr>
        <w:wordWrap/>
        <w:autoSpaceDE w:val="0"/>
        <w:autoSpaceDN w:val="0"/>
        <w:adjustRightInd w:val="0"/>
        <w:ind w:left="658" w:hangingChars="274" w:hanging="658"/>
        <w:rPr>
          <w:bCs/>
          <w:kern w:val="0"/>
          <w:sz w:val="24"/>
          <w:szCs w:val="24"/>
        </w:rPr>
      </w:pPr>
      <w:r w:rsidRPr="00E90341">
        <w:rPr>
          <w:b/>
          <w:bCs/>
          <w:kern w:val="0"/>
          <w:sz w:val="24"/>
          <w:szCs w:val="24"/>
        </w:rPr>
        <w:t>11.01</w:t>
      </w:r>
      <w:r w:rsidRPr="00E90341">
        <w:rPr>
          <w:bCs/>
          <w:kern w:val="0"/>
          <w:sz w:val="24"/>
          <w:szCs w:val="24"/>
        </w:rPr>
        <w:t xml:space="preserve"> Seller guarantees to Buyer the stable supply of Coal in the quantities described in Article 3 and of the quality described in Article 4. For this purpose, Seller shall give the first priority in cargo allocation for coal export.</w:t>
      </w:r>
    </w:p>
    <w:p w:rsidR="004E1D3D" w:rsidRPr="00E90341" w:rsidRDefault="004E1D3D" w:rsidP="000D2DA0">
      <w:pPr>
        <w:pStyle w:val="a"/>
        <w:rPr>
          <w:rFonts w:ascii="Times New Roman" w:hAnsi="Times New Roman"/>
          <w:b w:val="0"/>
          <w:bCs w:val="0"/>
          <w:color w:val="auto"/>
          <w:sz w:val="24"/>
        </w:rPr>
      </w:pPr>
    </w:p>
    <w:p w:rsidR="004E1D3D" w:rsidRPr="00E90341" w:rsidRDefault="004E1D3D" w:rsidP="00442ADB">
      <w:pPr>
        <w:wordWrap/>
        <w:autoSpaceDE w:val="0"/>
        <w:autoSpaceDN w:val="0"/>
        <w:adjustRightInd w:val="0"/>
        <w:ind w:left="658" w:hangingChars="274" w:hanging="658"/>
        <w:rPr>
          <w:bCs/>
          <w:kern w:val="0"/>
          <w:sz w:val="24"/>
          <w:szCs w:val="24"/>
        </w:rPr>
      </w:pPr>
      <w:r w:rsidRPr="00E90341">
        <w:rPr>
          <w:b/>
          <w:bCs/>
          <w:kern w:val="0"/>
          <w:sz w:val="24"/>
          <w:szCs w:val="24"/>
        </w:rPr>
        <w:t>11.02</w:t>
      </w:r>
      <w:r w:rsidRPr="00E90341">
        <w:rPr>
          <w:bCs/>
          <w:kern w:val="0"/>
          <w:sz w:val="24"/>
          <w:szCs w:val="24"/>
        </w:rPr>
        <w:t xml:space="preserve"> In the event that the supply of Coal by Seller is interrupted due to force majeure or other reasons, Seller shall use its best endeavors upon Buyer's request to supply Coal of Quality set forth in Article 4 from alternative sources in Seller's country or any other country.</w:t>
      </w:r>
    </w:p>
    <w:p w:rsidR="004E1D3D" w:rsidRPr="00E90341" w:rsidRDefault="004E1D3D" w:rsidP="000D2DA0">
      <w:pPr>
        <w:pStyle w:val="a"/>
        <w:rPr>
          <w:rFonts w:ascii="Times New Roman" w:hAnsi="Times New Roman"/>
          <w:b w:val="0"/>
          <w:bCs w:val="0"/>
          <w:color w:val="auto"/>
          <w:sz w:val="24"/>
        </w:rPr>
      </w:pPr>
    </w:p>
    <w:p w:rsidR="004E1D3D" w:rsidRPr="00E90341" w:rsidRDefault="004E1D3D" w:rsidP="00442ADB">
      <w:pPr>
        <w:wordWrap/>
        <w:autoSpaceDE w:val="0"/>
        <w:autoSpaceDN w:val="0"/>
        <w:adjustRightInd w:val="0"/>
        <w:ind w:left="658" w:hangingChars="274" w:hanging="658"/>
        <w:rPr>
          <w:bCs/>
          <w:kern w:val="0"/>
          <w:sz w:val="24"/>
          <w:szCs w:val="24"/>
        </w:rPr>
      </w:pPr>
      <w:r w:rsidRPr="00E90341">
        <w:rPr>
          <w:b/>
          <w:bCs/>
          <w:kern w:val="0"/>
          <w:sz w:val="24"/>
          <w:szCs w:val="24"/>
        </w:rPr>
        <w:t>11.03</w:t>
      </w:r>
      <w:r w:rsidRPr="00E90341">
        <w:rPr>
          <w:bCs/>
          <w:kern w:val="0"/>
          <w:sz w:val="24"/>
          <w:szCs w:val="24"/>
        </w:rPr>
        <w:t xml:space="preserve"> Seller shall be liable to Buyer for excess cost resulting from such supply or other </w:t>
      </w:r>
      <w:r w:rsidRPr="00E90341">
        <w:rPr>
          <w:bCs/>
          <w:kern w:val="0"/>
          <w:sz w:val="24"/>
          <w:szCs w:val="24"/>
        </w:rPr>
        <w:lastRenderedPageBreak/>
        <w:t>damages caused by Seller's breach, except as contemplated by Article 15, including but not limited to liability and expenses incurred by Buyer with respect to the transportation or other handling of Coal.</w:t>
      </w:r>
    </w:p>
    <w:p w:rsidR="004E1D3D" w:rsidRPr="00E90341" w:rsidRDefault="004E1D3D" w:rsidP="00442ADB">
      <w:pPr>
        <w:wordWrap/>
        <w:autoSpaceDE w:val="0"/>
        <w:autoSpaceDN w:val="0"/>
        <w:adjustRightInd w:val="0"/>
        <w:ind w:left="658" w:hangingChars="274" w:hanging="658"/>
        <w:rPr>
          <w:bCs/>
          <w:kern w:val="0"/>
          <w:sz w:val="24"/>
          <w:szCs w:val="24"/>
        </w:rPr>
      </w:pPr>
    </w:p>
    <w:p w:rsidR="004E1D3D" w:rsidRPr="00E90341" w:rsidRDefault="004E1D3D" w:rsidP="00442ADB">
      <w:pPr>
        <w:wordWrap/>
        <w:autoSpaceDE w:val="0"/>
        <w:autoSpaceDN w:val="0"/>
        <w:adjustRightInd w:val="0"/>
        <w:ind w:left="658" w:hangingChars="274" w:hanging="658"/>
        <w:rPr>
          <w:bCs/>
          <w:kern w:val="0"/>
          <w:sz w:val="24"/>
          <w:szCs w:val="24"/>
        </w:rPr>
      </w:pPr>
      <w:r w:rsidRPr="00E90341">
        <w:rPr>
          <w:b/>
          <w:bCs/>
          <w:kern w:val="0"/>
          <w:sz w:val="24"/>
          <w:szCs w:val="24"/>
        </w:rPr>
        <w:t>11.04</w:t>
      </w:r>
      <w:r w:rsidRPr="00E90341">
        <w:rPr>
          <w:bCs/>
          <w:kern w:val="0"/>
          <w:sz w:val="24"/>
          <w:szCs w:val="24"/>
        </w:rPr>
        <w:t xml:space="preserve"> If Seller is unable to supply the substitute coal required by reason of Seller's breach to Buyer in a situation of interruption of normal </w:t>
      </w:r>
      <w:proofErr w:type="gramStart"/>
      <w:r w:rsidRPr="00E90341">
        <w:rPr>
          <w:bCs/>
          <w:kern w:val="0"/>
          <w:sz w:val="24"/>
          <w:szCs w:val="24"/>
        </w:rPr>
        <w:t>supply(</w:t>
      </w:r>
      <w:proofErr w:type="gramEnd"/>
      <w:r w:rsidRPr="00E90341">
        <w:rPr>
          <w:bCs/>
          <w:kern w:val="0"/>
          <w:sz w:val="24"/>
          <w:szCs w:val="24"/>
        </w:rPr>
        <w:t>except as contemplated by Article 15, Buyer reserves the right to procure such coal from the open market, and then Seller shall pay the extra cost beyond the Contract price specified in Articles 7 and 8.</w:t>
      </w:r>
    </w:p>
    <w:p w:rsidR="004E1D3D" w:rsidRPr="00E90341" w:rsidRDefault="004E1D3D">
      <w:pPr>
        <w:pStyle w:val="a"/>
        <w:rPr>
          <w:rFonts w:ascii="Times New Roman" w:hAnsi="Times New Roman"/>
          <w:color w:val="auto"/>
          <w:sz w:val="24"/>
        </w:rPr>
      </w:pPr>
    </w:p>
    <w:p w:rsidR="004E1D3D" w:rsidRPr="00E90341" w:rsidRDefault="004E1D3D">
      <w:pPr>
        <w:pStyle w:val="a"/>
        <w:rPr>
          <w:rFonts w:ascii="Times New Roman" w:hAnsi="Times New Roman"/>
          <w:color w:val="auto"/>
          <w:sz w:val="24"/>
        </w:rPr>
      </w:pP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 xml:space="preserve">ARTICLE 12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rsidP="00442ADB">
      <w:pPr>
        <w:pStyle w:val="Heading4"/>
        <w:ind w:firstLineChars="100" w:firstLine="320"/>
        <w:jc w:val="center"/>
        <w:rPr>
          <w:sz w:val="32"/>
          <w:szCs w:val="32"/>
        </w:rPr>
      </w:pPr>
      <w:r w:rsidRPr="00E90341">
        <w:rPr>
          <w:sz w:val="32"/>
          <w:szCs w:val="32"/>
        </w:rPr>
        <w:t xml:space="preserve">Liquidated Damages </w:t>
      </w:r>
      <w:proofErr w:type="gramStart"/>
      <w:r w:rsidRPr="00E90341">
        <w:rPr>
          <w:sz w:val="32"/>
          <w:szCs w:val="32"/>
        </w:rPr>
        <w:t>For</w:t>
      </w:r>
      <w:proofErr w:type="gramEnd"/>
      <w:r w:rsidRPr="00E90341">
        <w:rPr>
          <w:sz w:val="32"/>
          <w:szCs w:val="32"/>
        </w:rPr>
        <w:t xml:space="preserve"> Delay and Quantity Shortage</w:t>
      </w:r>
    </w:p>
    <w:p w:rsidR="004E1D3D" w:rsidRPr="00E90341" w:rsidRDefault="004E1D3D">
      <w:pPr>
        <w:wordWrap/>
        <w:autoSpaceDE w:val="0"/>
        <w:autoSpaceDN w:val="0"/>
        <w:adjustRightInd w:val="0"/>
        <w:ind w:left="754" w:hanging="754"/>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 xml:space="preserve">12.01 </w:t>
      </w:r>
      <w:r w:rsidRPr="00E90341">
        <w:rPr>
          <w:kern w:val="0"/>
          <w:sz w:val="24"/>
          <w:szCs w:val="24"/>
        </w:rPr>
        <w:t xml:space="preserve">In case of CFR based Contract, If the Seller fails to arrive a vessel at the Port of Unloading on or before the last date in the mutual agreed </w:t>
      </w:r>
      <w:proofErr w:type="spellStart"/>
      <w:r w:rsidRPr="00E90341">
        <w:rPr>
          <w:kern w:val="0"/>
          <w:sz w:val="24"/>
          <w:szCs w:val="24"/>
        </w:rPr>
        <w:t>laycan</w:t>
      </w:r>
      <w:proofErr w:type="spellEnd"/>
      <w:r w:rsidRPr="00E90341">
        <w:rPr>
          <w:kern w:val="0"/>
          <w:sz w:val="24"/>
          <w:szCs w:val="24"/>
        </w:rPr>
        <w:t xml:space="preserve"> for that shipment as specified in the Article 10, the Seller may supply such shipment within the immediately succeeding thirty(30) day period, in which case the Seller shall pay the Buyer liquidated damages for each day's delay at the rate of 0.5% times the price amount of the shipment, including prorated amounts for fractions of a day's delay.</w:t>
      </w:r>
    </w:p>
    <w:p w:rsidR="004E1D3D" w:rsidRPr="00E90341" w:rsidRDefault="004E1D3D">
      <w:pPr>
        <w:wordWrap/>
        <w:autoSpaceDE w:val="0"/>
        <w:autoSpaceDN w:val="0"/>
        <w:adjustRightInd w:val="0"/>
        <w:ind w:left="72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 xml:space="preserve">      </w:t>
      </w:r>
      <w:r w:rsidRPr="00E90341">
        <w:rPr>
          <w:kern w:val="0"/>
          <w:sz w:val="24"/>
          <w:szCs w:val="24"/>
        </w:rPr>
        <w:t xml:space="preserve">If the Seller fails to supply the late shipment within such </w:t>
      </w:r>
      <w:proofErr w:type="gramStart"/>
      <w:r w:rsidRPr="00E90341">
        <w:rPr>
          <w:kern w:val="0"/>
          <w:sz w:val="24"/>
          <w:szCs w:val="24"/>
        </w:rPr>
        <w:t>thirty(</w:t>
      </w:r>
      <w:proofErr w:type="gramEnd"/>
      <w:r w:rsidRPr="00E90341">
        <w:rPr>
          <w:kern w:val="0"/>
          <w:sz w:val="24"/>
          <w:szCs w:val="24"/>
        </w:rPr>
        <w:t>30) day period, the Buyer shall have the right to terminate or cancel the Contract without further liability, holding the Seller responsible for all resulting damages. If the Buyer elects to grant the Seller additional time within which to load the Coal, the Seller shall supply the Coal within such period and shall pay the Buyer liquidated damages for the total period of delay. If such extension is granted by the Buyer, the Contract and the date of expiry of the Seller's performance bond associated with the delayed shipment shall be extended correspondingly. If the Seller fails to supply the Coal within the extension period, the Buyer shall have the right to terminate or cancel the Contract without further liability, holding the Seller responsible for all resulting damages.</w:t>
      </w:r>
    </w:p>
    <w:p w:rsidR="004E1D3D" w:rsidRPr="00E90341" w:rsidRDefault="004E1D3D">
      <w:pPr>
        <w:wordWrap/>
        <w:autoSpaceDE w:val="0"/>
        <w:autoSpaceDN w:val="0"/>
        <w:adjustRightInd w:val="0"/>
        <w:rPr>
          <w:kern w:val="0"/>
          <w:sz w:val="24"/>
          <w:szCs w:val="24"/>
        </w:rPr>
      </w:pPr>
      <w:r w:rsidRPr="00E90341">
        <w:rPr>
          <w:kern w:val="0"/>
          <w:sz w:val="24"/>
          <w:szCs w:val="24"/>
        </w:rPr>
        <w:t xml:space="preserve"> </w:t>
      </w:r>
    </w:p>
    <w:p w:rsidR="004E1D3D" w:rsidRPr="00E90341" w:rsidRDefault="004E1D3D">
      <w:pPr>
        <w:wordWrap/>
        <w:autoSpaceDE w:val="0"/>
        <w:autoSpaceDN w:val="0"/>
        <w:adjustRightInd w:val="0"/>
        <w:rPr>
          <w:kern w:val="0"/>
          <w:sz w:val="24"/>
          <w:szCs w:val="24"/>
        </w:rPr>
      </w:pPr>
    </w:p>
    <w:p w:rsidR="004E1D3D" w:rsidRPr="00DB316C" w:rsidRDefault="004E1D3D">
      <w:pPr>
        <w:wordWrap/>
        <w:autoSpaceDE w:val="0"/>
        <w:autoSpaceDN w:val="0"/>
        <w:adjustRightInd w:val="0"/>
        <w:ind w:left="754" w:hanging="754"/>
        <w:rPr>
          <w:color w:val="0000FF"/>
          <w:kern w:val="0"/>
          <w:sz w:val="24"/>
          <w:szCs w:val="24"/>
        </w:rPr>
      </w:pPr>
      <w:r w:rsidRPr="00E90341">
        <w:rPr>
          <w:b/>
          <w:bCs/>
          <w:kern w:val="0"/>
          <w:sz w:val="24"/>
          <w:szCs w:val="24"/>
        </w:rPr>
        <w:t>12.02</w:t>
      </w:r>
      <w:r w:rsidRPr="00E90341">
        <w:rPr>
          <w:kern w:val="0"/>
          <w:sz w:val="24"/>
          <w:szCs w:val="24"/>
        </w:rPr>
        <w:t xml:space="preserve"> </w:t>
      </w:r>
      <w:r w:rsidRPr="00DB316C">
        <w:rPr>
          <w:color w:val="0000FF"/>
          <w:kern w:val="0"/>
          <w:sz w:val="24"/>
          <w:szCs w:val="24"/>
        </w:rPr>
        <w:t>In case of both CFR contract and FOBT contract, if the quantity of Coal shown in the Bill of Lading (B/L) fails to meet the required quantity in stowage plan notified by ship master (the Stowage Plan Quantity), in addition to other remedies available to the Buyer, the Seller shall pay the Buyer liquidated damages for quantity shortage calculated as follows:</w:t>
      </w:r>
    </w:p>
    <w:p w:rsidR="004E1D3D" w:rsidRPr="00DB316C" w:rsidRDefault="004E1D3D">
      <w:pPr>
        <w:wordWrap/>
        <w:autoSpaceDE w:val="0"/>
        <w:autoSpaceDN w:val="0"/>
        <w:adjustRightInd w:val="0"/>
        <w:ind w:left="754" w:hanging="754"/>
        <w:rPr>
          <w:color w:val="0000FF"/>
          <w:kern w:val="0"/>
        </w:rPr>
      </w:pPr>
    </w:p>
    <w:p w:rsidR="004E1D3D" w:rsidRPr="00DB316C" w:rsidRDefault="004E1D3D">
      <w:pPr>
        <w:wordWrap/>
        <w:autoSpaceDE w:val="0"/>
        <w:autoSpaceDN w:val="0"/>
        <w:adjustRightInd w:val="0"/>
        <w:ind w:left="754" w:hanging="754"/>
        <w:rPr>
          <w:color w:val="0000FF"/>
          <w:kern w:val="0"/>
          <w:sz w:val="24"/>
          <w:szCs w:val="24"/>
        </w:rPr>
      </w:pPr>
      <w:r w:rsidRPr="00DB316C">
        <w:rPr>
          <w:color w:val="0000FF"/>
          <w:kern w:val="0"/>
          <w:sz w:val="24"/>
          <w:szCs w:val="24"/>
        </w:rPr>
        <w:t xml:space="preserve">                                                 </w:t>
      </w:r>
    </w:p>
    <w:p w:rsidR="004E1D3D" w:rsidRPr="00DB316C" w:rsidRDefault="004E1D3D">
      <w:pPr>
        <w:wordWrap/>
        <w:autoSpaceDE w:val="0"/>
        <w:autoSpaceDN w:val="0"/>
        <w:adjustRightInd w:val="0"/>
        <w:ind w:left="754" w:hanging="754"/>
        <w:rPr>
          <w:color w:val="0000FF"/>
          <w:kern w:val="0"/>
          <w:sz w:val="24"/>
          <w:szCs w:val="24"/>
        </w:rPr>
      </w:pPr>
      <w:r w:rsidRPr="00DB316C">
        <w:rPr>
          <w:color w:val="0000FF"/>
          <w:kern w:val="0"/>
          <w:sz w:val="24"/>
          <w:szCs w:val="24"/>
        </w:rPr>
        <w:t xml:space="preserve">      The Base Price × </w:t>
      </w:r>
      <w:proofErr w:type="gramStart"/>
      <w:r w:rsidRPr="00DB316C">
        <w:rPr>
          <w:color w:val="0000FF"/>
          <w:kern w:val="0"/>
          <w:sz w:val="24"/>
          <w:szCs w:val="24"/>
        </w:rPr>
        <w:t>The</w:t>
      </w:r>
      <w:proofErr w:type="gramEnd"/>
      <w:r w:rsidRPr="00DB316C">
        <w:rPr>
          <w:color w:val="0000FF"/>
          <w:kern w:val="0"/>
          <w:sz w:val="24"/>
          <w:szCs w:val="24"/>
        </w:rPr>
        <w:t xml:space="preserve"> Stowage Plan Quantity × 30% </w:t>
      </w:r>
    </w:p>
    <w:p w:rsidR="004E1D3D" w:rsidRPr="00DB316C" w:rsidRDefault="004E1D3D">
      <w:pPr>
        <w:wordWrap/>
        <w:autoSpaceDE w:val="0"/>
        <w:autoSpaceDN w:val="0"/>
        <w:adjustRightInd w:val="0"/>
        <w:ind w:left="754" w:hanging="754"/>
        <w:rPr>
          <w:color w:val="0000FF"/>
          <w:kern w:val="0"/>
          <w:sz w:val="24"/>
          <w:szCs w:val="24"/>
        </w:rPr>
      </w:pPr>
      <w:r w:rsidRPr="00DB316C">
        <w:rPr>
          <w:color w:val="0000FF"/>
          <w:kern w:val="0"/>
          <w:sz w:val="24"/>
          <w:szCs w:val="24"/>
        </w:rPr>
        <w:t xml:space="preserve">                                                        </w:t>
      </w:r>
    </w:p>
    <w:p w:rsidR="004E1D3D" w:rsidRPr="00DB316C" w:rsidRDefault="004E1D3D" w:rsidP="00DB316C">
      <w:pPr>
        <w:wordWrap/>
        <w:autoSpaceDE w:val="0"/>
        <w:autoSpaceDN w:val="0"/>
        <w:adjustRightInd w:val="0"/>
        <w:spacing w:line="240" w:lineRule="atLeast"/>
        <w:ind w:left="754" w:hanging="754"/>
        <w:rPr>
          <w:color w:val="0000FF"/>
          <w:kern w:val="0"/>
        </w:rPr>
      </w:pPr>
      <w:r w:rsidRPr="00DB316C">
        <w:rPr>
          <w:color w:val="0000FF"/>
          <w:kern w:val="0"/>
          <w:sz w:val="24"/>
          <w:szCs w:val="24"/>
        </w:rPr>
        <w:t xml:space="preserve">          The Stowage Plan Quantity - B/L Quantity</w:t>
      </w:r>
    </w:p>
    <w:p w:rsidR="004E1D3D" w:rsidRPr="00DB316C" w:rsidRDefault="004E1D3D" w:rsidP="00DB316C">
      <w:pPr>
        <w:wordWrap/>
        <w:autoSpaceDE w:val="0"/>
        <w:autoSpaceDN w:val="0"/>
        <w:adjustRightInd w:val="0"/>
        <w:spacing w:line="240" w:lineRule="atLeast"/>
        <w:ind w:left="754" w:hanging="754"/>
        <w:rPr>
          <w:color w:val="0000FF"/>
          <w:kern w:val="0"/>
          <w:sz w:val="24"/>
          <w:szCs w:val="24"/>
        </w:rPr>
      </w:pPr>
      <w:r w:rsidRPr="00DB316C">
        <w:rPr>
          <w:color w:val="0000FF"/>
          <w:kern w:val="0"/>
          <w:sz w:val="24"/>
          <w:szCs w:val="24"/>
        </w:rPr>
        <w:t xml:space="preserve">      ×   ----------------------------------------------------</w:t>
      </w:r>
    </w:p>
    <w:p w:rsidR="004E1D3D" w:rsidRPr="00DB316C" w:rsidRDefault="004E1D3D" w:rsidP="00DB316C">
      <w:pPr>
        <w:wordWrap/>
        <w:autoSpaceDE w:val="0"/>
        <w:autoSpaceDN w:val="0"/>
        <w:adjustRightInd w:val="0"/>
        <w:spacing w:line="240" w:lineRule="atLeast"/>
        <w:ind w:left="754" w:hanging="754"/>
        <w:rPr>
          <w:color w:val="0000FF"/>
          <w:kern w:val="0"/>
          <w:sz w:val="24"/>
          <w:szCs w:val="24"/>
        </w:rPr>
      </w:pPr>
      <w:r w:rsidRPr="00DB316C">
        <w:rPr>
          <w:color w:val="0000FF"/>
          <w:kern w:val="0"/>
          <w:sz w:val="24"/>
          <w:szCs w:val="24"/>
        </w:rPr>
        <w:t xml:space="preserve">               The Stowage Plan Quantity</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ind w:left="754" w:hanging="754"/>
        <w:rPr>
          <w:kern w:val="0"/>
          <w:sz w:val="24"/>
          <w:szCs w:val="24"/>
        </w:rPr>
      </w:pPr>
      <w:r w:rsidRPr="00E90341">
        <w:rPr>
          <w:b/>
          <w:bCs/>
          <w:kern w:val="0"/>
          <w:sz w:val="24"/>
          <w:szCs w:val="24"/>
        </w:rPr>
        <w:t>12.03</w:t>
      </w:r>
      <w:r w:rsidRPr="00E90341">
        <w:rPr>
          <w:kern w:val="0"/>
          <w:sz w:val="24"/>
          <w:szCs w:val="24"/>
        </w:rPr>
        <w:t xml:space="preserve"> The Buyer shall be entitled to deduct the amount of liquidated damages payable to it </w:t>
      </w:r>
      <w:r w:rsidRPr="00E90341">
        <w:rPr>
          <w:kern w:val="0"/>
          <w:sz w:val="24"/>
          <w:szCs w:val="24"/>
        </w:rPr>
        <w:lastRenderedPageBreak/>
        <w:t xml:space="preserve">under this Article from any amount payable by it to the Seller under the Contract and/or to draw against the performance bond an amount not to exceed the amount of such liquidated damages. </w:t>
      </w:r>
    </w:p>
    <w:p w:rsidR="004E1D3D" w:rsidRPr="00E90341" w:rsidRDefault="004E1D3D">
      <w:pPr>
        <w:wordWrap/>
        <w:autoSpaceDE w:val="0"/>
        <w:autoSpaceDN w:val="0"/>
        <w:adjustRightInd w:val="0"/>
        <w:rPr>
          <w:kern w:val="0"/>
          <w:sz w:val="24"/>
          <w:szCs w:val="24"/>
          <w:u w:val="single"/>
        </w:rPr>
      </w:pPr>
      <w:r w:rsidRPr="00E90341">
        <w:rPr>
          <w:kern w:val="0"/>
          <w:sz w:val="24"/>
          <w:szCs w:val="24"/>
          <w:u w:val="single"/>
        </w:rPr>
        <w:t xml:space="preserve">ARTICLE 13 </w:t>
      </w:r>
    </w:p>
    <w:p w:rsidR="004E1D3D" w:rsidRPr="00E90341" w:rsidRDefault="004E1D3D" w:rsidP="007A1946">
      <w:pPr>
        <w:wordWrap/>
        <w:adjustRightInd w:val="0"/>
        <w:ind w:left="480" w:hangingChars="200" w:hanging="480"/>
        <w:jc w:val="left"/>
        <w:rPr>
          <w:rFonts w:eastAsia="신명조"/>
          <w:kern w:val="0"/>
          <w:sz w:val="24"/>
          <w:szCs w:val="24"/>
        </w:rPr>
      </w:pPr>
    </w:p>
    <w:p w:rsidR="004E1D3D" w:rsidRPr="00E90341" w:rsidRDefault="004E1D3D">
      <w:pPr>
        <w:wordWrap/>
        <w:autoSpaceDE w:val="0"/>
        <w:autoSpaceDN w:val="0"/>
        <w:adjustRightInd w:val="0"/>
        <w:jc w:val="center"/>
        <w:rPr>
          <w:b/>
          <w:bCs/>
          <w:kern w:val="0"/>
          <w:sz w:val="24"/>
          <w:szCs w:val="24"/>
        </w:rPr>
      </w:pPr>
      <w:r w:rsidRPr="00E90341">
        <w:rPr>
          <w:b/>
          <w:bCs/>
          <w:kern w:val="0"/>
          <w:sz w:val="36"/>
          <w:szCs w:val="36"/>
        </w:rPr>
        <w:t>Warranties With Respect To Coal Quality</w:t>
      </w:r>
    </w:p>
    <w:p w:rsidR="004E1D3D" w:rsidRPr="00E90341" w:rsidRDefault="004E1D3D">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644" w:hangingChars="268" w:hanging="644"/>
        <w:rPr>
          <w:kern w:val="0"/>
          <w:sz w:val="24"/>
          <w:szCs w:val="24"/>
        </w:rPr>
      </w:pPr>
      <w:r w:rsidRPr="00E90341">
        <w:rPr>
          <w:b/>
          <w:bCs/>
          <w:kern w:val="0"/>
          <w:sz w:val="24"/>
          <w:szCs w:val="24"/>
        </w:rPr>
        <w:t>13.01</w:t>
      </w:r>
      <w:r w:rsidRPr="00E90341">
        <w:rPr>
          <w:kern w:val="0"/>
          <w:sz w:val="24"/>
          <w:szCs w:val="24"/>
        </w:rPr>
        <w:t xml:space="preserve"> The Seller shall supply the Coal of quality in accordance with the provisions of the Contract and warrants </w:t>
      </w:r>
      <w:proofErr w:type="gramStart"/>
      <w:r w:rsidRPr="00E90341">
        <w:rPr>
          <w:kern w:val="0"/>
          <w:sz w:val="24"/>
          <w:szCs w:val="24"/>
        </w:rPr>
        <w:t>that :</w:t>
      </w:r>
      <w:proofErr w:type="gramEnd"/>
    </w:p>
    <w:p w:rsidR="004E1D3D" w:rsidRPr="00E90341" w:rsidRDefault="004E1D3D" w:rsidP="000064E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1200" w:hangingChars="500" w:hanging="1200"/>
        <w:rPr>
          <w:kern w:val="0"/>
          <w:sz w:val="24"/>
          <w:szCs w:val="24"/>
        </w:rPr>
      </w:pPr>
      <w:r w:rsidRPr="00E90341">
        <w:rPr>
          <w:kern w:val="0"/>
          <w:sz w:val="24"/>
          <w:szCs w:val="24"/>
        </w:rPr>
        <w:t xml:space="preserve">     (a)  Each shipment of Coal shall be of good grade meeting the requirements referenced in Article 4 (Quality) and substantially free of impurities such as wood, iron, nonferrous materials, blast materials or other foreign materials, whether emanating from mining operations, storage, handling, loading or otherwise;</w:t>
      </w:r>
    </w:p>
    <w:p w:rsidR="004E1D3D" w:rsidRPr="00E90341" w:rsidRDefault="004E1D3D" w:rsidP="000064E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1200" w:hangingChars="500" w:hanging="1200"/>
        <w:rPr>
          <w:kern w:val="0"/>
          <w:sz w:val="24"/>
          <w:szCs w:val="24"/>
        </w:rPr>
      </w:pPr>
      <w:r w:rsidRPr="00E90341">
        <w:rPr>
          <w:kern w:val="0"/>
          <w:sz w:val="24"/>
          <w:szCs w:val="24"/>
        </w:rPr>
        <w:t xml:space="preserve">     (b)   No shipment of Coal will contain petroleum coke, pitch, pitch coke, tar sludge, or other by-product-related solids (collectively "Organic Contaminant(s)") as determined by the Testing Laboratory in accordance with Article 5 (Determination of Quantity and Quality);</w:t>
      </w:r>
    </w:p>
    <w:p w:rsidR="004E1D3D" w:rsidRPr="00E90341" w:rsidRDefault="004E1D3D" w:rsidP="00442ADB">
      <w:pPr>
        <w:wordWrap/>
        <w:autoSpaceDE w:val="0"/>
        <w:autoSpaceDN w:val="0"/>
        <w:adjustRightInd w:val="0"/>
        <w:ind w:left="1200" w:hangingChars="500" w:hanging="1200"/>
        <w:rPr>
          <w:kern w:val="0"/>
          <w:sz w:val="24"/>
          <w:szCs w:val="24"/>
        </w:rPr>
      </w:pPr>
    </w:p>
    <w:p w:rsidR="004E1D3D" w:rsidRPr="00E90341" w:rsidRDefault="004E1D3D" w:rsidP="00442ADB">
      <w:pPr>
        <w:wordWrap/>
        <w:autoSpaceDE w:val="0"/>
        <w:autoSpaceDN w:val="0"/>
        <w:adjustRightInd w:val="0"/>
        <w:ind w:left="1200" w:hangingChars="500" w:hanging="1200"/>
        <w:rPr>
          <w:kern w:val="0"/>
          <w:sz w:val="24"/>
          <w:szCs w:val="24"/>
        </w:rPr>
      </w:pPr>
      <w:r w:rsidRPr="00E90341">
        <w:rPr>
          <w:kern w:val="0"/>
          <w:sz w:val="24"/>
          <w:szCs w:val="24"/>
        </w:rPr>
        <w:t xml:space="preserve">     (c)   No Organic Contaminant or any other non-coal material other than water added for purposes of dust suppression has been intentionally added to any shipment of Coal;</w:t>
      </w:r>
    </w:p>
    <w:p w:rsidR="004E1D3D" w:rsidRPr="00E90341" w:rsidRDefault="004E1D3D" w:rsidP="000064E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1200" w:hangingChars="500" w:hanging="1200"/>
        <w:rPr>
          <w:kern w:val="0"/>
          <w:sz w:val="24"/>
          <w:szCs w:val="24"/>
        </w:rPr>
      </w:pPr>
      <w:r w:rsidRPr="00E90341">
        <w:rPr>
          <w:kern w:val="0"/>
          <w:sz w:val="24"/>
          <w:szCs w:val="24"/>
        </w:rPr>
        <w:t xml:space="preserve">     (d)   No salt has been added to any shipment of Coal, whether for freeze-proofing, dust-proofing or elimination of possibilities of spontaneous combustion, or otherwise, and no part of that shipment of Coal has been in contact with sea or salt water prior to completion of loading at the loading port ; </w:t>
      </w:r>
    </w:p>
    <w:p w:rsidR="004E1D3D" w:rsidRPr="00E90341" w:rsidRDefault="004E1D3D" w:rsidP="000064E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783" w:hangingChars="326" w:hanging="783"/>
        <w:rPr>
          <w:kern w:val="0"/>
          <w:sz w:val="24"/>
          <w:szCs w:val="24"/>
        </w:rPr>
      </w:pPr>
      <w:proofErr w:type="gramStart"/>
      <w:r w:rsidRPr="00E90341">
        <w:rPr>
          <w:b/>
          <w:bCs/>
          <w:kern w:val="0"/>
          <w:sz w:val="24"/>
          <w:szCs w:val="24"/>
        </w:rPr>
        <w:t>13.02</w:t>
      </w:r>
      <w:r w:rsidRPr="00E90341">
        <w:rPr>
          <w:kern w:val="0"/>
          <w:sz w:val="24"/>
          <w:szCs w:val="24"/>
        </w:rPr>
        <w:t xml:space="preserve">  At</w:t>
      </w:r>
      <w:proofErr w:type="gramEnd"/>
      <w:r w:rsidRPr="00E90341">
        <w:rPr>
          <w:kern w:val="0"/>
          <w:sz w:val="24"/>
          <w:szCs w:val="24"/>
        </w:rPr>
        <w:t xml:space="preserve"> the Buyer's option, the Buyer may appoint an independent survey company to survey the Coal for any foreign materials at the port of discharging. All expenses relating to such survey shall be for the account of and paid for by the Seller if such survey discloses excessive foreign materials in the Coal. Otherwise, the Buyer shall pay. The determination of the independent survey company so appointed shall be final, conclusive and binding on both parties. </w:t>
      </w:r>
    </w:p>
    <w:p w:rsidR="004E1D3D" w:rsidRPr="00E90341" w:rsidRDefault="004E1D3D" w:rsidP="000064E0">
      <w:pPr>
        <w:wordWrap/>
        <w:autoSpaceDE w:val="0"/>
        <w:autoSpaceDN w:val="0"/>
        <w:adjustRightInd w:val="0"/>
        <w:rPr>
          <w:kern w:val="0"/>
          <w:sz w:val="24"/>
          <w:szCs w:val="24"/>
        </w:rPr>
      </w:pPr>
    </w:p>
    <w:p w:rsidR="004E1D3D" w:rsidRPr="00E90341" w:rsidRDefault="004E1D3D" w:rsidP="00442ADB">
      <w:pPr>
        <w:wordWrap/>
        <w:autoSpaceDE w:val="0"/>
        <w:autoSpaceDN w:val="0"/>
        <w:adjustRightInd w:val="0"/>
        <w:ind w:left="812" w:hangingChars="338" w:hanging="812"/>
        <w:rPr>
          <w:kern w:val="0"/>
          <w:sz w:val="24"/>
          <w:szCs w:val="24"/>
        </w:rPr>
      </w:pPr>
      <w:proofErr w:type="gramStart"/>
      <w:r w:rsidRPr="00E90341">
        <w:rPr>
          <w:b/>
          <w:bCs/>
          <w:kern w:val="0"/>
          <w:sz w:val="24"/>
          <w:szCs w:val="24"/>
        </w:rPr>
        <w:t xml:space="preserve">13.04  </w:t>
      </w:r>
      <w:r w:rsidRPr="00E90341">
        <w:rPr>
          <w:kern w:val="0"/>
          <w:sz w:val="24"/>
          <w:szCs w:val="24"/>
        </w:rPr>
        <w:t>If</w:t>
      </w:r>
      <w:proofErr w:type="gramEnd"/>
      <w:r w:rsidRPr="00E90341">
        <w:rPr>
          <w:kern w:val="0"/>
          <w:sz w:val="24"/>
          <w:szCs w:val="24"/>
        </w:rPr>
        <w:t xml:space="preserve"> the Testing Laboratory determines that Organic Contaminants are present in a shipment of Coal, then the Seller shall pay to the Buyer an amount calculated in accordance with the following formula:</w:t>
      </w:r>
    </w:p>
    <w:p w:rsidR="004E1D3D" w:rsidRPr="00E90341" w:rsidRDefault="004E1D3D" w:rsidP="00442ADB">
      <w:pPr>
        <w:wordWrap/>
        <w:autoSpaceDE w:val="0"/>
        <w:autoSpaceDN w:val="0"/>
        <w:adjustRightInd w:val="0"/>
        <w:ind w:leftChars="242" w:left="825" w:hangingChars="142" w:hanging="341"/>
        <w:rPr>
          <w:kern w:val="0"/>
          <w:sz w:val="24"/>
          <w:szCs w:val="24"/>
        </w:rPr>
      </w:pPr>
      <w:r w:rsidRPr="00E90341">
        <w:rPr>
          <w:kern w:val="0"/>
          <w:sz w:val="24"/>
          <w:szCs w:val="24"/>
        </w:rPr>
        <w:t xml:space="preserve">   Total volume of Organic Contaminants based on percentage of Organic Contaminants determined by Umpire Laboratory multiplied by three times the Initial Commercial Invoice price.</w:t>
      </w:r>
    </w:p>
    <w:p w:rsidR="004E1D3D" w:rsidRPr="00E90341" w:rsidRDefault="004E1D3D">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840" w:hangingChars="350" w:hanging="840"/>
        <w:rPr>
          <w:kern w:val="0"/>
          <w:sz w:val="24"/>
          <w:szCs w:val="24"/>
        </w:rPr>
      </w:pPr>
      <w:proofErr w:type="gramStart"/>
      <w:r w:rsidRPr="00E90341">
        <w:rPr>
          <w:b/>
          <w:bCs/>
          <w:kern w:val="0"/>
          <w:sz w:val="24"/>
          <w:szCs w:val="24"/>
        </w:rPr>
        <w:t xml:space="preserve">13.05  </w:t>
      </w:r>
      <w:r w:rsidRPr="00E90341">
        <w:rPr>
          <w:rFonts w:eastAsia="Gulim"/>
          <w:kern w:val="0"/>
          <w:sz w:val="24"/>
          <w:szCs w:val="24"/>
        </w:rPr>
        <w:t>Coal</w:t>
      </w:r>
      <w:proofErr w:type="gramEnd"/>
      <w:r w:rsidRPr="00E90341">
        <w:rPr>
          <w:rFonts w:eastAsia="Gulim"/>
          <w:kern w:val="0"/>
          <w:sz w:val="24"/>
          <w:szCs w:val="24"/>
        </w:rPr>
        <w:t xml:space="preserve"> loaded in all layers of the vessel vertically and all hatches of the vessel horizontally shall be of the uniform quality in all items specified in Article 4 of this Contract. </w:t>
      </w:r>
      <w:proofErr w:type="gramStart"/>
      <w:r w:rsidRPr="00E90341">
        <w:rPr>
          <w:rFonts w:eastAsia="Gulim"/>
          <w:kern w:val="0"/>
          <w:sz w:val="24"/>
          <w:szCs w:val="24"/>
        </w:rPr>
        <w:t>If otherwise, Buyer may reject the Coal loaded at the relevant vessel without any liability thereof.</w:t>
      </w:r>
      <w:proofErr w:type="gramEnd"/>
    </w:p>
    <w:p w:rsidR="004E1D3D"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9C1B63" w:rsidRDefault="004E1D3D" w:rsidP="006F2D46">
      <w:pPr>
        <w:wordWrap/>
        <w:autoSpaceDE w:val="0"/>
        <w:autoSpaceDN w:val="0"/>
        <w:adjustRightInd w:val="0"/>
        <w:rPr>
          <w:kern w:val="0"/>
          <w:sz w:val="24"/>
          <w:szCs w:val="24"/>
          <w:u w:val="single"/>
        </w:rPr>
      </w:pPr>
      <w:r w:rsidRPr="00E90341">
        <w:rPr>
          <w:kern w:val="0"/>
          <w:sz w:val="24"/>
          <w:szCs w:val="24"/>
          <w:u w:val="single"/>
        </w:rPr>
        <w:t>ARTICLE 1</w:t>
      </w:r>
      <w:r>
        <w:rPr>
          <w:kern w:val="0"/>
          <w:sz w:val="24"/>
          <w:szCs w:val="24"/>
          <w:u w:val="single"/>
        </w:rPr>
        <w:t>4</w:t>
      </w:r>
    </w:p>
    <w:p w:rsidR="004E1D3D" w:rsidRPr="00321079" w:rsidRDefault="004E1D3D" w:rsidP="006F2D46">
      <w:pPr>
        <w:wordWrap/>
        <w:autoSpaceDE w:val="0"/>
        <w:autoSpaceDN w:val="0"/>
        <w:adjustRightInd w:val="0"/>
        <w:rPr>
          <w:kern w:val="0"/>
        </w:rPr>
      </w:pPr>
      <w:r w:rsidRPr="00E90341">
        <w:rPr>
          <w:kern w:val="0"/>
        </w:rPr>
        <w:t xml:space="preserve"> </w:t>
      </w:r>
    </w:p>
    <w:p w:rsidR="004E1D3D" w:rsidRDefault="004E1D3D" w:rsidP="006F2D46">
      <w:pPr>
        <w:pStyle w:val="Heading3"/>
        <w:rPr>
          <w:rFonts w:ascii="Times New Roman" w:hAnsi="Times New Roman"/>
          <w:b/>
        </w:rPr>
      </w:pPr>
      <w:r w:rsidRPr="00E90341">
        <w:rPr>
          <w:rFonts w:ascii="Times New Roman" w:hAnsi="Times New Roman"/>
          <w:b/>
        </w:rPr>
        <w:t xml:space="preserve">Performance Bond </w:t>
      </w:r>
    </w:p>
    <w:p w:rsidR="004E1D3D" w:rsidRDefault="004E1D3D" w:rsidP="00321079">
      <w:pPr>
        <w:pStyle w:val="NormalIndent"/>
      </w:pPr>
    </w:p>
    <w:p w:rsidR="004E1D3D" w:rsidRPr="00A30F44" w:rsidRDefault="004E1D3D" w:rsidP="00A30F44">
      <w:pPr>
        <w:spacing w:line="276" w:lineRule="auto"/>
        <w:ind w:left="709" w:hanging="709"/>
        <w:rPr>
          <w:color w:val="000000"/>
          <w:sz w:val="24"/>
        </w:rPr>
      </w:pPr>
      <w:r>
        <w:rPr>
          <w:b/>
          <w:bCs/>
          <w:sz w:val="24"/>
        </w:rPr>
        <w:t>14.01</w:t>
      </w:r>
      <w:r>
        <w:rPr>
          <w:sz w:val="24"/>
        </w:rPr>
        <w:t xml:space="preserve"> </w:t>
      </w:r>
      <w:r w:rsidRPr="00A30F44">
        <w:rPr>
          <w:color w:val="000000"/>
          <w:sz w:val="24"/>
        </w:rPr>
        <w:t>The Seller shall establish a performance bond in favor of KOWEPO within seven (7) days after receipt of the Price Term Notice from KOWEPO after an agreement on the contract price and shipping schedule adjustments in an amount not less than ten percent (10%) of the price amount of each shipment. The performance bond should be in the form of irrevocable clean letter of credit or bank guarantee issued by a first class international bank with the condition that Korean Bank in Korea reissue</w:t>
      </w:r>
      <w:r>
        <w:rPr>
          <w:color w:val="000000"/>
          <w:sz w:val="24"/>
        </w:rPr>
        <w:t>s</w:t>
      </w:r>
      <w:r w:rsidRPr="00A30F44">
        <w:rPr>
          <w:color w:val="000000"/>
          <w:sz w:val="24"/>
        </w:rPr>
        <w:t xml:space="preserve"> Bank Guarantee.</w:t>
      </w:r>
    </w:p>
    <w:p w:rsidR="004E1D3D" w:rsidRPr="00A30F44" w:rsidRDefault="004E1D3D" w:rsidP="006F35C2">
      <w:pPr>
        <w:wordWrap/>
        <w:spacing w:line="300" w:lineRule="exact"/>
        <w:ind w:left="708"/>
        <w:rPr>
          <w:color w:val="000000"/>
          <w:sz w:val="24"/>
        </w:rPr>
      </w:pPr>
      <w:r w:rsidRPr="00A30F44">
        <w:rPr>
          <w:color w:val="000000"/>
          <w:sz w:val="24"/>
        </w:rPr>
        <w:t xml:space="preserve">In case the Bidder has had a successful record of coal </w:t>
      </w:r>
      <w:proofErr w:type="gramStart"/>
      <w:r w:rsidRPr="00A30F44">
        <w:rPr>
          <w:color w:val="000000"/>
          <w:sz w:val="24"/>
        </w:rPr>
        <w:t>supply(</w:t>
      </w:r>
      <w:proofErr w:type="gramEnd"/>
      <w:r w:rsidRPr="00A30F44">
        <w:rPr>
          <w:color w:val="000000"/>
          <w:sz w:val="24"/>
        </w:rPr>
        <w:t xml:space="preserve">no less than 60,000MT equivalent to one </w:t>
      </w:r>
      <w:proofErr w:type="spellStart"/>
      <w:r w:rsidRPr="00A30F44">
        <w:rPr>
          <w:color w:val="000000"/>
          <w:sz w:val="24"/>
        </w:rPr>
        <w:t>panamax</w:t>
      </w:r>
      <w:proofErr w:type="spellEnd"/>
      <w:r w:rsidRPr="00A30F44">
        <w:rPr>
          <w:color w:val="000000"/>
          <w:sz w:val="24"/>
        </w:rPr>
        <w:t xml:space="preserve">) to one of the five power generation companies(KOWEPO, KOSEP, KOMIPO, KOSPO, and EWP) </w:t>
      </w:r>
      <w:r w:rsidRPr="008C51A1">
        <w:rPr>
          <w:color w:val="000000"/>
          <w:sz w:val="24"/>
          <w:szCs w:val="24"/>
        </w:rPr>
        <w:t xml:space="preserve">or major power generation companies(or electric power companies) </w:t>
      </w:r>
      <w:r>
        <w:rPr>
          <w:color w:val="000000"/>
          <w:sz w:val="24"/>
          <w:szCs w:val="24"/>
        </w:rPr>
        <w:t xml:space="preserve">in Taiwan, Japan or major steel companies </w:t>
      </w:r>
      <w:r w:rsidRPr="008C51A1">
        <w:rPr>
          <w:color w:val="000000"/>
          <w:sz w:val="24"/>
          <w:szCs w:val="24"/>
        </w:rPr>
        <w:t>in Taiwan</w:t>
      </w:r>
      <w:r>
        <w:rPr>
          <w:color w:val="000000"/>
          <w:sz w:val="24"/>
          <w:szCs w:val="24"/>
        </w:rPr>
        <w:t>,</w:t>
      </w:r>
      <w:r w:rsidRPr="008C51A1">
        <w:rPr>
          <w:color w:val="000000"/>
          <w:sz w:val="24"/>
          <w:szCs w:val="24"/>
        </w:rPr>
        <w:t xml:space="preserve"> Japan</w:t>
      </w:r>
      <w:r>
        <w:rPr>
          <w:color w:val="000000"/>
          <w:sz w:val="24"/>
          <w:szCs w:val="24"/>
        </w:rPr>
        <w:t xml:space="preserve"> and Korea</w:t>
      </w:r>
      <w:r>
        <w:rPr>
          <w:color w:val="000000"/>
          <w:sz w:val="24"/>
        </w:rPr>
        <w:t xml:space="preserve"> </w:t>
      </w:r>
      <w:r w:rsidRPr="00A30F44">
        <w:rPr>
          <w:color w:val="000000"/>
          <w:sz w:val="24"/>
        </w:rPr>
        <w:t>in the recent three(3) years, then KOWEPO may exempt the seller from establishing the Performance Bond.</w:t>
      </w:r>
    </w:p>
    <w:p w:rsidR="004E1D3D" w:rsidRPr="004C6EB2" w:rsidRDefault="004E1D3D" w:rsidP="00442ADB">
      <w:pPr>
        <w:spacing w:line="276" w:lineRule="auto"/>
        <w:ind w:leftChars="354" w:left="708"/>
      </w:pPr>
      <w:r w:rsidRPr="004C6EB2">
        <w:rPr>
          <w:sz w:val="24"/>
        </w:rPr>
        <w:t xml:space="preserve">The performance bond shall be an absolute and unconditional guarantee and unconditionally payable to the </w:t>
      </w:r>
      <w:r>
        <w:rPr>
          <w:sz w:val="24"/>
        </w:rPr>
        <w:t>KOWEPO</w:t>
      </w:r>
      <w:r w:rsidRPr="004C6EB2">
        <w:rPr>
          <w:sz w:val="24"/>
        </w:rPr>
        <w:t xml:space="preserve"> forthwith on </w:t>
      </w:r>
      <w:r>
        <w:rPr>
          <w:sz w:val="24"/>
        </w:rPr>
        <w:t>KOWEPO</w:t>
      </w:r>
      <w:r w:rsidRPr="004C6EB2">
        <w:rPr>
          <w:sz w:val="24"/>
        </w:rPr>
        <w:t>'s simple demand of payment in the event that the Seller fails or refuses to promptly fulfill its relevant obligations without any justification.</w:t>
      </w:r>
    </w:p>
    <w:p w:rsidR="004E1D3D" w:rsidRPr="004C6EB2" w:rsidRDefault="004E1D3D" w:rsidP="00321079">
      <w:pPr>
        <w:spacing w:line="276" w:lineRule="auto"/>
        <w:ind w:firstLine="709"/>
        <w:rPr>
          <w:sz w:val="24"/>
        </w:rPr>
      </w:pPr>
      <w:r w:rsidRPr="004C6EB2">
        <w:rPr>
          <w:sz w:val="24"/>
        </w:rPr>
        <w:t>The performance bond should conform to the specimen attached to this Article.</w:t>
      </w:r>
    </w:p>
    <w:p w:rsidR="004E1D3D" w:rsidRPr="004C6EB2" w:rsidRDefault="004E1D3D" w:rsidP="00442ADB">
      <w:pPr>
        <w:pStyle w:val="a"/>
        <w:tabs>
          <w:tab w:val="clear" w:pos="800"/>
          <w:tab w:val="left" w:pos="602"/>
        </w:tabs>
        <w:spacing w:line="276" w:lineRule="auto"/>
        <w:ind w:leftChars="354" w:left="718" w:hangingChars="4" w:hanging="10"/>
        <w:rPr>
          <w:rFonts w:ascii="Times New Roman"/>
          <w:sz w:val="24"/>
          <w:szCs w:val="24"/>
        </w:rPr>
      </w:pPr>
    </w:p>
    <w:p w:rsidR="004E1D3D" w:rsidRPr="006B5153" w:rsidRDefault="004E1D3D" w:rsidP="006B5153">
      <w:pPr>
        <w:spacing w:line="276" w:lineRule="auto"/>
        <w:ind w:left="709" w:hanging="709"/>
        <w:rPr>
          <w:color w:val="000000"/>
          <w:sz w:val="24"/>
        </w:rPr>
      </w:pPr>
      <w:r w:rsidRPr="004C6EB2">
        <w:rPr>
          <w:b/>
          <w:bCs/>
          <w:sz w:val="24"/>
          <w:szCs w:val="24"/>
        </w:rPr>
        <w:t>1</w:t>
      </w:r>
      <w:r>
        <w:rPr>
          <w:b/>
          <w:bCs/>
          <w:sz w:val="24"/>
          <w:szCs w:val="24"/>
        </w:rPr>
        <w:t>4</w:t>
      </w:r>
      <w:r w:rsidRPr="004C6EB2">
        <w:rPr>
          <w:b/>
          <w:bCs/>
          <w:sz w:val="24"/>
          <w:szCs w:val="24"/>
        </w:rPr>
        <w:t xml:space="preserve">.02 </w:t>
      </w:r>
      <w:r w:rsidRPr="006B5153">
        <w:rPr>
          <w:color w:val="000000"/>
          <w:sz w:val="24"/>
        </w:rPr>
        <w:t xml:space="preserve">The performance bond shall be valid from the date of its establishment until </w:t>
      </w:r>
      <w:r>
        <w:rPr>
          <w:color w:val="000000"/>
          <w:sz w:val="24"/>
        </w:rPr>
        <w:t xml:space="preserve">at least </w:t>
      </w:r>
      <w:r w:rsidRPr="006B5153">
        <w:rPr>
          <w:color w:val="000000"/>
          <w:sz w:val="24"/>
        </w:rPr>
        <w:t>three (3) months after the date of Bill of Lading of each shipment as specified in the Contract.</w:t>
      </w:r>
    </w:p>
    <w:p w:rsidR="004E1D3D" w:rsidRPr="006B5153" w:rsidRDefault="004E1D3D" w:rsidP="006B5153">
      <w:pPr>
        <w:spacing w:line="276" w:lineRule="auto"/>
        <w:ind w:left="709" w:hanging="709"/>
        <w:rPr>
          <w:color w:val="000000"/>
          <w:sz w:val="24"/>
        </w:rPr>
      </w:pPr>
      <w:r w:rsidRPr="006B5153">
        <w:rPr>
          <w:color w:val="000000"/>
          <w:sz w:val="24"/>
        </w:rPr>
        <w:t xml:space="preserve">      If the Buyer has any claim against the Seller which is not settled within the validity of the performance bond, the Seller shall cause the issuing bank of that performance bond to confirm to Buyer, not later than five (5) days before the date of expiry of that performance bond, of the extension of the validity of that performance bond for such period of time as required by the Buyer. If the Seller’s performance bond is not so extended, the Buyer may draw the full amount of that said such performance bond.</w:t>
      </w:r>
    </w:p>
    <w:p w:rsidR="004E1D3D" w:rsidRPr="004C6EB2" w:rsidRDefault="004E1D3D" w:rsidP="00321079">
      <w:pPr>
        <w:pStyle w:val="a"/>
        <w:spacing w:line="276" w:lineRule="auto"/>
        <w:rPr>
          <w:rFonts w:ascii="Times New Roman"/>
          <w:sz w:val="24"/>
          <w:szCs w:val="24"/>
        </w:rPr>
      </w:pPr>
    </w:p>
    <w:p w:rsidR="004E1D3D" w:rsidRPr="00680DC3" w:rsidRDefault="004E1D3D" w:rsidP="00680DC3">
      <w:pPr>
        <w:spacing w:line="276" w:lineRule="auto"/>
        <w:ind w:left="709" w:hanging="709"/>
        <w:rPr>
          <w:color w:val="000000"/>
          <w:sz w:val="24"/>
        </w:rPr>
      </w:pPr>
      <w:r w:rsidRPr="004C6EB2">
        <w:rPr>
          <w:b/>
          <w:bCs/>
          <w:sz w:val="24"/>
          <w:szCs w:val="24"/>
        </w:rPr>
        <w:t>1</w:t>
      </w:r>
      <w:r>
        <w:rPr>
          <w:b/>
          <w:bCs/>
          <w:sz w:val="24"/>
          <w:szCs w:val="24"/>
        </w:rPr>
        <w:t>4</w:t>
      </w:r>
      <w:r w:rsidRPr="004C6EB2">
        <w:rPr>
          <w:b/>
          <w:bCs/>
          <w:sz w:val="24"/>
          <w:szCs w:val="24"/>
        </w:rPr>
        <w:t>.03</w:t>
      </w:r>
      <w:r w:rsidRPr="004C6EB2">
        <w:rPr>
          <w:sz w:val="24"/>
          <w:szCs w:val="24"/>
        </w:rPr>
        <w:t xml:space="preserve"> </w:t>
      </w:r>
      <w:r w:rsidRPr="00680DC3">
        <w:rPr>
          <w:color w:val="000000"/>
          <w:sz w:val="24"/>
        </w:rPr>
        <w:t>In the event that the Seller fails to fulfill its obligations under the Contract, the performance bond shall revert to KO</w:t>
      </w:r>
      <w:r>
        <w:rPr>
          <w:color w:val="000000"/>
          <w:sz w:val="24"/>
        </w:rPr>
        <w:t>W</w:t>
      </w:r>
      <w:r w:rsidRPr="00680DC3">
        <w:rPr>
          <w:color w:val="000000"/>
          <w:sz w:val="24"/>
        </w:rPr>
        <w:t>EP</w:t>
      </w:r>
      <w:r>
        <w:rPr>
          <w:color w:val="000000"/>
          <w:sz w:val="24"/>
        </w:rPr>
        <w:t>O</w:t>
      </w:r>
      <w:r w:rsidRPr="00680DC3">
        <w:rPr>
          <w:color w:val="000000"/>
          <w:sz w:val="24"/>
        </w:rPr>
        <w:t xml:space="preserve"> without any justification and KO</w:t>
      </w:r>
      <w:r>
        <w:rPr>
          <w:color w:val="000000"/>
          <w:sz w:val="24"/>
        </w:rPr>
        <w:t>WE</w:t>
      </w:r>
      <w:r w:rsidRPr="00680DC3">
        <w:rPr>
          <w:color w:val="000000"/>
          <w:sz w:val="24"/>
        </w:rPr>
        <w:t>P</w:t>
      </w:r>
      <w:r>
        <w:rPr>
          <w:color w:val="000000"/>
          <w:sz w:val="24"/>
        </w:rPr>
        <w:t>O</w:t>
      </w:r>
      <w:r w:rsidRPr="00680DC3">
        <w:rPr>
          <w:color w:val="000000"/>
          <w:sz w:val="24"/>
        </w:rPr>
        <w:t xml:space="preserve"> may draw such full amount under the performance bond if KO</w:t>
      </w:r>
      <w:r>
        <w:rPr>
          <w:color w:val="000000"/>
          <w:sz w:val="24"/>
        </w:rPr>
        <w:t>W</w:t>
      </w:r>
      <w:r w:rsidRPr="00680DC3">
        <w:rPr>
          <w:color w:val="000000"/>
          <w:sz w:val="24"/>
        </w:rPr>
        <w:t>EP</w:t>
      </w:r>
      <w:r>
        <w:rPr>
          <w:color w:val="000000"/>
          <w:sz w:val="24"/>
        </w:rPr>
        <w:t>O</w:t>
      </w:r>
      <w:r w:rsidRPr="00680DC3">
        <w:rPr>
          <w:color w:val="000000"/>
          <w:sz w:val="24"/>
        </w:rPr>
        <w:t xml:space="preserve"> judges it is necessary to compensate KO</w:t>
      </w:r>
      <w:r>
        <w:rPr>
          <w:color w:val="000000"/>
          <w:sz w:val="24"/>
        </w:rPr>
        <w:t>W</w:t>
      </w:r>
      <w:r w:rsidRPr="00680DC3">
        <w:rPr>
          <w:color w:val="000000"/>
          <w:sz w:val="24"/>
        </w:rPr>
        <w:t>EP</w:t>
      </w:r>
      <w:r>
        <w:rPr>
          <w:color w:val="000000"/>
          <w:sz w:val="24"/>
        </w:rPr>
        <w:t>O</w:t>
      </w:r>
      <w:r w:rsidRPr="00680DC3">
        <w:rPr>
          <w:color w:val="000000"/>
          <w:sz w:val="24"/>
        </w:rPr>
        <w:t xml:space="preserve"> for its losses, damages, expenses, or other costs (or any part thereof) arising from or related to the Seller's default.</w:t>
      </w:r>
    </w:p>
    <w:p w:rsidR="004E1D3D" w:rsidRPr="00680DC3" w:rsidRDefault="004E1D3D" w:rsidP="00680DC3">
      <w:pPr>
        <w:spacing w:line="276" w:lineRule="auto"/>
        <w:ind w:left="709" w:hanging="709"/>
        <w:rPr>
          <w:color w:val="000000"/>
          <w:sz w:val="24"/>
        </w:rPr>
      </w:pPr>
      <w:r w:rsidRPr="00680DC3">
        <w:rPr>
          <w:color w:val="000000"/>
          <w:sz w:val="24"/>
        </w:rPr>
        <w:t>     </w:t>
      </w:r>
      <w:r>
        <w:rPr>
          <w:color w:val="000000"/>
          <w:sz w:val="24"/>
        </w:rPr>
        <w:t xml:space="preserve">   </w:t>
      </w:r>
      <w:r w:rsidRPr="00680DC3">
        <w:rPr>
          <w:color w:val="000000"/>
          <w:sz w:val="24"/>
        </w:rPr>
        <w:t>The performance bond shall be payable unconditionally, without any justification, to KO</w:t>
      </w:r>
      <w:r>
        <w:rPr>
          <w:color w:val="000000"/>
          <w:sz w:val="24"/>
        </w:rPr>
        <w:t>W</w:t>
      </w:r>
      <w:r w:rsidRPr="00680DC3">
        <w:rPr>
          <w:color w:val="000000"/>
          <w:sz w:val="24"/>
        </w:rPr>
        <w:t>EP</w:t>
      </w:r>
      <w:r>
        <w:rPr>
          <w:color w:val="000000"/>
          <w:sz w:val="24"/>
        </w:rPr>
        <w:t>O</w:t>
      </w:r>
      <w:r w:rsidRPr="00680DC3">
        <w:rPr>
          <w:color w:val="000000"/>
          <w:sz w:val="24"/>
        </w:rPr>
        <w:t xml:space="preserve"> at sight against </w:t>
      </w:r>
      <w:proofErr w:type="gramStart"/>
      <w:r w:rsidRPr="00680DC3">
        <w:rPr>
          <w:color w:val="000000"/>
          <w:sz w:val="24"/>
        </w:rPr>
        <w:t>KO</w:t>
      </w:r>
      <w:r>
        <w:rPr>
          <w:color w:val="000000"/>
          <w:sz w:val="24"/>
        </w:rPr>
        <w:t>W</w:t>
      </w:r>
      <w:r w:rsidRPr="00680DC3">
        <w:rPr>
          <w:color w:val="000000"/>
          <w:sz w:val="24"/>
        </w:rPr>
        <w:t>EP</w:t>
      </w:r>
      <w:r>
        <w:rPr>
          <w:color w:val="000000"/>
          <w:sz w:val="24"/>
        </w:rPr>
        <w:t>O</w:t>
      </w:r>
      <w:r w:rsidRPr="00680DC3">
        <w:rPr>
          <w:color w:val="000000"/>
          <w:sz w:val="24"/>
        </w:rPr>
        <w:t xml:space="preserve"> 's</w:t>
      </w:r>
      <w:proofErr w:type="gramEnd"/>
      <w:r w:rsidRPr="00680DC3">
        <w:rPr>
          <w:color w:val="000000"/>
          <w:sz w:val="24"/>
        </w:rPr>
        <w:t xml:space="preserve"> simple demand for payment to the guarantor . </w:t>
      </w:r>
    </w:p>
    <w:p w:rsidR="004E1D3D" w:rsidRPr="00CC3159" w:rsidRDefault="004E1D3D" w:rsidP="00321079">
      <w:pPr>
        <w:pStyle w:val="a"/>
        <w:spacing w:line="276" w:lineRule="auto"/>
        <w:rPr>
          <w:rFonts w:ascii="Times New Roman"/>
          <w:sz w:val="24"/>
          <w:szCs w:val="24"/>
        </w:rPr>
      </w:pPr>
    </w:p>
    <w:p w:rsidR="004E1D3D" w:rsidRPr="00EB0B38" w:rsidRDefault="004E1D3D" w:rsidP="00EB0B38">
      <w:pPr>
        <w:spacing w:line="276" w:lineRule="auto"/>
        <w:ind w:left="709" w:hanging="709"/>
        <w:rPr>
          <w:bCs/>
          <w:sz w:val="24"/>
          <w:szCs w:val="24"/>
        </w:rPr>
      </w:pPr>
      <w:r>
        <w:rPr>
          <w:b/>
          <w:bCs/>
          <w:sz w:val="24"/>
          <w:szCs w:val="24"/>
        </w:rPr>
        <w:t>14.04</w:t>
      </w:r>
      <w:r w:rsidRPr="00EB0B38">
        <w:rPr>
          <w:b/>
          <w:bCs/>
          <w:sz w:val="24"/>
          <w:szCs w:val="24"/>
        </w:rPr>
        <w:t xml:space="preserve"> </w:t>
      </w:r>
      <w:r w:rsidRPr="00680DC3">
        <w:rPr>
          <w:color w:val="000000"/>
          <w:sz w:val="24"/>
        </w:rPr>
        <w:t>KO</w:t>
      </w:r>
      <w:r>
        <w:rPr>
          <w:color w:val="000000"/>
          <w:sz w:val="24"/>
        </w:rPr>
        <w:t>W</w:t>
      </w:r>
      <w:r w:rsidRPr="00680DC3">
        <w:rPr>
          <w:color w:val="000000"/>
          <w:sz w:val="24"/>
        </w:rPr>
        <w:t>EP</w:t>
      </w:r>
      <w:r>
        <w:rPr>
          <w:color w:val="000000"/>
          <w:sz w:val="24"/>
        </w:rPr>
        <w:t>O</w:t>
      </w:r>
      <w:r w:rsidRPr="00EB0B38">
        <w:rPr>
          <w:bCs/>
          <w:sz w:val="24"/>
          <w:szCs w:val="24"/>
        </w:rPr>
        <w:t xml:space="preserve"> will release each performance bond, without interest, after the expiration of </w:t>
      </w:r>
      <w:r w:rsidRPr="00EB0B38">
        <w:rPr>
          <w:bCs/>
          <w:sz w:val="24"/>
          <w:szCs w:val="24"/>
        </w:rPr>
        <w:lastRenderedPageBreak/>
        <w:t>the validity of the performance bond or after the Buyer has completed discharging of each shipment of Coal at the port of discharging, provided that the Buyer is satisfied that each shipment of Coal is in accordance with all the requirements of the Contract.</w:t>
      </w:r>
    </w:p>
    <w:p w:rsidR="004E1D3D" w:rsidRPr="00BF343E" w:rsidRDefault="004E1D3D" w:rsidP="00EB0B38">
      <w:pPr>
        <w:spacing w:line="276" w:lineRule="auto"/>
        <w:ind w:left="709" w:hanging="709"/>
        <w:rPr>
          <w:b/>
          <w:bCs/>
          <w:sz w:val="24"/>
          <w:szCs w:val="24"/>
        </w:rPr>
      </w:pPr>
    </w:p>
    <w:p w:rsidR="004E1D3D" w:rsidRDefault="004E1D3D" w:rsidP="00EB0B38">
      <w:pPr>
        <w:spacing w:line="276" w:lineRule="auto"/>
        <w:ind w:left="709" w:hanging="709"/>
        <w:rPr>
          <w:bCs/>
          <w:sz w:val="24"/>
          <w:szCs w:val="24"/>
        </w:rPr>
      </w:pPr>
      <w:r>
        <w:rPr>
          <w:b/>
          <w:bCs/>
          <w:sz w:val="24"/>
          <w:szCs w:val="24"/>
        </w:rPr>
        <w:t xml:space="preserve">14.05 </w:t>
      </w:r>
      <w:r w:rsidRPr="00BF343E">
        <w:rPr>
          <w:bCs/>
          <w:sz w:val="24"/>
          <w:szCs w:val="24"/>
        </w:rPr>
        <w:t>If the Seller fails to establish the performance bond required in this Article to be deposited within the required period specified above, the Buyer shall have the right to cancel the Contract.</w:t>
      </w:r>
    </w:p>
    <w:p w:rsidR="004E1D3D" w:rsidRPr="00BF343E" w:rsidRDefault="004E1D3D" w:rsidP="00EB0B38">
      <w:pPr>
        <w:spacing w:line="276" w:lineRule="auto"/>
        <w:ind w:left="709" w:hanging="709"/>
        <w:rPr>
          <w:bCs/>
          <w:sz w:val="24"/>
          <w:szCs w:val="24"/>
        </w:rPr>
      </w:pPr>
    </w:p>
    <w:p w:rsidR="004E1D3D" w:rsidRPr="00270F85" w:rsidRDefault="004E1D3D" w:rsidP="00321079">
      <w:pPr>
        <w:spacing w:line="276" w:lineRule="auto"/>
        <w:ind w:left="709" w:hanging="709"/>
        <w:rPr>
          <w:sz w:val="24"/>
        </w:rPr>
      </w:pPr>
      <w:r w:rsidRPr="00EB0B38">
        <w:rPr>
          <w:b/>
          <w:bCs/>
          <w:sz w:val="24"/>
          <w:szCs w:val="24"/>
        </w:rPr>
        <w:t>1</w:t>
      </w:r>
      <w:r>
        <w:rPr>
          <w:b/>
          <w:bCs/>
          <w:sz w:val="24"/>
          <w:szCs w:val="24"/>
        </w:rPr>
        <w:t>4</w:t>
      </w:r>
      <w:r w:rsidRPr="00EB0B38">
        <w:rPr>
          <w:b/>
          <w:bCs/>
          <w:sz w:val="24"/>
          <w:szCs w:val="24"/>
        </w:rPr>
        <w:t>.</w:t>
      </w:r>
      <w:r w:rsidRPr="00BF343E">
        <w:rPr>
          <w:b/>
          <w:bCs/>
          <w:sz w:val="24"/>
          <w:szCs w:val="24"/>
        </w:rPr>
        <w:t>06</w:t>
      </w:r>
      <w:r w:rsidRPr="00BF343E">
        <w:rPr>
          <w:bCs/>
          <w:sz w:val="24"/>
          <w:szCs w:val="24"/>
        </w:rPr>
        <w:t xml:space="preserve">   In no event shall the Seller be exempted from any liabilities under this Contract exceeding the performance bond amount, and </w:t>
      </w:r>
      <w:r w:rsidRPr="00680DC3">
        <w:rPr>
          <w:color w:val="000000"/>
          <w:sz w:val="24"/>
        </w:rPr>
        <w:t>KO</w:t>
      </w:r>
      <w:r>
        <w:rPr>
          <w:color w:val="000000"/>
          <w:sz w:val="24"/>
        </w:rPr>
        <w:t>W</w:t>
      </w:r>
      <w:r w:rsidRPr="00680DC3">
        <w:rPr>
          <w:color w:val="000000"/>
          <w:sz w:val="24"/>
        </w:rPr>
        <w:t>EP</w:t>
      </w:r>
      <w:r>
        <w:rPr>
          <w:color w:val="000000"/>
          <w:sz w:val="24"/>
        </w:rPr>
        <w:t>O</w:t>
      </w:r>
      <w:r w:rsidRPr="00BF343E">
        <w:rPr>
          <w:bCs/>
          <w:sz w:val="24"/>
          <w:szCs w:val="24"/>
        </w:rPr>
        <w:t xml:space="preserve">'s reversion of any amount of the performance bond shall not prejudice any of </w:t>
      </w:r>
      <w:r w:rsidRPr="00680DC3">
        <w:rPr>
          <w:color w:val="000000"/>
          <w:sz w:val="24"/>
        </w:rPr>
        <w:t>KO</w:t>
      </w:r>
      <w:r>
        <w:rPr>
          <w:color w:val="000000"/>
          <w:sz w:val="24"/>
        </w:rPr>
        <w:t>W</w:t>
      </w:r>
      <w:r w:rsidRPr="00680DC3">
        <w:rPr>
          <w:color w:val="000000"/>
          <w:sz w:val="24"/>
        </w:rPr>
        <w:t>EP</w:t>
      </w:r>
      <w:r>
        <w:rPr>
          <w:color w:val="000000"/>
          <w:sz w:val="24"/>
        </w:rPr>
        <w:t>O</w:t>
      </w:r>
      <w:r w:rsidRPr="00BF343E">
        <w:rPr>
          <w:bCs/>
          <w:sz w:val="24"/>
          <w:szCs w:val="24"/>
        </w:rPr>
        <w:t>'s additional rights and remedies available under the Contract and law</w:t>
      </w:r>
      <w:r w:rsidRPr="00BF343E">
        <w:rPr>
          <w:sz w:val="24"/>
        </w:rPr>
        <w:t>.</w:t>
      </w:r>
      <w:r w:rsidRPr="00270F85">
        <w:rPr>
          <w:sz w:val="24"/>
        </w:rPr>
        <w:t xml:space="preserve"> </w:t>
      </w:r>
    </w:p>
    <w:p w:rsidR="004E1D3D" w:rsidRPr="00270F85" w:rsidRDefault="004E1D3D" w:rsidP="007A1946">
      <w:pPr>
        <w:pStyle w:val="a"/>
        <w:spacing w:line="276" w:lineRule="auto"/>
        <w:ind w:left="720" w:hangingChars="300" w:hanging="720"/>
        <w:rPr>
          <w:rFonts w:ascii="Times New Roman"/>
          <w:sz w:val="24"/>
          <w:szCs w:val="24"/>
        </w:rPr>
      </w:pPr>
    </w:p>
    <w:p w:rsidR="004E1D3D" w:rsidRPr="00346F30" w:rsidRDefault="004E1D3D" w:rsidP="00321079">
      <w:pPr>
        <w:pStyle w:val="a"/>
        <w:spacing w:line="276" w:lineRule="auto"/>
        <w:rPr>
          <w:rFonts w:ascii="Times New Roman"/>
          <w:bCs w:val="0"/>
          <w:sz w:val="24"/>
          <w:szCs w:val="24"/>
        </w:rPr>
      </w:pPr>
      <w:r w:rsidRPr="00346F30">
        <w:rPr>
          <w:rFonts w:ascii="Times New Roman"/>
          <w:bCs w:val="0"/>
          <w:sz w:val="24"/>
          <w:szCs w:val="24"/>
        </w:rPr>
        <w:t>[Attachment: P-Bond (Specimen)]</w:t>
      </w:r>
    </w:p>
    <w:p w:rsidR="004E1D3D" w:rsidRDefault="004E1D3D" w:rsidP="00321079">
      <w:pPr>
        <w:pStyle w:val="a"/>
        <w:spacing w:line="276" w:lineRule="auto"/>
        <w:rPr>
          <w:rFonts w:ascii="Times New Roman"/>
          <w:sz w:val="24"/>
          <w:szCs w:val="24"/>
        </w:rPr>
      </w:pPr>
      <w:r>
        <w:rPr>
          <w:rFonts w:ascii="Times New Roman"/>
          <w:sz w:val="24"/>
          <w:szCs w:val="24"/>
        </w:rPr>
        <w:t xml:space="preserve">  </w:t>
      </w: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Please advise the following performance bond with confirmation of Korea Exchange Bank KEPCO Branch in Seoul.</w:t>
      </w:r>
    </w:p>
    <w:p w:rsidR="004E1D3D" w:rsidRDefault="004E1D3D" w:rsidP="00321079">
      <w:pPr>
        <w:pStyle w:val="a"/>
        <w:spacing w:line="276" w:lineRule="auto"/>
        <w:rPr>
          <w:rFonts w:ascii="Times New Roman"/>
          <w:sz w:val="24"/>
          <w:szCs w:val="24"/>
        </w:rPr>
      </w:pPr>
    </w:p>
    <w:p w:rsidR="004E1D3D" w:rsidRPr="002877F4" w:rsidRDefault="004E1D3D" w:rsidP="00321079">
      <w:pPr>
        <w:pStyle w:val="a"/>
        <w:spacing w:line="276" w:lineRule="auto"/>
        <w:rPr>
          <w:rFonts w:ascii="Times New Roman"/>
          <w:b w:val="0"/>
          <w:i/>
          <w:sz w:val="24"/>
          <w:szCs w:val="24"/>
        </w:rPr>
      </w:pPr>
      <w:r>
        <w:rPr>
          <w:rFonts w:ascii="Times New Roman"/>
          <w:b w:val="0"/>
          <w:i/>
          <w:sz w:val="24"/>
          <w:szCs w:val="24"/>
        </w:rPr>
        <w:t>[</w:t>
      </w:r>
      <w:r w:rsidRPr="002877F4">
        <w:rPr>
          <w:rFonts w:ascii="Times New Roman"/>
          <w:b w:val="0"/>
          <w:i/>
          <w:sz w:val="24"/>
          <w:szCs w:val="24"/>
        </w:rPr>
        <w:t>Quote</w:t>
      </w:r>
      <w:r>
        <w:rPr>
          <w:rFonts w:ascii="Times New Roman"/>
          <w:b w:val="0"/>
          <w:i/>
          <w:sz w:val="24"/>
          <w:szCs w:val="24"/>
        </w:rPr>
        <w:t>]</w:t>
      </w:r>
    </w:p>
    <w:p w:rsidR="004E1D3D" w:rsidRDefault="004E1D3D" w:rsidP="00321079">
      <w:pPr>
        <w:pStyle w:val="a"/>
        <w:spacing w:line="276" w:lineRule="auto"/>
        <w:rPr>
          <w:rFonts w:ascii="Times New Roman"/>
          <w:sz w:val="24"/>
          <w:szCs w:val="24"/>
        </w:rPr>
      </w:pP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 xml:space="preserve">Issuing </w:t>
      </w:r>
      <w:proofErr w:type="gramStart"/>
      <w:r w:rsidRPr="002877F4">
        <w:rPr>
          <w:rFonts w:ascii="Times New Roman"/>
          <w:b w:val="0"/>
          <w:sz w:val="24"/>
          <w:szCs w:val="24"/>
        </w:rPr>
        <w:t>Date :</w:t>
      </w:r>
      <w:proofErr w:type="gramEnd"/>
      <w:r w:rsidRPr="002877F4">
        <w:rPr>
          <w:rFonts w:ascii="Times New Roman"/>
          <w:b w:val="0"/>
          <w:sz w:val="24"/>
          <w:szCs w:val="24"/>
        </w:rPr>
        <w:t xml:space="preserve"> </w:t>
      </w:r>
    </w:p>
    <w:p w:rsidR="004E1D3D" w:rsidRPr="002877F4" w:rsidRDefault="004E1D3D" w:rsidP="00321079">
      <w:pPr>
        <w:pStyle w:val="a"/>
        <w:spacing w:line="276" w:lineRule="auto"/>
        <w:rPr>
          <w:rFonts w:ascii="Times New Roman"/>
          <w:b w:val="0"/>
          <w:sz w:val="24"/>
          <w:szCs w:val="24"/>
        </w:rPr>
      </w:pPr>
      <w:proofErr w:type="gramStart"/>
      <w:r w:rsidRPr="002877F4">
        <w:rPr>
          <w:rFonts w:ascii="Times New Roman"/>
          <w:b w:val="0"/>
          <w:sz w:val="24"/>
          <w:szCs w:val="24"/>
        </w:rPr>
        <w:t>To :</w:t>
      </w:r>
      <w:proofErr w:type="gramEnd"/>
      <w:r w:rsidRPr="002877F4">
        <w:rPr>
          <w:rFonts w:ascii="Times New Roman"/>
          <w:b w:val="0"/>
          <w:sz w:val="24"/>
          <w:szCs w:val="24"/>
        </w:rPr>
        <w:t xml:space="preserve"> Korea </w:t>
      </w:r>
      <w:r>
        <w:rPr>
          <w:rFonts w:ascii="Times New Roman"/>
          <w:b w:val="0"/>
          <w:sz w:val="24"/>
          <w:szCs w:val="24"/>
        </w:rPr>
        <w:t xml:space="preserve">Western </w:t>
      </w:r>
      <w:r w:rsidRPr="002877F4">
        <w:rPr>
          <w:rFonts w:ascii="Times New Roman"/>
          <w:b w:val="0"/>
          <w:sz w:val="24"/>
          <w:szCs w:val="24"/>
        </w:rPr>
        <w:t xml:space="preserve">Power Co. Ltd.  </w:t>
      </w:r>
    </w:p>
    <w:p w:rsidR="004E1D3D" w:rsidRPr="002877F4" w:rsidRDefault="004E1D3D" w:rsidP="00321079">
      <w:pPr>
        <w:pStyle w:val="a"/>
        <w:spacing w:line="276" w:lineRule="auto"/>
        <w:rPr>
          <w:rFonts w:ascii="Times New Roman"/>
          <w:b w:val="0"/>
          <w:color w:val="008000"/>
          <w:sz w:val="24"/>
          <w:szCs w:val="24"/>
        </w:rPr>
      </w:pPr>
      <w:r w:rsidRPr="002877F4">
        <w:rPr>
          <w:rFonts w:ascii="Times New Roman"/>
          <w:b w:val="0"/>
          <w:sz w:val="24"/>
          <w:szCs w:val="24"/>
        </w:rPr>
        <w:t xml:space="preserve">    </w:t>
      </w:r>
      <w:r>
        <w:rPr>
          <w:rFonts w:ascii="Times New Roman"/>
          <w:b w:val="0"/>
          <w:sz w:val="24"/>
          <w:szCs w:val="24"/>
        </w:rPr>
        <w:t>Planning Department</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spacing w:line="276" w:lineRule="auto"/>
        <w:ind w:firstLine="2880"/>
        <w:rPr>
          <w:sz w:val="24"/>
        </w:rPr>
      </w:pPr>
      <w:r w:rsidRPr="002877F4">
        <w:rPr>
          <w:sz w:val="24"/>
        </w:rPr>
        <w:t>Guarantee No.</w:t>
      </w:r>
      <w:r w:rsidRPr="002877F4">
        <w:rPr>
          <w:sz w:val="24"/>
          <w:u w:val="single"/>
        </w:rPr>
        <w:t xml:space="preserve">                </w:t>
      </w:r>
    </w:p>
    <w:p w:rsidR="004E1D3D" w:rsidRPr="002877F4" w:rsidRDefault="004E1D3D" w:rsidP="00321079">
      <w:pPr>
        <w:spacing w:line="276" w:lineRule="auto"/>
        <w:ind w:firstLine="2880"/>
        <w:rPr>
          <w:sz w:val="24"/>
        </w:rPr>
      </w:pPr>
      <w:proofErr w:type="gramStart"/>
      <w:r w:rsidRPr="002877F4">
        <w:rPr>
          <w:sz w:val="24"/>
        </w:rPr>
        <w:t>or</w:t>
      </w:r>
      <w:proofErr w:type="gramEnd"/>
      <w:r w:rsidRPr="002877F4">
        <w:rPr>
          <w:sz w:val="24"/>
        </w:rPr>
        <w:t xml:space="preserve"> Credit No.</w:t>
      </w:r>
      <w:r w:rsidRPr="002877F4">
        <w:rPr>
          <w:sz w:val="24"/>
          <w:u w:val="single"/>
        </w:rPr>
        <w:t xml:space="preserve">                  </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Dear Sir,</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spacing w:line="276" w:lineRule="auto"/>
        <w:rPr>
          <w:sz w:val="24"/>
        </w:rPr>
      </w:pPr>
      <w:r w:rsidRPr="002877F4">
        <w:rPr>
          <w:sz w:val="24"/>
        </w:rPr>
        <w:t xml:space="preserve">We hereby irrevocably undertake to pay to you an amount not exceeding ten (10) percent of the total Contract price </w:t>
      </w:r>
      <w:r w:rsidRPr="00EF323D">
        <w:rPr>
          <w:i/>
          <w:color w:val="0000FF"/>
          <w:sz w:val="24"/>
        </w:rPr>
        <w:t>(US$       )</w:t>
      </w:r>
      <w:r w:rsidRPr="002877F4">
        <w:rPr>
          <w:sz w:val="24"/>
        </w:rPr>
        <w:t xml:space="preserve"> despite any objection by the ‘Seller’, upon receipt by us of your first and simple demand accompanied by your declaration stating that the ‘Seller’ has not complied with the terms and conditions of the Contract No</w:t>
      </w:r>
      <w:r w:rsidRPr="00EF323D">
        <w:rPr>
          <w:i/>
          <w:color w:val="0000FF"/>
          <w:sz w:val="24"/>
        </w:rPr>
        <w:t>.</w:t>
      </w:r>
      <w:r w:rsidRPr="00EF323D">
        <w:rPr>
          <w:i/>
          <w:color w:val="0000FF"/>
          <w:sz w:val="24"/>
          <w:u w:val="single"/>
        </w:rPr>
        <w:t xml:space="preserve">           </w:t>
      </w:r>
      <w:r w:rsidRPr="00EF323D">
        <w:rPr>
          <w:i/>
          <w:color w:val="0000FF"/>
          <w:sz w:val="24"/>
        </w:rPr>
        <w:t>.</w:t>
      </w:r>
      <w:r w:rsidRPr="002877F4">
        <w:rPr>
          <w:sz w:val="24"/>
        </w:rPr>
        <w:t xml:space="preserve"> </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 xml:space="preserve">This guarantee will expire on </w:t>
      </w:r>
      <w:r w:rsidRPr="00EF323D">
        <w:rPr>
          <w:rFonts w:ascii="Times New Roman"/>
          <w:b w:val="0"/>
          <w:i/>
          <w:color w:val="0000FF"/>
          <w:sz w:val="24"/>
          <w:szCs w:val="24"/>
        </w:rPr>
        <w:t>(expiry date)</w:t>
      </w:r>
      <w:r w:rsidRPr="002877F4">
        <w:rPr>
          <w:rFonts w:ascii="Times New Roman"/>
          <w:b w:val="0"/>
          <w:sz w:val="24"/>
          <w:szCs w:val="24"/>
        </w:rPr>
        <w:t xml:space="preserve"> and any claims must be received by us in writing on or before </w:t>
      </w:r>
      <w:r w:rsidRPr="00EF323D">
        <w:rPr>
          <w:rFonts w:ascii="Times New Roman"/>
          <w:b w:val="0"/>
          <w:i/>
          <w:color w:val="0000FF"/>
          <w:sz w:val="24"/>
          <w:szCs w:val="24"/>
        </w:rPr>
        <w:t>(expiry date plus 20 days mailing period),</w:t>
      </w:r>
      <w:r w:rsidRPr="002877F4">
        <w:rPr>
          <w:rFonts w:ascii="Times New Roman"/>
          <w:b w:val="0"/>
          <w:sz w:val="24"/>
          <w:szCs w:val="24"/>
        </w:rPr>
        <w:t xml:space="preserve"> after which date this guarantee will become null and void whatsoever whether the letter of guarantee is returned to us or not.</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Yours faithfully,</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 xml:space="preserve">Manager </w:t>
      </w:r>
    </w:p>
    <w:p w:rsidR="004E1D3D" w:rsidRPr="002877F4" w:rsidRDefault="004E1D3D" w:rsidP="00321079">
      <w:pPr>
        <w:pStyle w:val="a"/>
        <w:spacing w:line="276" w:lineRule="auto"/>
        <w:rPr>
          <w:rFonts w:ascii="Times New Roman"/>
          <w:b w:val="0"/>
          <w:sz w:val="24"/>
          <w:szCs w:val="24"/>
        </w:rPr>
      </w:pPr>
      <w:r w:rsidRPr="002877F4">
        <w:rPr>
          <w:rFonts w:ascii="Times New Roman"/>
          <w:b w:val="0"/>
          <w:sz w:val="24"/>
          <w:szCs w:val="24"/>
        </w:rPr>
        <w:t>Guarantee Department</w:t>
      </w:r>
    </w:p>
    <w:p w:rsidR="004E1D3D" w:rsidRPr="002877F4" w:rsidRDefault="004E1D3D" w:rsidP="00321079">
      <w:pPr>
        <w:pStyle w:val="a"/>
        <w:spacing w:line="276" w:lineRule="auto"/>
        <w:rPr>
          <w:rFonts w:ascii="Times New Roman"/>
          <w:b w:val="0"/>
          <w:sz w:val="24"/>
          <w:szCs w:val="24"/>
        </w:rPr>
      </w:pPr>
    </w:p>
    <w:p w:rsidR="004E1D3D" w:rsidRPr="002877F4" w:rsidRDefault="004E1D3D" w:rsidP="00321079">
      <w:pPr>
        <w:pStyle w:val="a"/>
        <w:spacing w:line="276" w:lineRule="auto"/>
        <w:rPr>
          <w:rFonts w:ascii="Times New Roman"/>
          <w:b w:val="0"/>
          <w:i/>
          <w:sz w:val="24"/>
          <w:szCs w:val="24"/>
        </w:rPr>
      </w:pPr>
      <w:r>
        <w:rPr>
          <w:rFonts w:ascii="Times New Roman"/>
          <w:b w:val="0"/>
          <w:i/>
          <w:sz w:val="24"/>
          <w:szCs w:val="24"/>
        </w:rPr>
        <w:t>[</w:t>
      </w:r>
      <w:r w:rsidRPr="002877F4">
        <w:rPr>
          <w:rFonts w:ascii="Times New Roman"/>
          <w:b w:val="0"/>
          <w:i/>
          <w:sz w:val="24"/>
          <w:szCs w:val="24"/>
        </w:rPr>
        <w:t>Unquote</w:t>
      </w:r>
      <w:r>
        <w:rPr>
          <w:rFonts w:ascii="Times New Roman"/>
          <w:b w:val="0"/>
          <w:i/>
          <w:sz w:val="24"/>
          <w:szCs w:val="24"/>
        </w:rPr>
        <w:t>]</w:t>
      </w:r>
    </w:p>
    <w:p w:rsidR="004E1D3D" w:rsidRPr="002D6875" w:rsidRDefault="004E1D3D" w:rsidP="00321079">
      <w:pPr>
        <w:pStyle w:val="a"/>
        <w:spacing w:line="276" w:lineRule="auto"/>
        <w:rPr>
          <w:rFonts w:ascii="Times New Roman"/>
          <w:sz w:val="24"/>
          <w:szCs w:val="24"/>
        </w:rPr>
      </w:pPr>
    </w:p>
    <w:p w:rsidR="004E1D3D" w:rsidRDefault="004E1D3D" w:rsidP="00321079">
      <w:pPr>
        <w:pStyle w:val="a"/>
        <w:spacing w:line="276" w:lineRule="auto"/>
        <w:rPr>
          <w:rFonts w:ascii="Times New Roman"/>
          <w:b w:val="0"/>
          <w:sz w:val="24"/>
          <w:szCs w:val="24"/>
        </w:rPr>
      </w:pPr>
      <w:r w:rsidRPr="00EF323D">
        <w:rPr>
          <w:rFonts w:ascii="Times New Roman"/>
          <w:b w:val="0"/>
          <w:sz w:val="24"/>
          <w:szCs w:val="24"/>
        </w:rPr>
        <w:t>This message is the operative instrument</w:t>
      </w: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15</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Force Majeure</w:t>
      </w:r>
    </w:p>
    <w:p w:rsidR="004E1D3D" w:rsidRPr="00E90341" w:rsidRDefault="004E1D3D" w:rsidP="006F2D46">
      <w:pPr>
        <w:wordWrap/>
        <w:autoSpaceDE w:val="0"/>
        <w:autoSpaceDN w:val="0"/>
        <w:adjustRightInd w:val="0"/>
        <w:rPr>
          <w:kern w:val="0"/>
          <w:sz w:val="24"/>
          <w:szCs w:val="24"/>
        </w:rPr>
      </w:pPr>
    </w:p>
    <w:p w:rsidR="004E1D3D" w:rsidRPr="00E90341" w:rsidRDefault="004E1D3D" w:rsidP="000064E0">
      <w:pPr>
        <w:wordWrap/>
        <w:autoSpaceDE w:val="0"/>
        <w:autoSpaceDN w:val="0"/>
        <w:adjustRightInd w:val="0"/>
        <w:ind w:left="781" w:hanging="781"/>
        <w:rPr>
          <w:kern w:val="0"/>
          <w:sz w:val="24"/>
          <w:szCs w:val="24"/>
        </w:rPr>
      </w:pPr>
      <w:r w:rsidRPr="00E90341">
        <w:rPr>
          <w:b/>
          <w:bCs/>
          <w:kern w:val="0"/>
          <w:sz w:val="24"/>
          <w:szCs w:val="24"/>
        </w:rPr>
        <w:t xml:space="preserve">15.01 </w:t>
      </w:r>
      <w:r w:rsidRPr="00E90341">
        <w:rPr>
          <w:kern w:val="0"/>
          <w:sz w:val="24"/>
          <w:szCs w:val="24"/>
        </w:rPr>
        <w:t>The</w:t>
      </w:r>
      <w:r w:rsidRPr="00E90341">
        <w:rPr>
          <w:b/>
          <w:bCs/>
          <w:kern w:val="0"/>
          <w:sz w:val="24"/>
          <w:szCs w:val="24"/>
        </w:rPr>
        <w:t xml:space="preserve"> </w:t>
      </w:r>
      <w:r w:rsidRPr="00E90341">
        <w:rPr>
          <w:kern w:val="0"/>
          <w:sz w:val="24"/>
          <w:szCs w:val="24"/>
        </w:rPr>
        <w:t xml:space="preserve">Seller shall not be liable to the Buyer nor shall the Buyer be liable to the Seller for any delay, interruption or failure in the performance of obligations hereunder (including delay or loss of or damage to any vessel after notification) if such delay, interruption or failure is due to or results from war (whether declared or undeclared), blockade, revolution, riot, insurrection, mobilization, civil commotion, strike, lockout, act of God, public enemies, acts of the Government in either its sovereign power or governmental restrictions or control on imports, exports or foreign exchange, fire, flood, storm, tempest, embargoes, quarantine restrictions, accident in and to vessel or strikes, break down of loading and unloading facilities, freight embargoes and breakdowns of railroad, or any other cause beyond the control of the Seller or the Buyer as the case may be.  </w:t>
      </w:r>
    </w:p>
    <w:p w:rsidR="004E1D3D" w:rsidRPr="00E90341" w:rsidRDefault="004E1D3D" w:rsidP="000064E0">
      <w:pPr>
        <w:wordWrap/>
        <w:autoSpaceDE w:val="0"/>
        <w:autoSpaceDN w:val="0"/>
        <w:adjustRightInd w:val="0"/>
        <w:rPr>
          <w:kern w:val="0"/>
          <w:sz w:val="24"/>
          <w:szCs w:val="24"/>
        </w:rPr>
      </w:pPr>
    </w:p>
    <w:p w:rsidR="004E1D3D" w:rsidRPr="00E90341" w:rsidRDefault="004E1D3D" w:rsidP="000064E0">
      <w:pPr>
        <w:wordWrap/>
        <w:autoSpaceDE w:val="0"/>
        <w:autoSpaceDN w:val="0"/>
        <w:adjustRightInd w:val="0"/>
        <w:ind w:left="781" w:hanging="781"/>
        <w:rPr>
          <w:kern w:val="0"/>
          <w:sz w:val="24"/>
          <w:szCs w:val="24"/>
        </w:rPr>
      </w:pPr>
      <w:r w:rsidRPr="00E90341">
        <w:rPr>
          <w:b/>
          <w:bCs/>
          <w:kern w:val="0"/>
          <w:sz w:val="24"/>
          <w:szCs w:val="24"/>
        </w:rPr>
        <w:t xml:space="preserve">15.02 </w:t>
      </w:r>
      <w:r w:rsidRPr="00E90341">
        <w:rPr>
          <w:kern w:val="0"/>
          <w:sz w:val="24"/>
          <w:szCs w:val="24"/>
        </w:rPr>
        <w:t>In the event that any conditions of force majeure occur or are likely to occur, the party directly affected shall promptly notify the other party by telex, facsimile or cable to be followed by a written notice setting forth the particulars of the relevant event with supporting evidence. The party so affected shall take all reasonable steps to remove the conditions of force majeure, with the least possible delay, in compliance with its obligations under this Contract.</w:t>
      </w:r>
    </w:p>
    <w:p w:rsidR="004E1D3D" w:rsidRPr="00E90341" w:rsidRDefault="004E1D3D" w:rsidP="000064E0">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 xml:space="preserve">15.03 </w:t>
      </w:r>
      <w:r w:rsidRPr="00E90341">
        <w:rPr>
          <w:kern w:val="0"/>
          <w:sz w:val="24"/>
          <w:szCs w:val="24"/>
        </w:rPr>
        <w:t>If no consultation is made within 7 working days or no agreement is reached between the parties within 21 days of such request being made, then the performance of this Contract by the party giving the notice shall be suspended for the duration of and insofar as the same affected by disability resulting from such Force Majeure and the party giving the above mentioned notice shall not be liable for delay or failure in performance of the relevant provisions of this Contract for such duration. If any contingency persists as a period 90days or more either party may cancel any fulfilled orders affected by such delay without any liability to the Seller/Buyer.</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16</w:t>
      </w:r>
    </w:p>
    <w:p w:rsidR="004E1D3D" w:rsidRPr="00E90341" w:rsidRDefault="004E1D3D" w:rsidP="006F2D46">
      <w:pPr>
        <w:wordWrap/>
        <w:autoSpaceDE w:val="0"/>
        <w:autoSpaceDN w:val="0"/>
        <w:adjustRightInd w:val="0"/>
        <w:rPr>
          <w:kern w:val="0"/>
          <w:sz w:val="24"/>
          <w:szCs w:val="24"/>
        </w:rPr>
      </w:pPr>
    </w:p>
    <w:p w:rsidR="004E1D3D" w:rsidRDefault="004E1D3D" w:rsidP="00E03FFD">
      <w:pPr>
        <w:wordWrap/>
        <w:autoSpaceDE w:val="0"/>
        <w:autoSpaceDN w:val="0"/>
        <w:adjustRightInd w:val="0"/>
        <w:jc w:val="center"/>
        <w:rPr>
          <w:b/>
          <w:bCs/>
          <w:kern w:val="0"/>
          <w:sz w:val="36"/>
          <w:szCs w:val="36"/>
        </w:rPr>
      </w:pPr>
      <w:r w:rsidRPr="00E03FFD">
        <w:rPr>
          <w:b/>
          <w:bCs/>
          <w:kern w:val="0"/>
          <w:sz w:val="36"/>
          <w:szCs w:val="36"/>
        </w:rPr>
        <w:t>Termination</w:t>
      </w:r>
    </w:p>
    <w:p w:rsidR="004E1D3D" w:rsidRPr="00E03FFD" w:rsidRDefault="004E1D3D" w:rsidP="00E03FFD">
      <w:pPr>
        <w:wordWrap/>
        <w:autoSpaceDE w:val="0"/>
        <w:autoSpaceDN w:val="0"/>
        <w:adjustRightInd w:val="0"/>
        <w:jc w:val="center"/>
        <w:rPr>
          <w:b/>
          <w:bCs/>
          <w:kern w:val="0"/>
          <w:sz w:val="24"/>
          <w:szCs w:val="24"/>
        </w:rPr>
      </w:pPr>
    </w:p>
    <w:p w:rsidR="004E1D3D" w:rsidRPr="00E90341" w:rsidRDefault="004E1D3D" w:rsidP="007A1946">
      <w:pPr>
        <w:wordWrap/>
        <w:autoSpaceDE w:val="0"/>
        <w:autoSpaceDN w:val="0"/>
        <w:adjustRightInd w:val="0"/>
        <w:ind w:left="720" w:hangingChars="300" w:hanging="720"/>
        <w:rPr>
          <w:bCs/>
          <w:kern w:val="0"/>
          <w:sz w:val="24"/>
          <w:szCs w:val="24"/>
        </w:rPr>
      </w:pPr>
      <w:proofErr w:type="gramStart"/>
      <w:r w:rsidRPr="00E90341">
        <w:rPr>
          <w:b/>
          <w:bCs/>
          <w:kern w:val="0"/>
          <w:sz w:val="24"/>
          <w:szCs w:val="24"/>
        </w:rPr>
        <w:t>16.01</w:t>
      </w:r>
      <w:r w:rsidRPr="00E90341">
        <w:rPr>
          <w:bCs/>
          <w:kern w:val="0"/>
          <w:sz w:val="24"/>
          <w:szCs w:val="24"/>
        </w:rPr>
        <w:t xml:space="preserve">  In</w:t>
      </w:r>
      <w:proofErr w:type="gramEnd"/>
      <w:r w:rsidRPr="00E90341">
        <w:rPr>
          <w:bCs/>
          <w:kern w:val="0"/>
          <w:sz w:val="24"/>
          <w:szCs w:val="24"/>
        </w:rPr>
        <w:t xml:space="preserve"> the event that Seller commits any breach of its undertaking hereunder so as to prevent completion of Seller's obligations under this Contract, then Buyer may, by giving written notice to Seller, terminate this Contract without any liability or charge to Buyer. In the event that conditions of force majeure called by Seller continue, Seller's obligations remain suspended for a period or periods amounting in aggregate to ninety (90) days in any consecutive period of one hundred and eighty (180) days, and at the end of said period or at any time thereafter Buyer concludes that there is no likelihood of ending such conditions in the immediate future, then Buyer may terminate this Contract without any liability or charge to Buyer by giving written notice to Seller. </w:t>
      </w:r>
    </w:p>
    <w:p w:rsidR="004E1D3D" w:rsidRPr="00E90341" w:rsidRDefault="004E1D3D" w:rsidP="000064E0">
      <w:pPr>
        <w:pStyle w:val="a"/>
        <w:tabs>
          <w:tab w:val="clear" w:pos="800"/>
          <w:tab w:val="clear" w:pos="1600"/>
          <w:tab w:val="left" w:pos="781"/>
          <w:tab w:val="left" w:pos="1168"/>
        </w:tabs>
        <w:rPr>
          <w:rFonts w:ascii="Times New Roman" w:hAnsi="Times New Roman"/>
          <w:b w:val="0"/>
          <w:bCs w:val="0"/>
          <w:color w:val="auto"/>
          <w:sz w:val="24"/>
        </w:rPr>
      </w:pPr>
    </w:p>
    <w:p w:rsidR="004E1D3D" w:rsidRPr="00E90341" w:rsidRDefault="004E1D3D" w:rsidP="007A1946">
      <w:pPr>
        <w:wordWrap/>
        <w:autoSpaceDE w:val="0"/>
        <w:autoSpaceDN w:val="0"/>
        <w:adjustRightInd w:val="0"/>
        <w:ind w:left="720" w:hangingChars="300" w:hanging="720"/>
        <w:rPr>
          <w:bCs/>
          <w:kern w:val="0"/>
          <w:sz w:val="24"/>
          <w:szCs w:val="24"/>
        </w:rPr>
      </w:pPr>
      <w:r w:rsidRPr="00E90341">
        <w:rPr>
          <w:b/>
          <w:bCs/>
          <w:kern w:val="0"/>
          <w:sz w:val="24"/>
          <w:szCs w:val="24"/>
        </w:rPr>
        <w:t>16.02</w:t>
      </w:r>
      <w:r w:rsidRPr="00E90341">
        <w:rPr>
          <w:bCs/>
          <w:kern w:val="0"/>
          <w:sz w:val="24"/>
          <w:szCs w:val="24"/>
        </w:rPr>
        <w:t xml:space="preserve">  In the event conditions of hardship stated in the Article 17 continue, and Buyer judges that there is no likelihood of ending such conditions in the near future, then Buyer may terminate this Contract without any liability or charge to Buyer by giving sixty (60) days' prior written notice to Seller.</w:t>
      </w:r>
    </w:p>
    <w:p w:rsidR="004E1D3D" w:rsidRPr="00E90341" w:rsidRDefault="004E1D3D" w:rsidP="00442ADB">
      <w:pPr>
        <w:wordWrap/>
        <w:autoSpaceDE w:val="0"/>
        <w:autoSpaceDN w:val="0"/>
        <w:adjustRightInd w:val="0"/>
        <w:ind w:left="720" w:hangingChars="300" w:hanging="720"/>
        <w:rPr>
          <w:bCs/>
          <w:kern w:val="0"/>
          <w:sz w:val="24"/>
          <w:szCs w:val="24"/>
        </w:rPr>
      </w:pPr>
    </w:p>
    <w:p w:rsidR="004E1D3D" w:rsidRPr="00E90341" w:rsidRDefault="004E1D3D" w:rsidP="007A1946">
      <w:pPr>
        <w:wordWrap/>
        <w:autoSpaceDE w:val="0"/>
        <w:autoSpaceDN w:val="0"/>
        <w:adjustRightInd w:val="0"/>
        <w:ind w:left="720" w:hangingChars="300" w:hanging="720"/>
        <w:rPr>
          <w:bCs/>
          <w:kern w:val="0"/>
          <w:sz w:val="24"/>
          <w:szCs w:val="24"/>
        </w:rPr>
      </w:pPr>
      <w:r w:rsidRPr="00E90341">
        <w:rPr>
          <w:b/>
          <w:bCs/>
          <w:kern w:val="0"/>
          <w:sz w:val="24"/>
          <w:szCs w:val="24"/>
        </w:rPr>
        <w:t>16.03</w:t>
      </w:r>
      <w:r w:rsidRPr="00E90341">
        <w:rPr>
          <w:bCs/>
          <w:kern w:val="0"/>
          <w:sz w:val="24"/>
          <w:szCs w:val="24"/>
        </w:rPr>
        <w:t xml:space="preserve"> Termination of this Contract shall be without prejudice to the accrued rights and obligations of the Parties hereunder.</w:t>
      </w:r>
    </w:p>
    <w:p w:rsidR="004E1D3D" w:rsidRPr="00E90341" w:rsidRDefault="004E1D3D" w:rsidP="006F2D46">
      <w:pPr>
        <w:pStyle w:val="NormalWeb"/>
        <w:spacing w:before="0" w:after="0" w:line="360" w:lineRule="auto"/>
        <w:jc w:val="both"/>
        <w:rPr>
          <w:rFonts w:ascii="Times New Roman" w:eastAsia="한컴바탕" w:hAnsi="Times New Roman"/>
          <w:b/>
        </w:rPr>
      </w:pPr>
    </w:p>
    <w:p w:rsidR="004E1D3D" w:rsidRDefault="004E1D3D" w:rsidP="006F2D46">
      <w:pPr>
        <w:pStyle w:val="NormalWeb"/>
        <w:spacing w:before="0" w:after="0" w:line="360" w:lineRule="auto"/>
        <w:jc w:val="both"/>
        <w:rPr>
          <w:rFonts w:ascii="Times New Roman" w:eastAsia="한컴바탕" w:hAnsi="Times New Roman"/>
          <w:b/>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17</w:t>
      </w:r>
    </w:p>
    <w:p w:rsidR="004E1D3D" w:rsidRPr="00E90341" w:rsidRDefault="004E1D3D" w:rsidP="006F2D46">
      <w:pPr>
        <w:pStyle w:val="NormalWeb"/>
        <w:spacing w:before="0" w:after="0" w:line="360" w:lineRule="auto"/>
        <w:ind w:left="567"/>
        <w:jc w:val="both"/>
        <w:rPr>
          <w:rFonts w:ascii="Times New Roman" w:eastAsia="한컴바탕" w:hAnsi="Times New Roman"/>
          <w:b/>
        </w:rPr>
      </w:pPr>
    </w:p>
    <w:p w:rsidR="004E1D3D" w:rsidRDefault="004E1D3D" w:rsidP="00E03FFD">
      <w:pPr>
        <w:wordWrap/>
        <w:autoSpaceDE w:val="0"/>
        <w:autoSpaceDN w:val="0"/>
        <w:adjustRightInd w:val="0"/>
        <w:jc w:val="center"/>
        <w:rPr>
          <w:b/>
          <w:bCs/>
          <w:kern w:val="0"/>
          <w:sz w:val="36"/>
          <w:szCs w:val="36"/>
        </w:rPr>
      </w:pPr>
      <w:r w:rsidRPr="00E03FFD">
        <w:rPr>
          <w:b/>
          <w:bCs/>
          <w:kern w:val="0"/>
          <w:sz w:val="36"/>
          <w:szCs w:val="36"/>
        </w:rPr>
        <w:t>Hardship</w:t>
      </w:r>
    </w:p>
    <w:p w:rsidR="004E1D3D" w:rsidRPr="00E03FFD" w:rsidRDefault="004E1D3D" w:rsidP="00E03FFD">
      <w:pPr>
        <w:wordWrap/>
        <w:autoSpaceDE w:val="0"/>
        <w:autoSpaceDN w:val="0"/>
        <w:adjustRightInd w:val="0"/>
        <w:jc w:val="center"/>
        <w:rPr>
          <w:b/>
          <w:bCs/>
          <w:kern w:val="0"/>
          <w:sz w:val="24"/>
          <w:szCs w:val="24"/>
        </w:rPr>
      </w:pPr>
    </w:p>
    <w:p w:rsidR="004E1D3D" w:rsidRPr="00E90341" w:rsidRDefault="004E1D3D" w:rsidP="007A1946">
      <w:pPr>
        <w:wordWrap/>
        <w:autoSpaceDE w:val="0"/>
        <w:autoSpaceDN w:val="0"/>
        <w:adjustRightInd w:val="0"/>
        <w:ind w:left="720" w:hangingChars="300" w:hanging="720"/>
        <w:rPr>
          <w:bCs/>
          <w:kern w:val="0"/>
          <w:sz w:val="24"/>
          <w:szCs w:val="24"/>
        </w:rPr>
      </w:pPr>
      <w:r w:rsidRPr="00E90341">
        <w:rPr>
          <w:b/>
          <w:bCs/>
          <w:kern w:val="0"/>
          <w:sz w:val="24"/>
          <w:szCs w:val="24"/>
        </w:rPr>
        <w:t>17.01</w:t>
      </w:r>
      <w:r w:rsidRPr="00E90341">
        <w:rPr>
          <w:bCs/>
          <w:kern w:val="0"/>
          <w:sz w:val="24"/>
          <w:szCs w:val="24"/>
        </w:rPr>
        <w:t xml:space="preserve"> The Parties confirm the spirit of mutual cooperation and long-term goodwill which underlies this Contract and shall transact the business contemplating the principles of mutual cooperation. The Parties therefore undertake that if it should become apparent, at any time after the signing of this Contract, that the implementation of its terms and conditions will inflict undue hardship on either of them, they shall negotiate with a view to rectifying the situation.</w:t>
      </w:r>
    </w:p>
    <w:p w:rsidR="004E1D3D" w:rsidRPr="00E90341" w:rsidRDefault="004E1D3D" w:rsidP="00442ADB">
      <w:pPr>
        <w:wordWrap/>
        <w:autoSpaceDE w:val="0"/>
        <w:autoSpaceDN w:val="0"/>
        <w:adjustRightInd w:val="0"/>
        <w:ind w:left="720" w:hangingChars="300" w:hanging="720"/>
        <w:rPr>
          <w:bCs/>
          <w:kern w:val="0"/>
          <w:sz w:val="24"/>
          <w:szCs w:val="24"/>
        </w:rPr>
      </w:pPr>
      <w:r w:rsidRPr="00E90341">
        <w:rPr>
          <w:bCs/>
          <w:kern w:val="0"/>
          <w:sz w:val="24"/>
          <w:szCs w:val="24"/>
        </w:rPr>
        <w:t xml:space="preserve"> </w:t>
      </w:r>
    </w:p>
    <w:p w:rsidR="004E1D3D" w:rsidRPr="00E90341" w:rsidRDefault="004E1D3D" w:rsidP="007A1946">
      <w:pPr>
        <w:wordWrap/>
        <w:autoSpaceDE w:val="0"/>
        <w:autoSpaceDN w:val="0"/>
        <w:adjustRightInd w:val="0"/>
        <w:ind w:left="720" w:hangingChars="300" w:hanging="720"/>
        <w:rPr>
          <w:bCs/>
          <w:kern w:val="0"/>
          <w:sz w:val="24"/>
          <w:szCs w:val="24"/>
        </w:rPr>
      </w:pPr>
      <w:proofErr w:type="gramStart"/>
      <w:r w:rsidRPr="00E90341">
        <w:rPr>
          <w:b/>
          <w:bCs/>
          <w:kern w:val="0"/>
          <w:sz w:val="24"/>
          <w:szCs w:val="24"/>
        </w:rPr>
        <w:t>17.02</w:t>
      </w:r>
      <w:r w:rsidRPr="00E90341">
        <w:rPr>
          <w:bCs/>
          <w:kern w:val="0"/>
          <w:sz w:val="24"/>
          <w:szCs w:val="24"/>
        </w:rPr>
        <w:t xml:space="preserve">  In</w:t>
      </w:r>
      <w:proofErr w:type="gramEnd"/>
      <w:r w:rsidRPr="00E90341">
        <w:rPr>
          <w:bCs/>
          <w:kern w:val="0"/>
          <w:sz w:val="24"/>
          <w:szCs w:val="24"/>
        </w:rPr>
        <w:t xml:space="preserve"> the event Buyer judges that there is a substantial difficulty in using Coal due to the quality of the Article 4 and any other elements of quality than those stipulated in Article 4, which may arise in future for technical and/or environmental reasons, both Parties shall, upon request by Buyer and under recognition of such hardship on Buyer, </w:t>
      </w:r>
      <w:r w:rsidRPr="00E90341">
        <w:rPr>
          <w:bCs/>
          <w:kern w:val="0"/>
          <w:sz w:val="24"/>
          <w:szCs w:val="24"/>
        </w:rPr>
        <w:lastRenderedPageBreak/>
        <w:t xml:space="preserve">enter into good-faith negotiations to rectify such situation. </w:t>
      </w:r>
    </w:p>
    <w:p w:rsidR="004E1D3D" w:rsidRPr="00E90341" w:rsidRDefault="004E1D3D" w:rsidP="006F2D46">
      <w:pPr>
        <w:pStyle w:val="a"/>
        <w:tabs>
          <w:tab w:val="clear" w:pos="800"/>
          <w:tab w:val="clear" w:pos="1600"/>
          <w:tab w:val="left" w:pos="781"/>
          <w:tab w:val="left" w:pos="1168"/>
        </w:tabs>
        <w:ind w:left="600" w:hanging="600"/>
        <w:rPr>
          <w:rFonts w:ascii="Times New Roman" w:hAnsi="Times New Roman"/>
          <w:b w:val="0"/>
          <w:bCs w:val="0"/>
          <w:color w:val="auto"/>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18</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 xml:space="preserve">Transfer of Title and Risk </w:t>
      </w: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proofErr w:type="gramStart"/>
      <w:r w:rsidRPr="00E90341">
        <w:rPr>
          <w:b/>
          <w:bCs/>
          <w:kern w:val="0"/>
          <w:sz w:val="24"/>
          <w:szCs w:val="24"/>
        </w:rPr>
        <w:t xml:space="preserve">18.01 </w:t>
      </w:r>
      <w:r>
        <w:rPr>
          <w:b/>
          <w:bCs/>
          <w:kern w:val="0"/>
          <w:sz w:val="24"/>
          <w:szCs w:val="24"/>
        </w:rPr>
        <w:t xml:space="preserve"> </w:t>
      </w:r>
      <w:r w:rsidRPr="00E90341">
        <w:rPr>
          <w:kern w:val="0"/>
          <w:sz w:val="24"/>
          <w:szCs w:val="24"/>
        </w:rPr>
        <w:t>The</w:t>
      </w:r>
      <w:proofErr w:type="gramEnd"/>
      <w:r w:rsidRPr="00E90341">
        <w:rPr>
          <w:kern w:val="0"/>
          <w:sz w:val="24"/>
          <w:szCs w:val="24"/>
        </w:rPr>
        <w:t xml:space="preserve"> shipment of coal shall be deemed to have been sold and delivered to the Buyer after loading and trimming work.  Title and risk of loss or damages thereto shall pass to the Buyer as the coal passes the ship's rails at the loading port.     </w:t>
      </w:r>
    </w:p>
    <w:p w:rsidR="004E1D3D" w:rsidRPr="00E90341" w:rsidRDefault="004E1D3D" w:rsidP="006F2D46">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proofErr w:type="gramStart"/>
      <w:r w:rsidRPr="00E90341">
        <w:rPr>
          <w:b/>
          <w:bCs/>
          <w:kern w:val="0"/>
          <w:sz w:val="24"/>
          <w:szCs w:val="24"/>
        </w:rPr>
        <w:t xml:space="preserve">18.02 </w:t>
      </w:r>
      <w:r>
        <w:rPr>
          <w:b/>
          <w:bCs/>
          <w:kern w:val="0"/>
          <w:sz w:val="24"/>
          <w:szCs w:val="24"/>
        </w:rPr>
        <w:t xml:space="preserve"> </w:t>
      </w:r>
      <w:r w:rsidRPr="00E90341">
        <w:rPr>
          <w:kern w:val="0"/>
          <w:sz w:val="24"/>
          <w:szCs w:val="24"/>
        </w:rPr>
        <w:t>In</w:t>
      </w:r>
      <w:proofErr w:type="gramEnd"/>
      <w:r w:rsidRPr="00E90341">
        <w:rPr>
          <w:kern w:val="0"/>
          <w:sz w:val="24"/>
          <w:szCs w:val="24"/>
        </w:rPr>
        <w:t xml:space="preserve"> the event that a shipment of coal is rejected in accordance with Article 6, the title of that coal and the risk of loss or damages thereto shall pass back to the Seller upon the Buyer's notice. </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19</w:t>
      </w:r>
    </w:p>
    <w:p w:rsidR="004E1D3D" w:rsidRPr="00E90341" w:rsidRDefault="004E1D3D" w:rsidP="006F2D46">
      <w:pPr>
        <w:wordWrap/>
        <w:autoSpaceDE w:val="0"/>
        <w:autoSpaceDN w:val="0"/>
        <w:adjustRightInd w:val="0"/>
        <w:rPr>
          <w:kern w:val="0"/>
          <w:sz w:val="24"/>
          <w:szCs w:val="24"/>
        </w:rPr>
      </w:pPr>
    </w:p>
    <w:p w:rsidR="00DB316C" w:rsidRPr="00DB316C" w:rsidRDefault="00DB316C" w:rsidP="00DB316C">
      <w:pPr>
        <w:wordWrap/>
        <w:autoSpaceDE w:val="0"/>
        <w:autoSpaceDN w:val="0"/>
        <w:adjustRightInd w:val="0"/>
        <w:jc w:val="center"/>
        <w:rPr>
          <w:b/>
          <w:bCs/>
          <w:kern w:val="0"/>
          <w:sz w:val="36"/>
          <w:szCs w:val="36"/>
        </w:rPr>
      </w:pPr>
      <w:r w:rsidRPr="00DB316C">
        <w:rPr>
          <w:b/>
          <w:bCs/>
          <w:kern w:val="0"/>
          <w:sz w:val="36"/>
          <w:szCs w:val="36"/>
        </w:rPr>
        <w:t xml:space="preserve">Dispute and Arbitration </w:t>
      </w:r>
    </w:p>
    <w:p w:rsidR="00DB316C" w:rsidRDefault="00DB316C" w:rsidP="00DB316C">
      <w:pPr>
        <w:wordWrap/>
        <w:autoSpaceDE w:val="0"/>
        <w:autoSpaceDN w:val="0"/>
        <w:adjustRightInd w:val="0"/>
        <w:rPr>
          <w:kern w:val="0"/>
          <w:sz w:val="24"/>
          <w:szCs w:val="24"/>
        </w:rPr>
      </w:pPr>
    </w:p>
    <w:p w:rsidR="00DB316C" w:rsidRDefault="00DB316C" w:rsidP="00DB316C">
      <w:pPr>
        <w:wordWrap/>
        <w:autoSpaceDE w:val="0"/>
        <w:autoSpaceDN w:val="0"/>
        <w:adjustRightInd w:val="0"/>
        <w:rPr>
          <w:kern w:val="0"/>
          <w:sz w:val="24"/>
          <w:szCs w:val="24"/>
        </w:rPr>
      </w:pPr>
    </w:p>
    <w:p w:rsidR="00DB316C" w:rsidRDefault="00DB316C" w:rsidP="00DB316C">
      <w:pPr>
        <w:wordWrap/>
        <w:autoSpaceDE w:val="0"/>
        <w:autoSpaceDN w:val="0"/>
        <w:adjustRightInd w:val="0"/>
        <w:rPr>
          <w:kern w:val="0"/>
          <w:sz w:val="24"/>
          <w:szCs w:val="24"/>
        </w:rPr>
      </w:pPr>
      <w:r>
        <w:rPr>
          <w:kern w:val="0"/>
          <w:sz w:val="24"/>
          <w:szCs w:val="24"/>
        </w:rPr>
        <w:t xml:space="preserve">All disputes, controversies, or differences which may arise between the parties, out of, or in relation to or in connection with this contract, or for the breach thereof shall be finally settled by arbitration in </w:t>
      </w:r>
      <w:smartTag w:uri="urn:schemas-microsoft-com:office:smarttags" w:element="City">
        <w:r>
          <w:rPr>
            <w:kern w:val="0"/>
            <w:sz w:val="24"/>
            <w:szCs w:val="24"/>
          </w:rPr>
          <w:t>Seoul</w:t>
        </w:r>
      </w:smartTag>
      <w:r>
        <w:rPr>
          <w:kern w:val="0"/>
          <w:sz w:val="24"/>
          <w:szCs w:val="24"/>
        </w:rPr>
        <w:t xml:space="preserve">, </w:t>
      </w:r>
      <w:smartTag w:uri="urn:schemas-microsoft-com:office:smarttags" w:element="country-region">
        <w:r>
          <w:rPr>
            <w:kern w:val="0"/>
            <w:sz w:val="24"/>
            <w:szCs w:val="24"/>
          </w:rPr>
          <w:t>Korea</w:t>
        </w:r>
      </w:smartTag>
      <w:r>
        <w:rPr>
          <w:kern w:val="0"/>
          <w:sz w:val="24"/>
          <w:szCs w:val="24"/>
        </w:rPr>
        <w:t xml:space="preserve"> in accordance with The Commercial Arbitration Rules of The Korean Commercial Arbitration Board and under the laws of </w:t>
      </w:r>
      <w:smartTag w:uri="urn:schemas-microsoft-com:office:smarttags" w:element="place">
        <w:smartTag w:uri="urn:schemas-microsoft-com:office:smarttags" w:element="country-region">
          <w:r>
            <w:rPr>
              <w:kern w:val="0"/>
              <w:sz w:val="24"/>
              <w:szCs w:val="24"/>
            </w:rPr>
            <w:t>Korea</w:t>
          </w:r>
        </w:smartTag>
      </w:smartTag>
      <w:r>
        <w:rPr>
          <w:kern w:val="0"/>
          <w:sz w:val="24"/>
          <w:szCs w:val="24"/>
        </w:rPr>
        <w:t>. The award rendered by the arbitrator(s) shall be final and binding upon both parties concerned.</w:t>
      </w:r>
    </w:p>
    <w:p w:rsidR="00DB316C" w:rsidRDefault="00DB316C" w:rsidP="00DB316C">
      <w:pPr>
        <w:wordWrap/>
        <w:autoSpaceDE w:val="0"/>
        <w:autoSpaceDN w:val="0"/>
        <w:adjustRightInd w:val="0"/>
        <w:rPr>
          <w:kern w:val="0"/>
          <w:sz w:val="24"/>
          <w:szCs w:val="24"/>
        </w:rPr>
      </w:pPr>
    </w:p>
    <w:p w:rsidR="004E1D3D" w:rsidRPr="00DB316C"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20</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 xml:space="preserve">Governing Law </w:t>
      </w:r>
    </w:p>
    <w:p w:rsidR="004E1D3D" w:rsidRPr="00E90341" w:rsidRDefault="004E1D3D" w:rsidP="006F2D46">
      <w:pPr>
        <w:pStyle w:val="a"/>
        <w:tabs>
          <w:tab w:val="clear" w:pos="800"/>
          <w:tab w:val="clear" w:pos="16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line="296" w:lineRule="auto"/>
        <w:rPr>
          <w:rFonts w:ascii="Times New Roman" w:hAnsi="Times New Roman"/>
          <w:color w:val="auto"/>
          <w:sz w:val="24"/>
        </w:rPr>
      </w:pPr>
      <w:r w:rsidRPr="00E90341">
        <w:rPr>
          <w:rFonts w:ascii="Times New Roman" w:hAnsi="Times New Roman"/>
          <w:color w:val="auto"/>
          <w:sz w:val="24"/>
        </w:rPr>
        <w:tab/>
      </w:r>
    </w:p>
    <w:p w:rsidR="004E1D3D" w:rsidRPr="00E90341" w:rsidRDefault="004E1D3D" w:rsidP="007A1946">
      <w:pPr>
        <w:pStyle w:val="a"/>
        <w:tabs>
          <w:tab w:val="clear" w:pos="800"/>
          <w:tab w:val="clear" w:pos="1600"/>
          <w:tab w:val="left" w:pos="781"/>
          <w:tab w:val="left" w:pos="1168"/>
        </w:tabs>
        <w:spacing w:line="296" w:lineRule="auto"/>
        <w:ind w:left="600" w:hangingChars="250" w:hanging="600"/>
        <w:rPr>
          <w:rFonts w:ascii="Times New Roman" w:hAnsi="Times New Roman"/>
          <w:b w:val="0"/>
          <w:bCs w:val="0"/>
          <w:color w:val="auto"/>
          <w:sz w:val="24"/>
          <w:szCs w:val="24"/>
        </w:rPr>
      </w:pPr>
      <w:r w:rsidRPr="00E90341">
        <w:rPr>
          <w:rFonts w:ascii="Times New Roman" w:hAnsi="Times New Roman"/>
          <w:color w:val="auto"/>
          <w:sz w:val="24"/>
          <w:szCs w:val="24"/>
        </w:rPr>
        <w:t xml:space="preserve"> </w:t>
      </w:r>
      <w:r w:rsidRPr="00E90341">
        <w:rPr>
          <w:rFonts w:ascii="Times New Roman" w:hAnsi="Times New Roman"/>
          <w:b w:val="0"/>
          <w:bCs w:val="0"/>
          <w:color w:val="auto"/>
          <w:sz w:val="24"/>
          <w:szCs w:val="24"/>
        </w:rPr>
        <w:t>This Agreement shall be governed, construed and interpreted in accordance with the laws of</w:t>
      </w:r>
    </w:p>
    <w:p w:rsidR="004E1D3D" w:rsidRPr="00E90341" w:rsidRDefault="004E1D3D" w:rsidP="00442ADB">
      <w:pPr>
        <w:pStyle w:val="a"/>
        <w:tabs>
          <w:tab w:val="clear" w:pos="800"/>
          <w:tab w:val="clear" w:pos="1600"/>
          <w:tab w:val="left" w:pos="781"/>
          <w:tab w:val="left" w:pos="1168"/>
        </w:tabs>
        <w:spacing w:line="296" w:lineRule="auto"/>
        <w:ind w:left="600" w:hangingChars="250" w:hanging="600"/>
        <w:rPr>
          <w:rFonts w:ascii="Times New Roman" w:hAnsi="Times New Roman"/>
          <w:b w:val="0"/>
          <w:bCs w:val="0"/>
          <w:color w:val="auto"/>
          <w:sz w:val="24"/>
          <w:szCs w:val="24"/>
        </w:rPr>
      </w:pPr>
      <w:r w:rsidRPr="00E90341">
        <w:rPr>
          <w:rFonts w:ascii="Times New Roman" w:hAnsi="Times New Roman"/>
          <w:b w:val="0"/>
          <w:bCs w:val="0"/>
          <w:color w:val="auto"/>
          <w:sz w:val="24"/>
          <w:szCs w:val="24"/>
        </w:rPr>
        <w:t xml:space="preserve"> </w:t>
      </w:r>
      <w:proofErr w:type="gramStart"/>
      <w:r w:rsidRPr="00E90341">
        <w:rPr>
          <w:rFonts w:ascii="Times New Roman" w:hAnsi="Times New Roman"/>
          <w:b w:val="0"/>
          <w:bCs w:val="0"/>
          <w:color w:val="auto"/>
          <w:sz w:val="24"/>
          <w:szCs w:val="24"/>
        </w:rPr>
        <w:t>the</w:t>
      </w:r>
      <w:proofErr w:type="gramEnd"/>
      <w:r w:rsidRPr="00E90341">
        <w:rPr>
          <w:rFonts w:ascii="Times New Roman" w:hAnsi="Times New Roman"/>
          <w:b w:val="0"/>
          <w:bCs w:val="0"/>
          <w:color w:val="auto"/>
          <w:sz w:val="24"/>
          <w:szCs w:val="24"/>
        </w:rPr>
        <w:t xml:space="preserve"> Republic of Korea.</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21</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 xml:space="preserve">Notices </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r w:rsidRPr="00E90341">
        <w:rPr>
          <w:kern w:val="0"/>
          <w:sz w:val="24"/>
          <w:szCs w:val="24"/>
        </w:rPr>
        <w:t xml:space="preserve">All notices, requests, demands, and other communications hereunder shall be in writing, and shall be deemed to have been duly given upon delivery to the party to be notified if delivered by personnel or registered airmail, or at the date of dispatch for notices by </w:t>
      </w:r>
      <w:r>
        <w:rPr>
          <w:kern w:val="0"/>
          <w:sz w:val="24"/>
          <w:szCs w:val="24"/>
        </w:rPr>
        <w:t xml:space="preserve">email., </w:t>
      </w:r>
      <w:r w:rsidRPr="00E90341">
        <w:rPr>
          <w:kern w:val="0"/>
          <w:sz w:val="24"/>
          <w:szCs w:val="24"/>
        </w:rPr>
        <w:t xml:space="preserve">telex, facsimile, cable or radio unless otherwise expressly provided for in this Contract. </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pStyle w:val="BodyText"/>
        <w:rPr>
          <w:rFonts w:ascii="Times New Roman" w:eastAsia="BatangChe" w:hAnsi="Times New Roman"/>
        </w:rPr>
      </w:pPr>
      <w:r w:rsidRPr="00E90341">
        <w:rPr>
          <w:rFonts w:ascii="Times New Roman" w:eastAsia="BatangChe" w:hAnsi="Times New Roman"/>
        </w:rPr>
        <w:t>If the notice is to the Buyer, to:</w:t>
      </w:r>
    </w:p>
    <w:p w:rsidR="004E1D3D" w:rsidRPr="00E90341" w:rsidRDefault="004E1D3D" w:rsidP="006F2D46">
      <w:pPr>
        <w:wordWrap/>
        <w:autoSpaceDE w:val="0"/>
        <w:autoSpaceDN w:val="0"/>
        <w:adjustRightInd w:val="0"/>
        <w:rPr>
          <w:kern w:val="0"/>
          <w:sz w:val="24"/>
          <w:szCs w:val="24"/>
        </w:rPr>
      </w:pPr>
      <w:r w:rsidRPr="00E90341">
        <w:rPr>
          <w:kern w:val="0"/>
          <w:sz w:val="24"/>
          <w:szCs w:val="24"/>
        </w:rPr>
        <w:t>Fuel Procurement Team</w:t>
      </w:r>
    </w:p>
    <w:p w:rsidR="004E1D3D" w:rsidRPr="00E90341" w:rsidRDefault="004E1D3D" w:rsidP="006F2D46">
      <w:pPr>
        <w:wordWrap/>
        <w:autoSpaceDE w:val="0"/>
        <w:autoSpaceDN w:val="0"/>
        <w:adjustRightInd w:val="0"/>
        <w:rPr>
          <w:kern w:val="0"/>
        </w:rPr>
      </w:pPr>
      <w:r w:rsidRPr="00E90341">
        <w:rPr>
          <w:kern w:val="0"/>
          <w:sz w:val="24"/>
          <w:szCs w:val="24"/>
        </w:rPr>
        <w:t>Korea Western Power Co. Ltd</w:t>
      </w:r>
    </w:p>
    <w:p w:rsidR="00AA1AEE" w:rsidRPr="00E90341" w:rsidRDefault="004E1D3D" w:rsidP="00AA1AEE">
      <w:pPr>
        <w:wordWrap/>
        <w:adjustRightInd w:val="0"/>
        <w:spacing w:line="300" w:lineRule="exact"/>
        <w:jc w:val="left"/>
        <w:rPr>
          <w:kern w:val="0"/>
          <w:sz w:val="24"/>
          <w:szCs w:val="24"/>
        </w:rPr>
      </w:pPr>
      <w:proofErr w:type="gramStart"/>
      <w:r w:rsidRPr="00E90341">
        <w:rPr>
          <w:kern w:val="0"/>
          <w:sz w:val="24"/>
          <w:szCs w:val="24"/>
        </w:rPr>
        <w:t>Attention :</w:t>
      </w:r>
      <w:proofErr w:type="gramEnd"/>
      <w:r w:rsidRPr="00E90341">
        <w:rPr>
          <w:kern w:val="0"/>
          <w:sz w:val="24"/>
          <w:szCs w:val="24"/>
        </w:rPr>
        <w:t xml:space="preserve"> </w:t>
      </w:r>
      <w:r w:rsidR="00AA1AEE" w:rsidRPr="00DC0547">
        <w:rPr>
          <w:bCs/>
          <w:kern w:val="0"/>
          <w:sz w:val="24"/>
          <w:szCs w:val="24"/>
        </w:rPr>
        <w:t xml:space="preserve">Mr. </w:t>
      </w:r>
      <w:proofErr w:type="spellStart"/>
      <w:r w:rsidR="00AA1AEE" w:rsidRPr="00DC0547">
        <w:rPr>
          <w:rFonts w:hint="eastAsia"/>
          <w:bCs/>
          <w:kern w:val="0"/>
          <w:sz w:val="24"/>
          <w:szCs w:val="24"/>
        </w:rPr>
        <w:t>Kwak</w:t>
      </w:r>
      <w:proofErr w:type="spellEnd"/>
      <w:r w:rsidR="00AA1AEE" w:rsidRPr="00DC0547">
        <w:rPr>
          <w:bCs/>
          <w:kern w:val="0"/>
          <w:sz w:val="24"/>
          <w:szCs w:val="24"/>
        </w:rPr>
        <w:t xml:space="preserve">, </w:t>
      </w:r>
      <w:proofErr w:type="spellStart"/>
      <w:r w:rsidR="00AA1AEE" w:rsidRPr="00DC0547">
        <w:rPr>
          <w:rFonts w:hint="eastAsia"/>
          <w:bCs/>
          <w:kern w:val="0"/>
          <w:sz w:val="24"/>
          <w:szCs w:val="24"/>
        </w:rPr>
        <w:t>Myung</w:t>
      </w:r>
      <w:proofErr w:type="spellEnd"/>
      <w:r w:rsidR="00AA1AEE" w:rsidRPr="00DC0547">
        <w:rPr>
          <w:bCs/>
          <w:kern w:val="0"/>
          <w:sz w:val="24"/>
          <w:szCs w:val="24"/>
        </w:rPr>
        <w:t>-</w:t>
      </w:r>
      <w:r w:rsidR="00AA1AEE" w:rsidRPr="00DC0547">
        <w:rPr>
          <w:rFonts w:hint="eastAsia"/>
          <w:bCs/>
          <w:kern w:val="0"/>
          <w:sz w:val="24"/>
          <w:szCs w:val="24"/>
        </w:rPr>
        <w:t>moon</w:t>
      </w:r>
      <w:r w:rsidR="00AA1AEE" w:rsidRPr="00DC0547">
        <w:rPr>
          <w:bCs/>
          <w:kern w:val="0"/>
          <w:sz w:val="24"/>
          <w:szCs w:val="24"/>
        </w:rPr>
        <w:t xml:space="preserve"> </w:t>
      </w:r>
      <w:r w:rsidR="00AA1AEE" w:rsidRPr="00DC0547">
        <w:rPr>
          <w:kern w:val="0"/>
          <w:sz w:val="24"/>
          <w:szCs w:val="24"/>
        </w:rPr>
        <w:t xml:space="preserve">/ </w:t>
      </w:r>
      <w:r w:rsidR="00AA1AEE" w:rsidRPr="00DC0547">
        <w:rPr>
          <w:rFonts w:hint="eastAsia"/>
          <w:kern w:val="0"/>
          <w:sz w:val="24"/>
          <w:szCs w:val="24"/>
        </w:rPr>
        <w:t>Team Leader</w:t>
      </w:r>
      <w:r w:rsidR="00AA1AEE" w:rsidRPr="00DC0547">
        <w:rPr>
          <w:kern w:val="0"/>
          <w:sz w:val="24"/>
          <w:szCs w:val="24"/>
        </w:rPr>
        <w:t xml:space="preserve">, </w:t>
      </w:r>
      <w:r w:rsidR="00AA1AEE" w:rsidRPr="00DC0547">
        <w:rPr>
          <w:rFonts w:hint="eastAsia"/>
          <w:kern w:val="0"/>
          <w:sz w:val="24"/>
          <w:szCs w:val="24"/>
        </w:rPr>
        <w:t>Coal</w:t>
      </w:r>
      <w:r w:rsidR="00AA1AEE">
        <w:rPr>
          <w:rFonts w:hint="eastAsia"/>
          <w:kern w:val="0"/>
          <w:sz w:val="24"/>
          <w:szCs w:val="24"/>
        </w:rPr>
        <w:t xml:space="preserve"> Procurement Team</w:t>
      </w:r>
      <w:r w:rsidR="00AA1AEE" w:rsidRPr="00E90341">
        <w:rPr>
          <w:kern w:val="0"/>
          <w:sz w:val="24"/>
          <w:szCs w:val="24"/>
        </w:rPr>
        <w:t xml:space="preserve"> </w:t>
      </w:r>
    </w:p>
    <w:p w:rsidR="00AA1AEE" w:rsidRPr="00AA1AEE" w:rsidRDefault="00AA1AEE" w:rsidP="00AA1AEE">
      <w:pPr>
        <w:wordWrap/>
        <w:autoSpaceDE w:val="0"/>
        <w:autoSpaceDN w:val="0"/>
        <w:adjustRightInd w:val="0"/>
        <w:rPr>
          <w:color w:val="0000FF"/>
          <w:kern w:val="0"/>
          <w:sz w:val="24"/>
          <w:szCs w:val="24"/>
        </w:rPr>
      </w:pPr>
      <w:r w:rsidRPr="00AA1AEE">
        <w:rPr>
          <w:rFonts w:hint="eastAsia"/>
          <w:color w:val="0000FF"/>
          <w:kern w:val="0"/>
          <w:sz w:val="24"/>
          <w:szCs w:val="24"/>
        </w:rPr>
        <w:t>2</w:t>
      </w:r>
      <w:r w:rsidR="005B4591">
        <w:rPr>
          <w:rFonts w:hint="eastAsia"/>
          <w:color w:val="0000FF"/>
          <w:kern w:val="0"/>
          <w:sz w:val="24"/>
          <w:szCs w:val="24"/>
        </w:rPr>
        <w:t>7</w:t>
      </w:r>
      <w:r w:rsidRPr="00AA1AEE">
        <w:rPr>
          <w:rFonts w:hint="eastAsia"/>
          <w:color w:val="0000FF"/>
          <w:kern w:val="0"/>
          <w:sz w:val="24"/>
          <w:szCs w:val="24"/>
          <w:vertAlign w:val="superscript"/>
        </w:rPr>
        <w:t>th</w:t>
      </w:r>
      <w:r w:rsidRPr="00AA1AEE">
        <w:rPr>
          <w:rFonts w:hint="eastAsia"/>
          <w:color w:val="0000FF"/>
          <w:kern w:val="0"/>
          <w:sz w:val="24"/>
          <w:szCs w:val="24"/>
        </w:rPr>
        <w:t xml:space="preserve"> Floor, GFC, 152, Teheran-</w:t>
      </w:r>
      <w:proofErr w:type="spellStart"/>
      <w:r w:rsidRPr="00AA1AEE">
        <w:rPr>
          <w:rFonts w:hint="eastAsia"/>
          <w:color w:val="0000FF"/>
          <w:kern w:val="0"/>
          <w:sz w:val="24"/>
          <w:szCs w:val="24"/>
        </w:rPr>
        <w:t>ro</w:t>
      </w:r>
      <w:proofErr w:type="spellEnd"/>
      <w:r w:rsidRPr="00AA1AEE">
        <w:rPr>
          <w:color w:val="0000FF"/>
          <w:kern w:val="0"/>
          <w:sz w:val="24"/>
          <w:szCs w:val="24"/>
        </w:rPr>
        <w:t xml:space="preserve">, </w:t>
      </w:r>
      <w:proofErr w:type="spellStart"/>
      <w:r w:rsidRPr="00AA1AEE">
        <w:rPr>
          <w:color w:val="0000FF"/>
          <w:kern w:val="0"/>
          <w:sz w:val="24"/>
          <w:szCs w:val="24"/>
        </w:rPr>
        <w:t>G</w:t>
      </w:r>
      <w:r w:rsidR="008D6ED9">
        <w:rPr>
          <w:rFonts w:hint="eastAsia"/>
          <w:color w:val="0000FF"/>
          <w:kern w:val="0"/>
          <w:sz w:val="24"/>
          <w:szCs w:val="24"/>
        </w:rPr>
        <w:t>ang</w:t>
      </w:r>
      <w:r w:rsidRPr="00AA1AEE">
        <w:rPr>
          <w:rFonts w:hint="eastAsia"/>
          <w:color w:val="0000FF"/>
          <w:kern w:val="0"/>
          <w:sz w:val="24"/>
          <w:szCs w:val="24"/>
        </w:rPr>
        <w:t>n</w:t>
      </w:r>
      <w:r w:rsidR="008D6ED9">
        <w:rPr>
          <w:rFonts w:hint="eastAsia"/>
          <w:color w:val="0000FF"/>
          <w:kern w:val="0"/>
          <w:sz w:val="24"/>
          <w:szCs w:val="24"/>
        </w:rPr>
        <w:t>a</w:t>
      </w:r>
      <w:r w:rsidRPr="00AA1AEE">
        <w:rPr>
          <w:rFonts w:hint="eastAsia"/>
          <w:color w:val="0000FF"/>
          <w:kern w:val="0"/>
          <w:sz w:val="24"/>
          <w:szCs w:val="24"/>
        </w:rPr>
        <w:t>m</w:t>
      </w:r>
      <w:r w:rsidRPr="00AA1AEE">
        <w:rPr>
          <w:color w:val="0000FF"/>
          <w:kern w:val="0"/>
          <w:sz w:val="24"/>
          <w:szCs w:val="24"/>
        </w:rPr>
        <w:t>-</w:t>
      </w:r>
      <w:r w:rsidRPr="00AA1AEE">
        <w:rPr>
          <w:rFonts w:hint="eastAsia"/>
          <w:color w:val="0000FF"/>
          <w:kern w:val="0"/>
          <w:sz w:val="24"/>
          <w:szCs w:val="24"/>
        </w:rPr>
        <w:t>gu</w:t>
      </w:r>
      <w:proofErr w:type="spellEnd"/>
      <w:r w:rsidRPr="00AA1AEE">
        <w:rPr>
          <w:color w:val="0000FF"/>
          <w:kern w:val="0"/>
          <w:sz w:val="24"/>
          <w:szCs w:val="24"/>
        </w:rPr>
        <w:t>,</w:t>
      </w:r>
      <w:r w:rsidRPr="00AA1AEE">
        <w:rPr>
          <w:rFonts w:hint="eastAsia"/>
          <w:color w:val="0000FF"/>
          <w:kern w:val="0"/>
          <w:sz w:val="24"/>
          <w:szCs w:val="24"/>
        </w:rPr>
        <w:t xml:space="preserve"> </w:t>
      </w:r>
      <w:r w:rsidRPr="00AA1AEE">
        <w:rPr>
          <w:color w:val="0000FF"/>
          <w:kern w:val="0"/>
          <w:sz w:val="24"/>
          <w:szCs w:val="24"/>
        </w:rPr>
        <w:t>S</w:t>
      </w:r>
      <w:r w:rsidRPr="00AA1AEE">
        <w:rPr>
          <w:rFonts w:hint="eastAsia"/>
          <w:color w:val="0000FF"/>
          <w:kern w:val="0"/>
          <w:sz w:val="24"/>
          <w:szCs w:val="24"/>
        </w:rPr>
        <w:t>eoul</w:t>
      </w:r>
      <w:r w:rsidRPr="00AA1AEE">
        <w:rPr>
          <w:color w:val="0000FF"/>
          <w:kern w:val="0"/>
          <w:sz w:val="24"/>
          <w:szCs w:val="24"/>
        </w:rPr>
        <w:t xml:space="preserve"> 135-</w:t>
      </w:r>
      <w:r w:rsidRPr="00AA1AEE">
        <w:rPr>
          <w:rFonts w:hint="eastAsia"/>
          <w:color w:val="0000FF"/>
          <w:kern w:val="0"/>
          <w:sz w:val="24"/>
          <w:szCs w:val="24"/>
        </w:rPr>
        <w:t>984</w:t>
      </w:r>
      <w:r w:rsidRPr="00AA1AEE">
        <w:rPr>
          <w:color w:val="0000FF"/>
          <w:kern w:val="0"/>
          <w:sz w:val="24"/>
          <w:szCs w:val="24"/>
        </w:rPr>
        <w:t>, K</w:t>
      </w:r>
      <w:r w:rsidRPr="00AA1AEE">
        <w:rPr>
          <w:rFonts w:hint="eastAsia"/>
          <w:color w:val="0000FF"/>
          <w:kern w:val="0"/>
          <w:sz w:val="24"/>
          <w:szCs w:val="24"/>
        </w:rPr>
        <w:t>orea</w:t>
      </w:r>
    </w:p>
    <w:p w:rsidR="004E1D3D" w:rsidRPr="00E90341" w:rsidRDefault="004E1D3D" w:rsidP="006F2D46">
      <w:pPr>
        <w:wordWrap/>
        <w:autoSpaceDE w:val="0"/>
        <w:autoSpaceDN w:val="0"/>
        <w:adjustRightInd w:val="0"/>
        <w:rPr>
          <w:kern w:val="0"/>
          <w:sz w:val="24"/>
          <w:szCs w:val="24"/>
        </w:rPr>
      </w:pPr>
      <w:proofErr w:type="gramStart"/>
      <w:r w:rsidRPr="00E90341">
        <w:rPr>
          <w:kern w:val="0"/>
          <w:sz w:val="24"/>
          <w:szCs w:val="24"/>
        </w:rPr>
        <w:t>Facsimile No.</w:t>
      </w:r>
      <w:proofErr w:type="gramEnd"/>
      <w:r w:rsidRPr="00E90341">
        <w:rPr>
          <w:kern w:val="0"/>
          <w:sz w:val="24"/>
          <w:szCs w:val="24"/>
        </w:rPr>
        <w:t xml:space="preserve"> : 82-2-3456-7</w:t>
      </w:r>
      <w:r>
        <w:rPr>
          <w:kern w:val="0"/>
          <w:sz w:val="24"/>
          <w:szCs w:val="24"/>
        </w:rPr>
        <w:t>629</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pStyle w:val="Heading6"/>
        <w:rPr>
          <w:rFonts w:ascii="Times New Roman" w:eastAsia="BatangChe" w:hAnsi="Times New Roman"/>
        </w:rPr>
      </w:pPr>
      <w:r w:rsidRPr="00E90341">
        <w:rPr>
          <w:rFonts w:ascii="Times New Roman" w:eastAsia="BatangChe" w:hAnsi="Times New Roman"/>
        </w:rPr>
        <w:t xml:space="preserve">If the notice is to the Seller, to: </w:t>
      </w:r>
    </w:p>
    <w:p w:rsidR="004E1D3D" w:rsidRPr="00E90341" w:rsidRDefault="004E1D3D" w:rsidP="006F2D46">
      <w:pPr>
        <w:wordWrap/>
        <w:autoSpaceDE w:val="0"/>
        <w:autoSpaceDN w:val="0"/>
        <w:adjustRightInd w:val="0"/>
        <w:jc w:val="left"/>
        <w:rPr>
          <w:kern w:val="0"/>
          <w:sz w:val="24"/>
          <w:szCs w:val="24"/>
        </w:rPr>
      </w:pPr>
      <w:proofErr w:type="gramStart"/>
      <w:r w:rsidRPr="00E90341">
        <w:rPr>
          <w:kern w:val="0"/>
          <w:sz w:val="24"/>
          <w:szCs w:val="24"/>
        </w:rPr>
        <w:t>Attention :</w:t>
      </w:r>
      <w:proofErr w:type="gramEnd"/>
      <w:r w:rsidRPr="00E90341">
        <w:rPr>
          <w:kern w:val="0"/>
          <w:sz w:val="24"/>
          <w:szCs w:val="24"/>
        </w:rPr>
        <w:t xml:space="preserve"> </w:t>
      </w:r>
    </w:p>
    <w:p w:rsidR="004E1D3D" w:rsidRPr="00E90341" w:rsidRDefault="004E1D3D" w:rsidP="006F2D46">
      <w:pPr>
        <w:wordWrap/>
        <w:autoSpaceDE w:val="0"/>
        <w:autoSpaceDN w:val="0"/>
        <w:adjustRightInd w:val="0"/>
        <w:jc w:val="left"/>
        <w:rPr>
          <w:kern w:val="0"/>
          <w:sz w:val="24"/>
          <w:szCs w:val="24"/>
        </w:rPr>
      </w:pPr>
      <w:proofErr w:type="gramStart"/>
      <w:r w:rsidRPr="00E90341">
        <w:rPr>
          <w:kern w:val="0"/>
          <w:sz w:val="24"/>
          <w:szCs w:val="24"/>
        </w:rPr>
        <w:t>Address :</w:t>
      </w:r>
      <w:proofErr w:type="gramEnd"/>
      <w:r w:rsidRPr="00E90341">
        <w:rPr>
          <w:kern w:val="0"/>
          <w:sz w:val="24"/>
          <w:szCs w:val="24"/>
        </w:rPr>
        <w:t xml:space="preserve"> </w:t>
      </w:r>
    </w:p>
    <w:p w:rsidR="004E1D3D" w:rsidRPr="00E90341" w:rsidRDefault="004E1D3D" w:rsidP="006F2D46">
      <w:pPr>
        <w:wordWrap/>
        <w:autoSpaceDE w:val="0"/>
        <w:autoSpaceDN w:val="0"/>
        <w:adjustRightInd w:val="0"/>
        <w:jc w:val="left"/>
        <w:rPr>
          <w:kern w:val="0"/>
          <w:sz w:val="24"/>
          <w:szCs w:val="24"/>
        </w:rPr>
      </w:pPr>
      <w:r w:rsidRPr="00E90341">
        <w:rPr>
          <w:kern w:val="0"/>
          <w:sz w:val="24"/>
          <w:szCs w:val="24"/>
        </w:rPr>
        <w:t xml:space="preserve">Facsimile No.: </w:t>
      </w:r>
    </w:p>
    <w:p w:rsidR="004E1D3D" w:rsidRPr="00E90341" w:rsidRDefault="004E1D3D" w:rsidP="006F2D46">
      <w:pPr>
        <w:wordWrap/>
        <w:autoSpaceDE w:val="0"/>
        <w:autoSpaceDN w:val="0"/>
        <w:adjustRightInd w:val="0"/>
        <w:jc w:val="left"/>
        <w:rPr>
          <w:kern w:val="0"/>
          <w:sz w:val="24"/>
          <w:szCs w:val="24"/>
        </w:rPr>
      </w:pPr>
      <w:r w:rsidRPr="00E90341">
        <w:rPr>
          <w:kern w:val="0"/>
          <w:sz w:val="24"/>
          <w:szCs w:val="24"/>
        </w:rPr>
        <w:t xml:space="preserve">E-mail </w:t>
      </w:r>
      <w:proofErr w:type="gramStart"/>
      <w:r w:rsidRPr="00E90341">
        <w:rPr>
          <w:kern w:val="0"/>
          <w:sz w:val="24"/>
          <w:szCs w:val="24"/>
        </w:rPr>
        <w:t>address :</w:t>
      </w:r>
      <w:proofErr w:type="gramEnd"/>
      <w:r w:rsidRPr="00E90341">
        <w:rPr>
          <w:kern w:val="0"/>
          <w:sz w:val="24"/>
          <w:szCs w:val="24"/>
        </w:rPr>
        <w:t xml:space="preserve"> </w:t>
      </w:r>
    </w:p>
    <w:p w:rsidR="004E1D3D" w:rsidRPr="00E90341" w:rsidRDefault="004E1D3D" w:rsidP="006F2D46">
      <w:pPr>
        <w:wordWrap/>
        <w:autoSpaceDE w:val="0"/>
        <w:autoSpaceDN w:val="0"/>
        <w:adjustRightInd w:val="0"/>
        <w:jc w:val="left"/>
        <w:rPr>
          <w:kern w:val="0"/>
          <w:sz w:val="24"/>
          <w:szCs w:val="24"/>
        </w:rPr>
      </w:pPr>
      <w:r w:rsidRPr="00E90341">
        <w:rPr>
          <w:kern w:val="0"/>
          <w:sz w:val="24"/>
          <w:szCs w:val="24"/>
        </w:rPr>
        <w:t xml:space="preserve">The address or facsimile number may be changed from time to </w:t>
      </w:r>
      <w:proofErr w:type="gramStart"/>
      <w:r w:rsidRPr="00E90341">
        <w:rPr>
          <w:kern w:val="0"/>
          <w:sz w:val="24"/>
          <w:szCs w:val="24"/>
        </w:rPr>
        <w:t>time,</w:t>
      </w:r>
      <w:proofErr w:type="gramEnd"/>
      <w:r w:rsidRPr="00E90341">
        <w:rPr>
          <w:kern w:val="0"/>
          <w:sz w:val="24"/>
          <w:szCs w:val="24"/>
        </w:rPr>
        <w:t xml:space="preserve"> such changes are to be notified in writing.</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22</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 xml:space="preserve">Assignment </w:t>
      </w:r>
    </w:p>
    <w:p w:rsidR="004E1D3D" w:rsidRPr="00E90341" w:rsidRDefault="004E1D3D" w:rsidP="006F2D46">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22.01</w:t>
      </w:r>
      <w:r w:rsidRPr="00E90341">
        <w:rPr>
          <w:kern w:val="0"/>
          <w:sz w:val="24"/>
          <w:szCs w:val="24"/>
        </w:rPr>
        <w:tab/>
        <w:t xml:space="preserve">Neither party shall assign this Contract in whole or in part without written consent of the other party, which consent shall not be unreasonably withheld. </w:t>
      </w:r>
      <w:r>
        <w:rPr>
          <w:kern w:val="0"/>
          <w:sz w:val="24"/>
          <w:szCs w:val="24"/>
        </w:rPr>
        <w:t>Neither party may assign any moneys due n</w:t>
      </w:r>
      <w:r w:rsidRPr="00E90341">
        <w:rPr>
          <w:kern w:val="0"/>
          <w:sz w:val="24"/>
          <w:szCs w:val="24"/>
        </w:rPr>
        <w:t>or to become due hereunder to a third party without the written consent of the other party, which consent shall not be unreasonably withheld. This Contract shall be binding upon and shall inure to the benefit of the legal representatives and successors of the parties hereto.</w:t>
      </w:r>
    </w:p>
    <w:p w:rsidR="004E1D3D" w:rsidRPr="00E90341" w:rsidRDefault="004E1D3D" w:rsidP="00442ADB">
      <w:pPr>
        <w:wordWrap/>
        <w:autoSpaceDE w:val="0"/>
        <w:autoSpaceDN w:val="0"/>
        <w:adjustRightInd w:val="0"/>
        <w:ind w:left="720" w:hangingChars="300" w:hanging="720"/>
        <w:rPr>
          <w:kern w:val="0"/>
          <w:sz w:val="24"/>
          <w:szCs w:val="24"/>
        </w:rPr>
      </w:pPr>
      <w:r w:rsidRPr="00E90341">
        <w:rPr>
          <w:kern w:val="0"/>
          <w:sz w:val="24"/>
          <w:szCs w:val="24"/>
        </w:rPr>
        <w:t xml:space="preserve">  </w:t>
      </w:r>
      <w:r w:rsidRPr="00E90341">
        <w:rPr>
          <w:kern w:val="0"/>
          <w:sz w:val="24"/>
          <w:szCs w:val="24"/>
        </w:rPr>
        <w:tab/>
        <w:t xml:space="preserve">Any purported assignment by either party without said written consent by the other party shall be void and of no effect. </w:t>
      </w:r>
    </w:p>
    <w:p w:rsidR="004E1D3D" w:rsidRPr="00E90341" w:rsidRDefault="004E1D3D" w:rsidP="006F2D46">
      <w:pPr>
        <w:wordWrap/>
        <w:autoSpaceDE w:val="0"/>
        <w:autoSpaceDN w:val="0"/>
        <w:adjustRightInd w:val="0"/>
        <w:rPr>
          <w:kern w:val="0"/>
          <w:sz w:val="24"/>
          <w:szCs w:val="24"/>
        </w:rPr>
      </w:pPr>
    </w:p>
    <w:p w:rsidR="004E1D3D" w:rsidRPr="00E90341" w:rsidRDefault="004E1D3D" w:rsidP="007A1946">
      <w:pPr>
        <w:wordWrap/>
        <w:autoSpaceDE w:val="0"/>
        <w:autoSpaceDN w:val="0"/>
        <w:adjustRightInd w:val="0"/>
        <w:ind w:left="720" w:hangingChars="300" w:hanging="720"/>
        <w:rPr>
          <w:kern w:val="0"/>
          <w:sz w:val="24"/>
          <w:szCs w:val="24"/>
        </w:rPr>
      </w:pPr>
      <w:r w:rsidRPr="00E90341">
        <w:rPr>
          <w:b/>
          <w:bCs/>
          <w:kern w:val="0"/>
          <w:sz w:val="24"/>
          <w:szCs w:val="24"/>
        </w:rPr>
        <w:t>22.02</w:t>
      </w:r>
      <w:r w:rsidRPr="00E90341">
        <w:rPr>
          <w:kern w:val="0"/>
          <w:sz w:val="24"/>
          <w:szCs w:val="24"/>
        </w:rPr>
        <w:t xml:space="preserve"> Any assignment pursuant to Section 22.01 shall not take effect until the assignee has executed in favor of the other party hereto a deed of covenant in a form approved by such other party to comply with, observe, and perform the provisions of this Contract in regards to the subject of the assignment.</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Default="004E1D3D" w:rsidP="006F2D46">
      <w:pPr>
        <w:wordWrap/>
        <w:autoSpaceDE w:val="0"/>
        <w:autoSpaceDN w:val="0"/>
        <w:adjustRightInd w:val="0"/>
        <w:rPr>
          <w:kern w:val="0"/>
          <w:sz w:val="24"/>
          <w:szCs w:val="24"/>
        </w:rPr>
      </w:pPr>
    </w:p>
    <w:p w:rsidR="00D87B7B" w:rsidRPr="00E90341" w:rsidRDefault="00D87B7B"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23</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jc w:val="center"/>
        <w:rPr>
          <w:b/>
          <w:bCs/>
          <w:kern w:val="0"/>
        </w:rPr>
      </w:pPr>
      <w:r w:rsidRPr="00E90341">
        <w:rPr>
          <w:b/>
          <w:bCs/>
          <w:kern w:val="0"/>
          <w:sz w:val="36"/>
          <w:szCs w:val="36"/>
        </w:rPr>
        <w:t>Waivers</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r w:rsidRPr="00E90341">
        <w:rPr>
          <w:kern w:val="0"/>
          <w:sz w:val="24"/>
          <w:szCs w:val="24"/>
        </w:rPr>
        <w:t>The failure of either party to enforce at any time any of the provisions of this Contract, or to require at any time performance by the other party of any of the provisions hereof, shall in no way be construed to be a waiver of such provision, nor in any way to affect the validity of this Contract or any part hereof, or the right of either party thereafter to enforce each and every provision. Notwithstanding the above, the parties may modify or amend any provisions of the Contract if in writing and signed by both parties.</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24</w:t>
      </w:r>
    </w:p>
    <w:p w:rsidR="004E1D3D" w:rsidRPr="00E90341" w:rsidRDefault="004E1D3D" w:rsidP="00442ADB">
      <w:pPr>
        <w:wordWrap/>
        <w:adjustRightInd w:val="0"/>
        <w:ind w:left="480" w:hangingChars="200" w:hanging="480"/>
        <w:jc w:val="left"/>
        <w:rPr>
          <w:kern w:val="0"/>
          <w:sz w:val="24"/>
          <w:szCs w:val="24"/>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Effective Date</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r w:rsidRPr="00E90341">
        <w:rPr>
          <w:kern w:val="0"/>
          <w:sz w:val="24"/>
          <w:szCs w:val="24"/>
        </w:rPr>
        <w:t>This Contract shall be effective and executed as from the date the authorized representatives of both parties have signed.</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jc w:val="center"/>
        <w:rPr>
          <w:kern w:val="0"/>
          <w:sz w:val="24"/>
          <w:szCs w:val="24"/>
        </w:rPr>
      </w:pPr>
    </w:p>
    <w:p w:rsidR="004E1D3D" w:rsidRPr="00E90341" w:rsidRDefault="004E1D3D" w:rsidP="006F2D46">
      <w:pPr>
        <w:wordWrap/>
        <w:autoSpaceDE w:val="0"/>
        <w:autoSpaceDN w:val="0"/>
        <w:adjustRightInd w:val="0"/>
        <w:rPr>
          <w:kern w:val="0"/>
          <w:sz w:val="24"/>
          <w:szCs w:val="24"/>
          <w:u w:val="single"/>
        </w:rPr>
      </w:pPr>
      <w:r w:rsidRPr="00E90341">
        <w:rPr>
          <w:kern w:val="0"/>
          <w:sz w:val="24"/>
          <w:szCs w:val="24"/>
          <w:u w:val="single"/>
        </w:rPr>
        <w:t>ARTICLE 25</w:t>
      </w:r>
    </w:p>
    <w:p w:rsidR="004E1D3D" w:rsidRPr="00E90341" w:rsidRDefault="004E1D3D" w:rsidP="006F2D46">
      <w:pPr>
        <w:wordWrap/>
        <w:autoSpaceDE w:val="0"/>
        <w:autoSpaceDN w:val="0"/>
        <w:adjustRightInd w:val="0"/>
        <w:rPr>
          <w:kern w:val="0"/>
          <w:sz w:val="24"/>
          <w:szCs w:val="24"/>
          <w:u w:val="single"/>
        </w:rPr>
      </w:pPr>
    </w:p>
    <w:p w:rsidR="004E1D3D" w:rsidRPr="00E90341" w:rsidRDefault="004E1D3D" w:rsidP="006F2D46">
      <w:pPr>
        <w:wordWrap/>
        <w:autoSpaceDE w:val="0"/>
        <w:autoSpaceDN w:val="0"/>
        <w:adjustRightInd w:val="0"/>
        <w:jc w:val="center"/>
        <w:rPr>
          <w:b/>
          <w:bCs/>
          <w:kern w:val="0"/>
          <w:sz w:val="24"/>
          <w:szCs w:val="24"/>
        </w:rPr>
      </w:pPr>
      <w:r w:rsidRPr="00E90341">
        <w:rPr>
          <w:b/>
          <w:bCs/>
          <w:kern w:val="0"/>
          <w:sz w:val="36"/>
          <w:szCs w:val="36"/>
        </w:rPr>
        <w:t xml:space="preserve">Entire Agreement </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r w:rsidRPr="00E90341">
        <w:rPr>
          <w:kern w:val="0"/>
          <w:sz w:val="24"/>
          <w:szCs w:val="24"/>
        </w:rPr>
        <w:t xml:space="preserve">This Contract contains the entire agreement and understanding between the parties as to the subject matter of the Contract, and merges and supersedes all prior agreements, commitments, representations, writings, and discussions between them. Neither of the parties will be bound by any other prior obligations, conditions, warranties, or representations with respect to the subject matter of this Contract. </w:t>
      </w: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p>
    <w:p w:rsidR="004E1D3D" w:rsidRPr="00E90341" w:rsidRDefault="004E1D3D" w:rsidP="006F2D46">
      <w:pPr>
        <w:wordWrap/>
        <w:autoSpaceDE w:val="0"/>
        <w:autoSpaceDN w:val="0"/>
        <w:adjustRightInd w:val="0"/>
        <w:rPr>
          <w:kern w:val="0"/>
          <w:sz w:val="24"/>
          <w:szCs w:val="24"/>
        </w:rPr>
      </w:pPr>
      <w:r w:rsidRPr="00E90341">
        <w:rPr>
          <w:kern w:val="0"/>
          <w:sz w:val="24"/>
          <w:szCs w:val="24"/>
        </w:rPr>
        <w:t xml:space="preserve">IN WITNESS WHEREOF, the parties hereto have caused this CONTRACT to be executed by their respective duly authorized representative as of the day and year first above written. </w:t>
      </w: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tbl>
      <w:tblPr>
        <w:tblW w:w="0" w:type="auto"/>
        <w:tblInd w:w="84" w:type="dxa"/>
        <w:tblLayout w:type="fixed"/>
        <w:tblCellMar>
          <w:left w:w="56" w:type="dxa"/>
          <w:right w:w="56" w:type="dxa"/>
        </w:tblCellMar>
        <w:tblLook w:val="0000"/>
      </w:tblPr>
      <w:tblGrid>
        <w:gridCol w:w="1200"/>
        <w:gridCol w:w="2556"/>
        <w:gridCol w:w="1002"/>
        <w:gridCol w:w="1247"/>
        <w:gridCol w:w="2954"/>
        <w:gridCol w:w="1417"/>
      </w:tblGrid>
      <w:tr w:rsidR="004E1D3D" w:rsidRPr="00E90341">
        <w:trPr>
          <w:cantSplit/>
          <w:trHeight w:val="466"/>
        </w:trPr>
        <w:tc>
          <w:tcPr>
            <w:tcW w:w="1200" w:type="dxa"/>
            <w:tcBorders>
              <w:top w:val="nil"/>
              <w:left w:val="nil"/>
              <w:bottom w:val="nil"/>
              <w:right w:val="nil"/>
            </w:tcBorders>
          </w:tcPr>
          <w:p w:rsidR="004E1D3D" w:rsidRPr="00E90341" w:rsidRDefault="004E1D3D">
            <w:pPr>
              <w:wordWrap/>
              <w:autoSpaceDE w:val="0"/>
              <w:autoSpaceDN w:val="0"/>
              <w:adjustRightInd w:val="0"/>
              <w:rPr>
                <w:b/>
                <w:bCs/>
                <w:kern w:val="0"/>
                <w:sz w:val="24"/>
                <w:szCs w:val="24"/>
              </w:rPr>
            </w:pPr>
            <w:r w:rsidRPr="00E90341">
              <w:rPr>
                <w:b/>
                <w:bCs/>
                <w:kern w:val="0"/>
                <w:sz w:val="24"/>
                <w:szCs w:val="24"/>
              </w:rPr>
              <w:t>SELLER</w:t>
            </w:r>
          </w:p>
        </w:tc>
        <w:tc>
          <w:tcPr>
            <w:tcW w:w="3558" w:type="dxa"/>
            <w:gridSpan w:val="2"/>
            <w:tcBorders>
              <w:top w:val="nil"/>
              <w:left w:val="nil"/>
              <w:bottom w:val="nil"/>
              <w:right w:val="nil"/>
            </w:tcBorders>
          </w:tcPr>
          <w:p w:rsidR="004E1D3D" w:rsidRPr="00E90341" w:rsidRDefault="004E1D3D">
            <w:pPr>
              <w:wordWrap/>
              <w:autoSpaceDE w:val="0"/>
              <w:autoSpaceDN w:val="0"/>
              <w:adjustRightInd w:val="0"/>
              <w:rPr>
                <w:b/>
                <w:bCs/>
                <w:kern w:val="0"/>
                <w:sz w:val="24"/>
                <w:szCs w:val="24"/>
              </w:rPr>
            </w:pPr>
            <w:r w:rsidRPr="00E90341">
              <w:rPr>
                <w:b/>
                <w:bCs/>
                <w:kern w:val="0"/>
                <w:sz w:val="24"/>
                <w:szCs w:val="24"/>
              </w:rPr>
              <w:t>:</w:t>
            </w:r>
          </w:p>
        </w:tc>
        <w:tc>
          <w:tcPr>
            <w:tcW w:w="1247" w:type="dxa"/>
            <w:tcBorders>
              <w:top w:val="nil"/>
              <w:left w:val="nil"/>
              <w:bottom w:val="nil"/>
              <w:right w:val="nil"/>
            </w:tcBorders>
          </w:tcPr>
          <w:p w:rsidR="004E1D3D" w:rsidRPr="00E90341" w:rsidRDefault="004E1D3D">
            <w:pPr>
              <w:wordWrap/>
              <w:autoSpaceDE w:val="0"/>
              <w:autoSpaceDN w:val="0"/>
              <w:adjustRightInd w:val="0"/>
              <w:rPr>
                <w:b/>
                <w:bCs/>
                <w:kern w:val="0"/>
                <w:sz w:val="24"/>
                <w:szCs w:val="24"/>
              </w:rPr>
            </w:pPr>
            <w:r w:rsidRPr="00E90341">
              <w:rPr>
                <w:b/>
                <w:bCs/>
                <w:kern w:val="0"/>
                <w:sz w:val="24"/>
                <w:szCs w:val="24"/>
              </w:rPr>
              <w:t>BUYER</w:t>
            </w:r>
          </w:p>
        </w:tc>
        <w:tc>
          <w:tcPr>
            <w:tcW w:w="4371" w:type="dxa"/>
            <w:gridSpan w:val="2"/>
            <w:tcBorders>
              <w:top w:val="nil"/>
              <w:left w:val="nil"/>
              <w:bottom w:val="nil"/>
              <w:right w:val="nil"/>
            </w:tcBorders>
          </w:tcPr>
          <w:p w:rsidR="004E1D3D" w:rsidRPr="00E90341" w:rsidRDefault="004E1D3D">
            <w:pPr>
              <w:wordWrap/>
              <w:autoSpaceDE w:val="0"/>
              <w:autoSpaceDN w:val="0"/>
              <w:adjustRightInd w:val="0"/>
              <w:rPr>
                <w:b/>
                <w:bCs/>
                <w:kern w:val="0"/>
                <w:sz w:val="24"/>
                <w:szCs w:val="24"/>
              </w:rPr>
            </w:pPr>
            <w:r w:rsidRPr="00E90341">
              <w:rPr>
                <w:b/>
                <w:bCs/>
                <w:kern w:val="0"/>
                <w:sz w:val="24"/>
                <w:szCs w:val="24"/>
              </w:rPr>
              <w:t>:</w:t>
            </w:r>
          </w:p>
        </w:tc>
      </w:tr>
      <w:tr w:rsidR="004E1D3D" w:rsidRPr="00E90341">
        <w:trPr>
          <w:cantSplit/>
          <w:trHeight w:val="1243"/>
        </w:trPr>
        <w:tc>
          <w:tcPr>
            <w:tcW w:w="3756" w:type="dxa"/>
            <w:gridSpan w:val="2"/>
            <w:tcBorders>
              <w:top w:val="nil"/>
              <w:left w:val="nil"/>
              <w:bottom w:val="nil"/>
              <w:right w:val="nil"/>
            </w:tcBorders>
          </w:tcPr>
          <w:p w:rsidR="004E1D3D" w:rsidRPr="00E90341" w:rsidRDefault="004E1D3D">
            <w:pPr>
              <w:wordWrap/>
              <w:autoSpaceDE w:val="0"/>
              <w:autoSpaceDN w:val="0"/>
              <w:adjustRightInd w:val="0"/>
              <w:rPr>
                <w:b/>
                <w:bCs/>
                <w:kern w:val="0"/>
                <w:sz w:val="26"/>
                <w:szCs w:val="24"/>
              </w:rPr>
            </w:pPr>
          </w:p>
        </w:tc>
        <w:tc>
          <w:tcPr>
            <w:tcW w:w="1002" w:type="dxa"/>
            <w:tcBorders>
              <w:top w:val="nil"/>
              <w:left w:val="nil"/>
              <w:bottom w:val="nil"/>
              <w:right w:val="nil"/>
            </w:tcBorders>
          </w:tcPr>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p w:rsidR="004E1D3D" w:rsidRPr="00E90341" w:rsidRDefault="004E1D3D">
            <w:pPr>
              <w:wordWrap/>
              <w:autoSpaceDE w:val="0"/>
              <w:autoSpaceDN w:val="0"/>
              <w:adjustRightInd w:val="0"/>
              <w:rPr>
                <w:b/>
                <w:bCs/>
                <w:kern w:val="0"/>
                <w:sz w:val="24"/>
                <w:szCs w:val="24"/>
              </w:rPr>
            </w:pPr>
          </w:p>
        </w:tc>
        <w:tc>
          <w:tcPr>
            <w:tcW w:w="4201" w:type="dxa"/>
            <w:gridSpan w:val="2"/>
            <w:tcBorders>
              <w:top w:val="nil"/>
              <w:left w:val="nil"/>
              <w:bottom w:val="nil"/>
              <w:right w:val="nil"/>
            </w:tcBorders>
          </w:tcPr>
          <w:p w:rsidR="004E1D3D" w:rsidRPr="00E90341" w:rsidRDefault="004E1D3D">
            <w:pPr>
              <w:wordWrap/>
              <w:autoSpaceDE w:val="0"/>
              <w:autoSpaceDN w:val="0"/>
              <w:adjustRightInd w:val="0"/>
              <w:rPr>
                <w:b/>
                <w:bCs/>
                <w:kern w:val="0"/>
                <w:sz w:val="26"/>
                <w:szCs w:val="24"/>
              </w:rPr>
            </w:pPr>
            <w:r w:rsidRPr="00E90341">
              <w:rPr>
                <w:b/>
                <w:bCs/>
                <w:kern w:val="0"/>
                <w:sz w:val="26"/>
                <w:szCs w:val="24"/>
              </w:rPr>
              <w:t xml:space="preserve">Korea Western Power Co., Ltd. </w:t>
            </w:r>
          </w:p>
        </w:tc>
        <w:tc>
          <w:tcPr>
            <w:tcW w:w="1417" w:type="dxa"/>
            <w:tcBorders>
              <w:top w:val="nil"/>
              <w:left w:val="nil"/>
              <w:bottom w:val="nil"/>
              <w:right w:val="nil"/>
            </w:tcBorders>
          </w:tcPr>
          <w:p w:rsidR="004E1D3D" w:rsidRPr="00E90341" w:rsidRDefault="004E1D3D">
            <w:pPr>
              <w:wordWrap/>
              <w:autoSpaceDE w:val="0"/>
              <w:autoSpaceDN w:val="0"/>
              <w:adjustRightInd w:val="0"/>
              <w:rPr>
                <w:b/>
                <w:bCs/>
                <w:kern w:val="0"/>
                <w:sz w:val="24"/>
                <w:szCs w:val="24"/>
              </w:rPr>
            </w:pPr>
          </w:p>
        </w:tc>
      </w:tr>
      <w:tr w:rsidR="004E1D3D" w:rsidRPr="00E90341">
        <w:trPr>
          <w:cantSplit/>
          <w:trHeight w:val="693"/>
        </w:trPr>
        <w:tc>
          <w:tcPr>
            <w:tcW w:w="1200" w:type="dxa"/>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Signed by</w:t>
            </w:r>
          </w:p>
        </w:tc>
        <w:tc>
          <w:tcPr>
            <w:tcW w:w="3558" w:type="dxa"/>
            <w:gridSpan w:val="2"/>
            <w:tcBorders>
              <w:top w:val="nil"/>
              <w:left w:val="nil"/>
              <w:bottom w:val="nil"/>
              <w:right w:val="nil"/>
            </w:tcBorders>
          </w:tcPr>
          <w:p w:rsidR="004E1D3D" w:rsidRPr="00E90341" w:rsidRDefault="004E1D3D">
            <w:pPr>
              <w:wordWrap/>
              <w:autoSpaceDE w:val="0"/>
              <w:autoSpaceDN w:val="0"/>
              <w:adjustRightInd w:val="0"/>
              <w:rPr>
                <w:kern w:val="0"/>
                <w:sz w:val="26"/>
              </w:rPr>
            </w:pPr>
            <w:r w:rsidRPr="00E90341">
              <w:rPr>
                <w:kern w:val="0"/>
                <w:sz w:val="26"/>
                <w:szCs w:val="24"/>
              </w:rPr>
              <w:t xml:space="preserve">: </w:t>
            </w:r>
          </w:p>
        </w:tc>
        <w:tc>
          <w:tcPr>
            <w:tcW w:w="1247" w:type="dxa"/>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Signed by</w:t>
            </w:r>
          </w:p>
        </w:tc>
        <w:tc>
          <w:tcPr>
            <w:tcW w:w="4371" w:type="dxa"/>
            <w:gridSpan w:val="2"/>
            <w:tcBorders>
              <w:top w:val="nil"/>
              <w:left w:val="nil"/>
              <w:bottom w:val="nil"/>
              <w:right w:val="nil"/>
            </w:tcBorders>
          </w:tcPr>
          <w:p w:rsidR="004E1D3D" w:rsidRPr="00E90341" w:rsidRDefault="004E1D3D">
            <w:pPr>
              <w:wordWrap/>
              <w:autoSpaceDE w:val="0"/>
              <w:autoSpaceDN w:val="0"/>
              <w:adjustRightInd w:val="0"/>
              <w:rPr>
                <w:kern w:val="0"/>
                <w:sz w:val="26"/>
              </w:rPr>
            </w:pPr>
            <w:r w:rsidRPr="00E90341">
              <w:rPr>
                <w:kern w:val="0"/>
                <w:sz w:val="26"/>
                <w:szCs w:val="24"/>
              </w:rPr>
              <w:t xml:space="preserve">: </w:t>
            </w:r>
          </w:p>
        </w:tc>
      </w:tr>
      <w:tr w:rsidR="004E1D3D" w:rsidRPr="00E90341">
        <w:trPr>
          <w:cantSplit/>
          <w:trHeight w:val="693"/>
        </w:trPr>
        <w:tc>
          <w:tcPr>
            <w:tcW w:w="1200" w:type="dxa"/>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Name</w:t>
            </w:r>
          </w:p>
        </w:tc>
        <w:tc>
          <w:tcPr>
            <w:tcW w:w="3558" w:type="dxa"/>
            <w:gridSpan w:val="2"/>
            <w:tcBorders>
              <w:top w:val="nil"/>
              <w:left w:val="nil"/>
              <w:bottom w:val="nil"/>
              <w:right w:val="nil"/>
            </w:tcBorders>
          </w:tcPr>
          <w:p w:rsidR="004E1D3D" w:rsidRPr="00E90341" w:rsidRDefault="004E1D3D">
            <w:pPr>
              <w:wordWrap/>
              <w:autoSpaceDE w:val="0"/>
              <w:autoSpaceDN w:val="0"/>
              <w:adjustRightInd w:val="0"/>
              <w:rPr>
                <w:kern w:val="0"/>
                <w:sz w:val="26"/>
              </w:rPr>
            </w:pPr>
            <w:r w:rsidRPr="00E90341">
              <w:rPr>
                <w:kern w:val="0"/>
                <w:sz w:val="26"/>
                <w:szCs w:val="24"/>
              </w:rPr>
              <w:t xml:space="preserve">: </w:t>
            </w:r>
          </w:p>
        </w:tc>
        <w:tc>
          <w:tcPr>
            <w:tcW w:w="1247" w:type="dxa"/>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Name</w:t>
            </w:r>
          </w:p>
        </w:tc>
        <w:tc>
          <w:tcPr>
            <w:tcW w:w="4371" w:type="dxa"/>
            <w:gridSpan w:val="2"/>
            <w:tcBorders>
              <w:top w:val="nil"/>
              <w:left w:val="nil"/>
              <w:bottom w:val="nil"/>
              <w:right w:val="nil"/>
            </w:tcBorders>
          </w:tcPr>
          <w:p w:rsidR="004E1D3D" w:rsidRPr="00E90341" w:rsidRDefault="004E1D3D" w:rsidP="005B4591">
            <w:pPr>
              <w:wordWrap/>
              <w:autoSpaceDE w:val="0"/>
              <w:autoSpaceDN w:val="0"/>
              <w:adjustRightInd w:val="0"/>
              <w:rPr>
                <w:kern w:val="0"/>
                <w:sz w:val="26"/>
                <w:szCs w:val="24"/>
              </w:rPr>
            </w:pPr>
            <w:r w:rsidRPr="00E90341">
              <w:rPr>
                <w:kern w:val="0"/>
                <w:sz w:val="26"/>
                <w:szCs w:val="24"/>
              </w:rPr>
              <w:t xml:space="preserve">: </w:t>
            </w:r>
          </w:p>
        </w:tc>
      </w:tr>
      <w:tr w:rsidR="004E1D3D" w:rsidRPr="00E90341">
        <w:trPr>
          <w:cantSplit/>
          <w:trHeight w:val="578"/>
        </w:trPr>
        <w:tc>
          <w:tcPr>
            <w:tcW w:w="1200" w:type="dxa"/>
            <w:vMerge w:val="restart"/>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Title</w:t>
            </w:r>
          </w:p>
        </w:tc>
        <w:tc>
          <w:tcPr>
            <w:tcW w:w="3558" w:type="dxa"/>
            <w:gridSpan w:val="2"/>
            <w:vMerge w:val="restart"/>
            <w:tcBorders>
              <w:top w:val="nil"/>
              <w:left w:val="nil"/>
              <w:bottom w:val="nil"/>
              <w:right w:val="nil"/>
            </w:tcBorders>
          </w:tcPr>
          <w:p w:rsidR="004E1D3D" w:rsidRPr="00E90341" w:rsidRDefault="004E1D3D">
            <w:pPr>
              <w:wordWrap/>
              <w:autoSpaceDE w:val="0"/>
              <w:autoSpaceDN w:val="0"/>
              <w:adjustRightInd w:val="0"/>
              <w:rPr>
                <w:kern w:val="0"/>
                <w:sz w:val="26"/>
              </w:rPr>
            </w:pPr>
            <w:r w:rsidRPr="00E90341">
              <w:rPr>
                <w:kern w:val="0"/>
                <w:sz w:val="26"/>
                <w:szCs w:val="24"/>
              </w:rPr>
              <w:t xml:space="preserve">: </w:t>
            </w:r>
          </w:p>
        </w:tc>
        <w:tc>
          <w:tcPr>
            <w:tcW w:w="1247" w:type="dxa"/>
            <w:tcBorders>
              <w:top w:val="nil"/>
              <w:left w:val="nil"/>
              <w:bottom w:val="nil"/>
              <w:right w:val="nil"/>
            </w:tcBorders>
          </w:tcPr>
          <w:p w:rsidR="004E1D3D" w:rsidRPr="00E90341" w:rsidRDefault="004E1D3D">
            <w:pPr>
              <w:wordWrap/>
              <w:autoSpaceDE w:val="0"/>
              <w:autoSpaceDN w:val="0"/>
              <w:adjustRightInd w:val="0"/>
              <w:rPr>
                <w:kern w:val="0"/>
                <w:sz w:val="26"/>
                <w:szCs w:val="24"/>
              </w:rPr>
            </w:pPr>
            <w:r w:rsidRPr="00E90341">
              <w:rPr>
                <w:kern w:val="0"/>
                <w:sz w:val="26"/>
                <w:szCs w:val="24"/>
              </w:rPr>
              <w:t xml:space="preserve">Title </w:t>
            </w:r>
          </w:p>
        </w:tc>
        <w:tc>
          <w:tcPr>
            <w:tcW w:w="4371" w:type="dxa"/>
            <w:gridSpan w:val="2"/>
            <w:tcBorders>
              <w:top w:val="nil"/>
              <w:left w:val="nil"/>
              <w:bottom w:val="nil"/>
              <w:right w:val="nil"/>
            </w:tcBorders>
          </w:tcPr>
          <w:p w:rsidR="004E1D3D" w:rsidRPr="00E90341" w:rsidRDefault="004E1D3D">
            <w:pPr>
              <w:wordWrap/>
              <w:autoSpaceDE w:val="0"/>
              <w:autoSpaceDN w:val="0"/>
              <w:adjustRightInd w:val="0"/>
              <w:rPr>
                <w:kern w:val="0"/>
                <w:sz w:val="26"/>
              </w:rPr>
            </w:pPr>
            <w:r w:rsidRPr="00E90341">
              <w:rPr>
                <w:kern w:val="0"/>
                <w:sz w:val="26"/>
                <w:szCs w:val="24"/>
              </w:rPr>
              <w:t>: Managing Director</w:t>
            </w:r>
          </w:p>
        </w:tc>
      </w:tr>
      <w:tr w:rsidR="004E1D3D" w:rsidRPr="00E90341">
        <w:trPr>
          <w:cantSplit/>
          <w:trHeight w:val="74"/>
        </w:trPr>
        <w:tc>
          <w:tcPr>
            <w:tcW w:w="1200" w:type="dxa"/>
            <w:vMerge/>
            <w:tcBorders>
              <w:top w:val="nil"/>
              <w:left w:val="nil"/>
              <w:bottom w:val="nil"/>
              <w:right w:val="nil"/>
            </w:tcBorders>
          </w:tcPr>
          <w:p w:rsidR="004E1D3D" w:rsidRPr="00E90341" w:rsidRDefault="004E1D3D">
            <w:pPr>
              <w:wordWrap/>
              <w:autoSpaceDE w:val="0"/>
              <w:autoSpaceDN w:val="0"/>
              <w:adjustRightInd w:val="0"/>
              <w:jc w:val="left"/>
              <w:rPr>
                <w:kern w:val="0"/>
              </w:rPr>
            </w:pPr>
          </w:p>
        </w:tc>
        <w:tc>
          <w:tcPr>
            <w:tcW w:w="3558" w:type="dxa"/>
            <w:gridSpan w:val="2"/>
            <w:vMerge/>
            <w:tcBorders>
              <w:top w:val="nil"/>
              <w:left w:val="nil"/>
              <w:bottom w:val="nil"/>
              <w:right w:val="nil"/>
            </w:tcBorders>
          </w:tcPr>
          <w:p w:rsidR="004E1D3D" w:rsidRPr="00E90341" w:rsidRDefault="004E1D3D">
            <w:pPr>
              <w:wordWrap/>
              <w:autoSpaceDE w:val="0"/>
              <w:autoSpaceDN w:val="0"/>
              <w:adjustRightInd w:val="0"/>
              <w:jc w:val="left"/>
              <w:rPr>
                <w:kern w:val="0"/>
              </w:rPr>
            </w:pPr>
          </w:p>
        </w:tc>
        <w:tc>
          <w:tcPr>
            <w:tcW w:w="5618" w:type="dxa"/>
            <w:gridSpan w:val="3"/>
            <w:tcBorders>
              <w:top w:val="nil"/>
              <w:left w:val="nil"/>
              <w:bottom w:val="nil"/>
              <w:right w:val="nil"/>
            </w:tcBorders>
          </w:tcPr>
          <w:p w:rsidR="004E1D3D" w:rsidRPr="00E90341" w:rsidRDefault="004E1D3D">
            <w:pPr>
              <w:wordWrap/>
              <w:autoSpaceDE w:val="0"/>
              <w:autoSpaceDN w:val="0"/>
              <w:adjustRightInd w:val="0"/>
              <w:rPr>
                <w:kern w:val="0"/>
                <w:sz w:val="24"/>
                <w:szCs w:val="24"/>
              </w:rPr>
            </w:pPr>
            <w:r w:rsidRPr="00E90341">
              <w:rPr>
                <w:kern w:val="0"/>
                <w:sz w:val="24"/>
                <w:szCs w:val="24"/>
              </w:rPr>
              <w:t xml:space="preserve">      </w:t>
            </w:r>
          </w:p>
        </w:tc>
      </w:tr>
    </w:tbl>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Pr="00E90341" w:rsidRDefault="004E1D3D">
      <w:pPr>
        <w:wordWrap/>
        <w:autoSpaceDE w:val="0"/>
        <w:autoSpaceDN w:val="0"/>
        <w:adjustRightInd w:val="0"/>
        <w:rPr>
          <w:kern w:val="0"/>
          <w:sz w:val="24"/>
          <w:szCs w:val="24"/>
        </w:rPr>
      </w:pPr>
    </w:p>
    <w:p w:rsidR="004E1D3D" w:rsidRDefault="004E1D3D">
      <w:pPr>
        <w:wordWrap/>
        <w:autoSpaceDE w:val="0"/>
        <w:autoSpaceDN w:val="0"/>
        <w:adjustRightInd w:val="0"/>
        <w:rPr>
          <w:kern w:val="0"/>
          <w:sz w:val="24"/>
          <w:szCs w:val="24"/>
        </w:rPr>
      </w:pPr>
    </w:p>
    <w:p w:rsidR="00136D8F" w:rsidRDefault="00136D8F">
      <w:pPr>
        <w:wordWrap/>
        <w:autoSpaceDE w:val="0"/>
        <w:autoSpaceDN w:val="0"/>
        <w:adjustRightInd w:val="0"/>
        <w:rPr>
          <w:kern w:val="0"/>
          <w:sz w:val="24"/>
          <w:szCs w:val="24"/>
        </w:rPr>
      </w:pPr>
    </w:p>
    <w:p w:rsidR="00136D8F" w:rsidRDefault="00136D8F">
      <w:pPr>
        <w:wordWrap/>
        <w:autoSpaceDE w:val="0"/>
        <w:autoSpaceDN w:val="0"/>
        <w:adjustRightInd w:val="0"/>
        <w:rPr>
          <w:kern w:val="0"/>
          <w:sz w:val="24"/>
          <w:szCs w:val="24"/>
        </w:rPr>
      </w:pPr>
    </w:p>
    <w:sectPr w:rsidR="00136D8F" w:rsidSect="00C27FB4">
      <w:footerReference w:type="default" r:id="rId8"/>
      <w:pgSz w:w="11905" w:h="16837"/>
      <w:pgMar w:top="1456" w:right="1437"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946" w:rsidRDefault="007A1946">
      <w:r>
        <w:separator/>
      </w:r>
    </w:p>
  </w:endnote>
  <w:endnote w:type="continuationSeparator" w:id="1">
    <w:p w:rsidR="007A1946" w:rsidRDefault="007A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신명조">
    <w:altName w:val="Arial Unicode MS"/>
    <w:panose1 w:val="00000000000000000000"/>
    <w:charset w:val="81"/>
    <w:family w:val="roman"/>
    <w:notTrueType/>
    <w:pitch w:val="variable"/>
    <w:sig w:usb0="00000000" w:usb1="09060000" w:usb2="00000010" w:usb3="00000000" w:csb0="00080000" w:csb1="00000000"/>
  </w:font>
  <w:font w:name="나눔명조 ExtraBold">
    <w:altName w:val="Arial Unicode MS"/>
    <w:charset w:val="81"/>
    <w:family w:val="roman"/>
    <w:pitch w:val="variable"/>
    <w:sig w:usb0="00000000" w:usb1="09D7FCFB" w:usb2="00000010" w:usb3="00000000" w:csb0="00080001" w:csb1="00000000"/>
  </w:font>
  <w:font w:name="BatangChe">
    <w:altName w:val="Arial Unicode MS"/>
    <w:charset w:val="81"/>
    <w:family w:val="roma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ERERERERERERERERERERERERERERE">
    <w:altName w:val="Times New Roman"/>
    <w:panose1 w:val="00000000000000000000"/>
    <w:charset w:val="00"/>
    <w:family w:val="auto"/>
    <w:notTrueType/>
    <w:pitch w:val="default"/>
    <w:sig w:usb0="00000003" w:usb1="00000000" w:usb2="00000000" w:usb3="00000000" w:csb0="00000001" w:csb1="00000000"/>
  </w:font>
  <w:font w:name="¡ËRERERERERERERERERERERERERERE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lgun Gothic">
    <w:altName w:val="Arial Unicode MS"/>
    <w:charset w:val="81"/>
    <w:family w:val="modern"/>
    <w:pitch w:val="variable"/>
    <w:sig w:usb0="00000000" w:usb1="09D77CFB" w:usb2="00000012" w:usb3="00000000" w:csb0="00080001"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견고딕">
    <w:altName w:val="Arial Unicode MS"/>
    <w:panose1 w:val="00000000000000000000"/>
    <w:charset w:val="81"/>
    <w:family w:val="roman"/>
    <w:notTrueType/>
    <w:pitch w:val="variable"/>
    <w:sig w:usb0="00000000"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한컴바탕">
    <w:altName w:val="Arial Unicode MS"/>
    <w:charset w:val="81"/>
    <w:family w:val="roman"/>
    <w:pitch w:val="variable"/>
    <w:sig w:usb0="00000000" w:usb1="FBDFFFFF" w:usb2="00FFFFFF" w:usb3="00000000" w:csb0="803F01FF" w:csb1="00000000"/>
  </w:font>
  <w:font w:name="Times">
    <w:panose1 w:val="020206030504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Y태고딕,한컴돋움">
    <w:altName w:val="Arial Unicode MS"/>
    <w:panose1 w:val="00000000000000000000"/>
    <w:charset w:val="81"/>
    <w:family w:val="roman"/>
    <w:notTrueType/>
    <w:pitch w:val="default"/>
    <w:sig w:usb0="00000000" w:usb1="09060000" w:usb2="00000010" w:usb3="00000000" w:csb0="00080000" w:csb1="00000000"/>
  </w:font>
  <w:font w:name="HY태고딕">
    <w:altName w:val="Arial Unicode MS"/>
    <w:panose1 w:val="00000000000000000000"/>
    <w:charset w:val="81"/>
    <w:family w:val="roman"/>
    <w:notTrueType/>
    <w:pitch w:val="default"/>
    <w:sig w:usb0="00000000" w:usb1="09060000" w:usb2="00000010" w:usb3="00000000" w:csb0="00080000"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46" w:rsidRDefault="007A194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776">
      <w:rPr>
        <w:rStyle w:val="PageNumber"/>
        <w:noProof/>
      </w:rPr>
      <w:t>2</w:t>
    </w:r>
    <w:r>
      <w:rPr>
        <w:rStyle w:val="PageNumber"/>
      </w:rPr>
      <w:fldChar w:fldCharType="end"/>
    </w:r>
  </w:p>
  <w:p w:rsidR="007A1946" w:rsidRDefault="007A1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946" w:rsidRDefault="007A1946">
      <w:r>
        <w:separator/>
      </w:r>
    </w:p>
  </w:footnote>
  <w:footnote w:type="continuationSeparator" w:id="1">
    <w:p w:rsidR="007A1946" w:rsidRDefault="007A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750"/>
    <w:multiLevelType w:val="hybridMultilevel"/>
    <w:tmpl w:val="D25489C0"/>
    <w:lvl w:ilvl="0" w:tplc="B116484C">
      <w:start w:val="1"/>
      <w:numFmt w:val="upperLetter"/>
      <w:lvlText w:val="%1."/>
      <w:lvlJc w:val="left"/>
      <w:pPr>
        <w:tabs>
          <w:tab w:val="num" w:pos="760"/>
        </w:tabs>
        <w:ind w:left="760" w:hanging="360"/>
      </w:pPr>
      <w:rPr>
        <w:rFonts w:cs="Times New Roman" w:hint="default"/>
      </w:rPr>
    </w:lvl>
    <w:lvl w:ilvl="1" w:tplc="04090001">
      <w:start w:val="1"/>
      <w:numFmt w:val="bullet"/>
      <w:lvlText w:val=""/>
      <w:lvlJc w:val="left"/>
      <w:pPr>
        <w:tabs>
          <w:tab w:val="num" w:pos="1200"/>
        </w:tabs>
        <w:ind w:left="1200" w:hanging="400"/>
      </w:pPr>
      <w:rPr>
        <w:rFonts w:ascii="Wingdings" w:hAnsi="Wingdings" w:hint="default"/>
      </w:rPr>
    </w:lvl>
    <w:lvl w:ilvl="2" w:tplc="34A4F1F6">
      <w:start w:val="1"/>
      <w:numFmt w:val="lowerLetter"/>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
    <w:nsid w:val="038F2A58"/>
    <w:multiLevelType w:val="hybridMultilevel"/>
    <w:tmpl w:val="5B66E5BA"/>
    <w:lvl w:ilvl="0" w:tplc="2B026C62">
      <w:start w:val="1"/>
      <w:numFmt w:val="decimal"/>
      <w:lvlText w:val="(%1)"/>
      <w:lvlJc w:val="left"/>
      <w:pPr>
        <w:tabs>
          <w:tab w:val="num" w:pos="600"/>
        </w:tabs>
        <w:ind w:left="600" w:hanging="360"/>
      </w:pPr>
      <w:rPr>
        <w:rFonts w:cs="Times New Roman" w:hint="default"/>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abstractNum w:abstractNumId="2">
    <w:nsid w:val="07516A1F"/>
    <w:multiLevelType w:val="hybridMultilevel"/>
    <w:tmpl w:val="B95CB63E"/>
    <w:lvl w:ilvl="0" w:tplc="CD2EE924">
      <w:start w:val="2"/>
      <w:numFmt w:val="bullet"/>
      <w:lvlText w:val="-"/>
      <w:lvlJc w:val="left"/>
      <w:pPr>
        <w:tabs>
          <w:tab w:val="num" w:pos="840"/>
        </w:tabs>
        <w:ind w:left="840" w:hanging="360"/>
      </w:pPr>
      <w:rPr>
        <w:rFonts w:ascii="Times New Roman" w:eastAsia="신명조" w:hAnsi="Times New Roman" w:hint="default"/>
      </w:rPr>
    </w:lvl>
    <w:lvl w:ilvl="1" w:tplc="04090003">
      <w:start w:val="1"/>
      <w:numFmt w:val="bullet"/>
      <w:lvlText w:val=""/>
      <w:lvlJc w:val="left"/>
      <w:pPr>
        <w:tabs>
          <w:tab w:val="num" w:pos="1280"/>
        </w:tabs>
        <w:ind w:left="1280" w:hanging="400"/>
      </w:pPr>
      <w:rPr>
        <w:rFonts w:ascii="Wingdings" w:hAnsi="Wingdings" w:hint="default"/>
      </w:rPr>
    </w:lvl>
    <w:lvl w:ilvl="2" w:tplc="04090005">
      <w:start w:val="1"/>
      <w:numFmt w:val="bullet"/>
      <w:lvlText w:val=""/>
      <w:lvlJc w:val="left"/>
      <w:pPr>
        <w:tabs>
          <w:tab w:val="num" w:pos="1680"/>
        </w:tabs>
        <w:ind w:left="1680" w:hanging="400"/>
      </w:pPr>
      <w:rPr>
        <w:rFonts w:ascii="Wingdings" w:hAnsi="Wingdings" w:hint="default"/>
      </w:rPr>
    </w:lvl>
    <w:lvl w:ilvl="3" w:tplc="04090001">
      <w:start w:val="1"/>
      <w:numFmt w:val="bullet"/>
      <w:lvlText w:val=""/>
      <w:lvlJc w:val="left"/>
      <w:pPr>
        <w:tabs>
          <w:tab w:val="num" w:pos="2080"/>
        </w:tabs>
        <w:ind w:left="2080" w:hanging="400"/>
      </w:pPr>
      <w:rPr>
        <w:rFonts w:ascii="Wingdings" w:hAnsi="Wingdings" w:hint="default"/>
      </w:rPr>
    </w:lvl>
    <w:lvl w:ilvl="4" w:tplc="04090003">
      <w:start w:val="1"/>
      <w:numFmt w:val="bullet"/>
      <w:lvlText w:val=""/>
      <w:lvlJc w:val="left"/>
      <w:pPr>
        <w:tabs>
          <w:tab w:val="num" w:pos="2480"/>
        </w:tabs>
        <w:ind w:left="2480" w:hanging="400"/>
      </w:pPr>
      <w:rPr>
        <w:rFonts w:ascii="Wingdings" w:hAnsi="Wingdings" w:hint="default"/>
      </w:rPr>
    </w:lvl>
    <w:lvl w:ilvl="5" w:tplc="04090005">
      <w:start w:val="1"/>
      <w:numFmt w:val="bullet"/>
      <w:lvlText w:val=""/>
      <w:lvlJc w:val="left"/>
      <w:pPr>
        <w:tabs>
          <w:tab w:val="num" w:pos="2880"/>
        </w:tabs>
        <w:ind w:left="2880" w:hanging="400"/>
      </w:pPr>
      <w:rPr>
        <w:rFonts w:ascii="Wingdings" w:hAnsi="Wingdings" w:hint="default"/>
      </w:rPr>
    </w:lvl>
    <w:lvl w:ilvl="6" w:tplc="04090001">
      <w:start w:val="1"/>
      <w:numFmt w:val="bullet"/>
      <w:lvlText w:val=""/>
      <w:lvlJc w:val="left"/>
      <w:pPr>
        <w:tabs>
          <w:tab w:val="num" w:pos="3280"/>
        </w:tabs>
        <w:ind w:left="3280" w:hanging="400"/>
      </w:pPr>
      <w:rPr>
        <w:rFonts w:ascii="Wingdings" w:hAnsi="Wingdings" w:hint="default"/>
      </w:rPr>
    </w:lvl>
    <w:lvl w:ilvl="7" w:tplc="04090003">
      <w:start w:val="1"/>
      <w:numFmt w:val="bullet"/>
      <w:lvlText w:val=""/>
      <w:lvlJc w:val="left"/>
      <w:pPr>
        <w:tabs>
          <w:tab w:val="num" w:pos="3680"/>
        </w:tabs>
        <w:ind w:left="3680" w:hanging="400"/>
      </w:pPr>
      <w:rPr>
        <w:rFonts w:ascii="Wingdings" w:hAnsi="Wingdings" w:hint="default"/>
      </w:rPr>
    </w:lvl>
    <w:lvl w:ilvl="8" w:tplc="04090005">
      <w:start w:val="1"/>
      <w:numFmt w:val="bullet"/>
      <w:lvlText w:val=""/>
      <w:lvlJc w:val="left"/>
      <w:pPr>
        <w:tabs>
          <w:tab w:val="num" w:pos="4080"/>
        </w:tabs>
        <w:ind w:left="4080" w:hanging="400"/>
      </w:pPr>
      <w:rPr>
        <w:rFonts w:ascii="Wingdings" w:hAnsi="Wingdings" w:hint="default"/>
      </w:rPr>
    </w:lvl>
  </w:abstractNum>
  <w:abstractNum w:abstractNumId="3">
    <w:nsid w:val="229F6EE6"/>
    <w:multiLevelType w:val="hybridMultilevel"/>
    <w:tmpl w:val="C6DEEC80"/>
    <w:lvl w:ilvl="0" w:tplc="4B821B76">
      <w:numFmt w:val="bullet"/>
      <w:lvlText w:val="-"/>
      <w:lvlJc w:val="left"/>
      <w:pPr>
        <w:ind w:left="825" w:hanging="360"/>
      </w:pPr>
      <w:rPr>
        <w:rFonts w:ascii="Times New Roman" w:eastAsia="나눔명조 ExtraBold" w:hAnsi="Times New Roman" w:cs="Times New Roman" w:hint="default"/>
      </w:rPr>
    </w:lvl>
    <w:lvl w:ilvl="1" w:tplc="04090003" w:tentative="1">
      <w:start w:val="1"/>
      <w:numFmt w:val="bullet"/>
      <w:lvlText w:val=""/>
      <w:lvlJc w:val="left"/>
      <w:pPr>
        <w:ind w:left="1265" w:hanging="400"/>
      </w:pPr>
      <w:rPr>
        <w:rFonts w:ascii="Wingdings" w:hAnsi="Wingdings" w:hint="default"/>
      </w:rPr>
    </w:lvl>
    <w:lvl w:ilvl="2" w:tplc="04090005" w:tentative="1">
      <w:start w:val="1"/>
      <w:numFmt w:val="bullet"/>
      <w:lvlText w:val=""/>
      <w:lvlJc w:val="left"/>
      <w:pPr>
        <w:ind w:left="1665" w:hanging="400"/>
      </w:pPr>
      <w:rPr>
        <w:rFonts w:ascii="Wingdings" w:hAnsi="Wingdings" w:hint="default"/>
      </w:rPr>
    </w:lvl>
    <w:lvl w:ilvl="3" w:tplc="04090001" w:tentative="1">
      <w:start w:val="1"/>
      <w:numFmt w:val="bullet"/>
      <w:lvlText w:val=""/>
      <w:lvlJc w:val="left"/>
      <w:pPr>
        <w:ind w:left="2065" w:hanging="400"/>
      </w:pPr>
      <w:rPr>
        <w:rFonts w:ascii="Wingdings" w:hAnsi="Wingdings" w:hint="default"/>
      </w:rPr>
    </w:lvl>
    <w:lvl w:ilvl="4" w:tplc="04090003" w:tentative="1">
      <w:start w:val="1"/>
      <w:numFmt w:val="bullet"/>
      <w:lvlText w:val=""/>
      <w:lvlJc w:val="left"/>
      <w:pPr>
        <w:ind w:left="2465" w:hanging="400"/>
      </w:pPr>
      <w:rPr>
        <w:rFonts w:ascii="Wingdings" w:hAnsi="Wingdings" w:hint="default"/>
      </w:rPr>
    </w:lvl>
    <w:lvl w:ilvl="5" w:tplc="04090005" w:tentative="1">
      <w:start w:val="1"/>
      <w:numFmt w:val="bullet"/>
      <w:lvlText w:val=""/>
      <w:lvlJc w:val="left"/>
      <w:pPr>
        <w:ind w:left="2865" w:hanging="400"/>
      </w:pPr>
      <w:rPr>
        <w:rFonts w:ascii="Wingdings" w:hAnsi="Wingdings" w:hint="default"/>
      </w:rPr>
    </w:lvl>
    <w:lvl w:ilvl="6" w:tplc="04090001" w:tentative="1">
      <w:start w:val="1"/>
      <w:numFmt w:val="bullet"/>
      <w:lvlText w:val=""/>
      <w:lvlJc w:val="left"/>
      <w:pPr>
        <w:ind w:left="3265" w:hanging="400"/>
      </w:pPr>
      <w:rPr>
        <w:rFonts w:ascii="Wingdings" w:hAnsi="Wingdings" w:hint="default"/>
      </w:rPr>
    </w:lvl>
    <w:lvl w:ilvl="7" w:tplc="04090003" w:tentative="1">
      <w:start w:val="1"/>
      <w:numFmt w:val="bullet"/>
      <w:lvlText w:val=""/>
      <w:lvlJc w:val="left"/>
      <w:pPr>
        <w:ind w:left="3665" w:hanging="400"/>
      </w:pPr>
      <w:rPr>
        <w:rFonts w:ascii="Wingdings" w:hAnsi="Wingdings" w:hint="default"/>
      </w:rPr>
    </w:lvl>
    <w:lvl w:ilvl="8" w:tplc="04090005" w:tentative="1">
      <w:start w:val="1"/>
      <w:numFmt w:val="bullet"/>
      <w:lvlText w:val=""/>
      <w:lvlJc w:val="left"/>
      <w:pPr>
        <w:ind w:left="4065" w:hanging="400"/>
      </w:pPr>
      <w:rPr>
        <w:rFonts w:ascii="Wingdings" w:hAnsi="Wingdings" w:hint="default"/>
      </w:rPr>
    </w:lvl>
  </w:abstractNum>
  <w:abstractNum w:abstractNumId="4">
    <w:nsid w:val="342E73BB"/>
    <w:multiLevelType w:val="hybridMultilevel"/>
    <w:tmpl w:val="B7A02E14"/>
    <w:lvl w:ilvl="0" w:tplc="A5F2C4F6">
      <w:start w:val="4"/>
      <w:numFmt w:val="decimal"/>
      <w:lvlText w:val="(%1)"/>
      <w:lvlJc w:val="left"/>
      <w:pPr>
        <w:tabs>
          <w:tab w:val="num" w:pos="600"/>
        </w:tabs>
        <w:ind w:left="600" w:hanging="360"/>
      </w:pPr>
      <w:rPr>
        <w:rFonts w:cs="Times New Roman" w:hint="default"/>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abstractNum w:abstractNumId="5">
    <w:nsid w:val="36D9735E"/>
    <w:multiLevelType w:val="hybridMultilevel"/>
    <w:tmpl w:val="368886E8"/>
    <w:lvl w:ilvl="0" w:tplc="0622BA86">
      <w:start w:val="1"/>
      <w:numFmt w:val="decimal"/>
      <w:lvlText w:val="%1."/>
      <w:lvlJc w:val="left"/>
      <w:pPr>
        <w:tabs>
          <w:tab w:val="num" w:pos="760"/>
        </w:tabs>
        <w:ind w:left="760" w:hanging="360"/>
      </w:pPr>
      <w:rPr>
        <w:rFonts w:cs="Times New Roman" w:hint="eastAsia"/>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6">
    <w:nsid w:val="3CA256ED"/>
    <w:multiLevelType w:val="hybridMultilevel"/>
    <w:tmpl w:val="A6CEA8D0"/>
    <w:lvl w:ilvl="0" w:tplc="C75A3EF4">
      <w:start w:val="1"/>
      <w:numFmt w:val="decimal"/>
      <w:lvlText w:val="(%1)"/>
      <w:lvlJc w:val="left"/>
      <w:pPr>
        <w:tabs>
          <w:tab w:val="num" w:pos="600"/>
        </w:tabs>
        <w:ind w:left="600" w:hanging="360"/>
      </w:pPr>
      <w:rPr>
        <w:rFonts w:cs="Times New Roman" w:hint="default"/>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abstractNum w:abstractNumId="7">
    <w:nsid w:val="4D905B15"/>
    <w:multiLevelType w:val="hybridMultilevel"/>
    <w:tmpl w:val="8362D6B8"/>
    <w:lvl w:ilvl="0" w:tplc="453EC17E">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8">
    <w:nsid w:val="4EB11FEC"/>
    <w:multiLevelType w:val="hybridMultilevel"/>
    <w:tmpl w:val="A67EA7E0"/>
    <w:lvl w:ilvl="0" w:tplc="96826FAC">
      <w:start w:val="3"/>
      <w:numFmt w:val="decimal"/>
      <w:lvlText w:val="(%1)"/>
      <w:lvlJc w:val="left"/>
      <w:pPr>
        <w:tabs>
          <w:tab w:val="num" w:pos="600"/>
        </w:tabs>
        <w:ind w:left="600" w:hanging="360"/>
      </w:pPr>
      <w:rPr>
        <w:rFonts w:cs="Times New Roman" w:hint="eastAsia"/>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abstractNum w:abstractNumId="9">
    <w:nsid w:val="53FC2D3B"/>
    <w:multiLevelType w:val="hybridMultilevel"/>
    <w:tmpl w:val="067636AA"/>
    <w:lvl w:ilvl="0" w:tplc="BFE65C50">
      <w:start w:val="1"/>
      <w:numFmt w:val="bullet"/>
      <w:lvlText w:val="-"/>
      <w:lvlJc w:val="left"/>
      <w:pPr>
        <w:tabs>
          <w:tab w:val="num" w:pos="760"/>
        </w:tabs>
        <w:ind w:left="760" w:hanging="360"/>
      </w:pPr>
      <w:rPr>
        <w:rFonts w:ascii="Times New Roman" w:eastAsia="신명조" w:hAnsi="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10">
    <w:nsid w:val="543C50C8"/>
    <w:multiLevelType w:val="multilevel"/>
    <w:tmpl w:val="A6849E6C"/>
    <w:lvl w:ilvl="0">
      <w:start w:val="3"/>
      <w:numFmt w:val="decimal"/>
      <w:lvlText w:val="%1"/>
      <w:lvlJc w:val="left"/>
      <w:pPr>
        <w:tabs>
          <w:tab w:val="num" w:pos="360"/>
        </w:tabs>
        <w:ind w:left="360" w:hanging="360"/>
      </w:pPr>
      <w:rPr>
        <w:rFonts w:cs="Times New Roman" w:hint="default"/>
        <w:b/>
      </w:rPr>
    </w:lvl>
    <w:lvl w:ilvl="1">
      <w:start w:val="2"/>
      <w:numFmt w:val="decimalZero"/>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5F784A19"/>
    <w:multiLevelType w:val="hybridMultilevel"/>
    <w:tmpl w:val="368886E8"/>
    <w:lvl w:ilvl="0" w:tplc="0622BA86">
      <w:start w:val="1"/>
      <w:numFmt w:val="decimal"/>
      <w:lvlText w:val="%1."/>
      <w:lvlJc w:val="left"/>
      <w:pPr>
        <w:tabs>
          <w:tab w:val="num" w:pos="760"/>
        </w:tabs>
        <w:ind w:left="760" w:hanging="360"/>
      </w:pPr>
      <w:rPr>
        <w:rFonts w:cs="Times New Roman" w:hint="eastAsia"/>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2">
    <w:nsid w:val="630B72AF"/>
    <w:multiLevelType w:val="multilevel"/>
    <w:tmpl w:val="EC9484F4"/>
    <w:lvl w:ilvl="0">
      <w:start w:val="13"/>
      <w:numFmt w:val="decimal"/>
      <w:lvlText w:val="%1"/>
      <w:lvlJc w:val="left"/>
      <w:pPr>
        <w:tabs>
          <w:tab w:val="num" w:pos="780"/>
        </w:tabs>
        <w:ind w:left="780" w:hanging="780"/>
      </w:pPr>
      <w:rPr>
        <w:rFonts w:cs="Times New Roman" w:hint="default"/>
        <w:b/>
      </w:rPr>
    </w:lvl>
    <w:lvl w:ilvl="1">
      <w:start w:val="3"/>
      <w:numFmt w:val="decimalZero"/>
      <w:lvlText w:val="%1.%2"/>
      <w:lvlJc w:val="left"/>
      <w:pPr>
        <w:tabs>
          <w:tab w:val="num" w:pos="780"/>
        </w:tabs>
        <w:ind w:left="780" w:hanging="780"/>
      </w:pPr>
      <w:rPr>
        <w:rFonts w:cs="Times New Roman" w:hint="default"/>
        <w:b/>
      </w:rPr>
    </w:lvl>
    <w:lvl w:ilvl="2">
      <w:start w:val="1"/>
      <w:numFmt w:val="decimal"/>
      <w:lvlText w:val="%1.%2.%3"/>
      <w:lvlJc w:val="left"/>
      <w:pPr>
        <w:tabs>
          <w:tab w:val="num" w:pos="780"/>
        </w:tabs>
        <w:ind w:left="780" w:hanging="780"/>
      </w:pPr>
      <w:rPr>
        <w:rFonts w:cs="Times New Roman" w:hint="default"/>
        <w:b/>
      </w:rPr>
    </w:lvl>
    <w:lvl w:ilvl="3">
      <w:start w:val="1"/>
      <w:numFmt w:val="decimal"/>
      <w:lvlText w:val="%1.%2.%3.%4"/>
      <w:lvlJc w:val="left"/>
      <w:pPr>
        <w:tabs>
          <w:tab w:val="num" w:pos="780"/>
        </w:tabs>
        <w:ind w:left="780" w:hanging="780"/>
      </w:pPr>
      <w:rPr>
        <w:rFonts w:cs="Times New Roman" w:hint="default"/>
        <w:b/>
      </w:rPr>
    </w:lvl>
    <w:lvl w:ilvl="4">
      <w:start w:val="1"/>
      <w:numFmt w:val="decimal"/>
      <w:lvlText w:val="%1.%2.%3.%4.%5"/>
      <w:lvlJc w:val="left"/>
      <w:pPr>
        <w:tabs>
          <w:tab w:val="num" w:pos="780"/>
        </w:tabs>
        <w:ind w:left="780" w:hanging="780"/>
      </w:pPr>
      <w:rPr>
        <w:rFonts w:cs="Times New Roman" w:hint="default"/>
        <w:b/>
      </w:rPr>
    </w:lvl>
    <w:lvl w:ilvl="5">
      <w:start w:val="1"/>
      <w:numFmt w:val="decimal"/>
      <w:lvlText w:val="%1.%2.%3.%4.%5.%6"/>
      <w:lvlJc w:val="left"/>
      <w:pPr>
        <w:tabs>
          <w:tab w:val="num" w:pos="780"/>
        </w:tabs>
        <w:ind w:left="780" w:hanging="780"/>
      </w:pPr>
      <w:rPr>
        <w:rFonts w:cs="Times New Roman" w:hint="default"/>
        <w:b/>
      </w:rPr>
    </w:lvl>
    <w:lvl w:ilvl="6">
      <w:start w:val="1"/>
      <w:numFmt w:val="decimal"/>
      <w:lvlText w:val="%1.%2.%3.%4.%5.%6.%7"/>
      <w:lvlJc w:val="left"/>
      <w:pPr>
        <w:tabs>
          <w:tab w:val="num" w:pos="780"/>
        </w:tabs>
        <w:ind w:left="780" w:hanging="780"/>
      </w:pPr>
      <w:rPr>
        <w:rFonts w:cs="Times New Roman" w:hint="default"/>
        <w:b/>
      </w:rPr>
    </w:lvl>
    <w:lvl w:ilvl="7">
      <w:start w:val="1"/>
      <w:numFmt w:val="decimal"/>
      <w:lvlText w:val="%1.%2.%3.%4.%5.%6.%7.%8"/>
      <w:lvlJc w:val="left"/>
      <w:pPr>
        <w:tabs>
          <w:tab w:val="num" w:pos="780"/>
        </w:tabs>
        <w:ind w:left="780" w:hanging="780"/>
      </w:pPr>
      <w:rPr>
        <w:rFonts w:cs="Times New Roman" w:hint="default"/>
        <w:b/>
      </w:rPr>
    </w:lvl>
    <w:lvl w:ilvl="8">
      <w:start w:val="1"/>
      <w:numFmt w:val="decimal"/>
      <w:lvlText w:val="%1.%2.%3.%4.%5.%6.%7.%8.%9"/>
      <w:lvlJc w:val="left"/>
      <w:pPr>
        <w:tabs>
          <w:tab w:val="num" w:pos="780"/>
        </w:tabs>
        <w:ind w:left="780" w:hanging="780"/>
      </w:pPr>
      <w:rPr>
        <w:rFonts w:cs="Times New Roman" w:hint="default"/>
        <w:b/>
      </w:rPr>
    </w:lvl>
  </w:abstractNum>
  <w:abstractNum w:abstractNumId="13">
    <w:nsid w:val="6AF87F61"/>
    <w:multiLevelType w:val="hybridMultilevel"/>
    <w:tmpl w:val="AF280670"/>
    <w:lvl w:ilvl="0" w:tplc="08E0E1B0">
      <w:start w:val="2"/>
      <w:numFmt w:val="bullet"/>
      <w:lvlText w:val="-"/>
      <w:lvlJc w:val="left"/>
      <w:pPr>
        <w:tabs>
          <w:tab w:val="num" w:pos="1080"/>
        </w:tabs>
        <w:ind w:left="1080" w:hanging="360"/>
      </w:pPr>
      <w:rPr>
        <w:rFonts w:ascii="Times New Roman" w:eastAsia="BatangChe" w:hAnsi="Times New Roman" w:hint="default"/>
      </w:rPr>
    </w:lvl>
    <w:lvl w:ilvl="1" w:tplc="04090003" w:tentative="1">
      <w:start w:val="1"/>
      <w:numFmt w:val="bullet"/>
      <w:lvlText w:val=""/>
      <w:lvlJc w:val="left"/>
      <w:pPr>
        <w:tabs>
          <w:tab w:val="num" w:pos="1520"/>
        </w:tabs>
        <w:ind w:left="1520" w:hanging="400"/>
      </w:pPr>
      <w:rPr>
        <w:rFonts w:ascii="Wingdings" w:hAnsi="Wingdings" w:hint="default"/>
      </w:rPr>
    </w:lvl>
    <w:lvl w:ilvl="2" w:tplc="04090005" w:tentative="1">
      <w:start w:val="1"/>
      <w:numFmt w:val="bullet"/>
      <w:lvlText w:val=""/>
      <w:lvlJc w:val="left"/>
      <w:pPr>
        <w:tabs>
          <w:tab w:val="num" w:pos="1920"/>
        </w:tabs>
        <w:ind w:left="1920" w:hanging="400"/>
      </w:pPr>
      <w:rPr>
        <w:rFonts w:ascii="Wingdings" w:hAnsi="Wingdings" w:hint="default"/>
      </w:rPr>
    </w:lvl>
    <w:lvl w:ilvl="3" w:tplc="04090001" w:tentative="1">
      <w:start w:val="1"/>
      <w:numFmt w:val="bullet"/>
      <w:lvlText w:val=""/>
      <w:lvlJc w:val="left"/>
      <w:pPr>
        <w:tabs>
          <w:tab w:val="num" w:pos="2320"/>
        </w:tabs>
        <w:ind w:left="2320" w:hanging="400"/>
      </w:pPr>
      <w:rPr>
        <w:rFonts w:ascii="Wingdings" w:hAnsi="Wingdings" w:hint="default"/>
      </w:rPr>
    </w:lvl>
    <w:lvl w:ilvl="4" w:tplc="04090003" w:tentative="1">
      <w:start w:val="1"/>
      <w:numFmt w:val="bullet"/>
      <w:lvlText w:val=""/>
      <w:lvlJc w:val="left"/>
      <w:pPr>
        <w:tabs>
          <w:tab w:val="num" w:pos="2720"/>
        </w:tabs>
        <w:ind w:left="2720" w:hanging="400"/>
      </w:pPr>
      <w:rPr>
        <w:rFonts w:ascii="Wingdings" w:hAnsi="Wingdings" w:hint="default"/>
      </w:rPr>
    </w:lvl>
    <w:lvl w:ilvl="5" w:tplc="04090005" w:tentative="1">
      <w:start w:val="1"/>
      <w:numFmt w:val="bullet"/>
      <w:lvlText w:val=""/>
      <w:lvlJc w:val="left"/>
      <w:pPr>
        <w:tabs>
          <w:tab w:val="num" w:pos="3120"/>
        </w:tabs>
        <w:ind w:left="3120" w:hanging="400"/>
      </w:pPr>
      <w:rPr>
        <w:rFonts w:ascii="Wingdings" w:hAnsi="Wingdings" w:hint="default"/>
      </w:rPr>
    </w:lvl>
    <w:lvl w:ilvl="6" w:tplc="04090001" w:tentative="1">
      <w:start w:val="1"/>
      <w:numFmt w:val="bullet"/>
      <w:lvlText w:val=""/>
      <w:lvlJc w:val="left"/>
      <w:pPr>
        <w:tabs>
          <w:tab w:val="num" w:pos="3520"/>
        </w:tabs>
        <w:ind w:left="3520" w:hanging="400"/>
      </w:pPr>
      <w:rPr>
        <w:rFonts w:ascii="Wingdings" w:hAnsi="Wingdings" w:hint="default"/>
      </w:rPr>
    </w:lvl>
    <w:lvl w:ilvl="7" w:tplc="04090003" w:tentative="1">
      <w:start w:val="1"/>
      <w:numFmt w:val="bullet"/>
      <w:lvlText w:val=""/>
      <w:lvlJc w:val="left"/>
      <w:pPr>
        <w:tabs>
          <w:tab w:val="num" w:pos="3920"/>
        </w:tabs>
        <w:ind w:left="3920" w:hanging="400"/>
      </w:pPr>
      <w:rPr>
        <w:rFonts w:ascii="Wingdings" w:hAnsi="Wingdings" w:hint="default"/>
      </w:rPr>
    </w:lvl>
    <w:lvl w:ilvl="8" w:tplc="04090005" w:tentative="1">
      <w:start w:val="1"/>
      <w:numFmt w:val="bullet"/>
      <w:lvlText w:val=""/>
      <w:lvlJc w:val="left"/>
      <w:pPr>
        <w:tabs>
          <w:tab w:val="num" w:pos="4320"/>
        </w:tabs>
        <w:ind w:left="4320" w:hanging="400"/>
      </w:pPr>
      <w:rPr>
        <w:rFonts w:ascii="Wingdings" w:hAnsi="Wingdings" w:hint="default"/>
      </w:rPr>
    </w:lvl>
  </w:abstractNum>
  <w:abstractNum w:abstractNumId="14">
    <w:nsid w:val="713007F1"/>
    <w:multiLevelType w:val="hybridMultilevel"/>
    <w:tmpl w:val="CAFE1206"/>
    <w:lvl w:ilvl="0" w:tplc="E924A9AC">
      <w:start w:val="2"/>
      <w:numFmt w:val="bullet"/>
      <w:lvlText w:val="-"/>
      <w:lvlJc w:val="left"/>
      <w:pPr>
        <w:tabs>
          <w:tab w:val="num" w:pos="600"/>
        </w:tabs>
        <w:ind w:left="600" w:hanging="360"/>
      </w:pPr>
      <w:rPr>
        <w:rFonts w:ascii="Times New Roman" w:eastAsia="신명조" w:hAnsi="Times New Roman" w:hint="default"/>
      </w:rPr>
    </w:lvl>
    <w:lvl w:ilvl="1" w:tplc="04090003">
      <w:start w:val="1"/>
      <w:numFmt w:val="bullet"/>
      <w:lvlText w:val=""/>
      <w:lvlJc w:val="left"/>
      <w:pPr>
        <w:tabs>
          <w:tab w:val="num" w:pos="1040"/>
        </w:tabs>
        <w:ind w:left="1040" w:hanging="400"/>
      </w:pPr>
      <w:rPr>
        <w:rFonts w:ascii="Wingdings" w:hAnsi="Wingdings" w:hint="default"/>
      </w:rPr>
    </w:lvl>
    <w:lvl w:ilvl="2" w:tplc="04090005">
      <w:start w:val="1"/>
      <w:numFmt w:val="bullet"/>
      <w:lvlText w:val=""/>
      <w:lvlJc w:val="left"/>
      <w:pPr>
        <w:tabs>
          <w:tab w:val="num" w:pos="1440"/>
        </w:tabs>
        <w:ind w:left="1440" w:hanging="400"/>
      </w:pPr>
      <w:rPr>
        <w:rFonts w:ascii="Wingdings" w:hAnsi="Wingdings" w:hint="default"/>
      </w:rPr>
    </w:lvl>
    <w:lvl w:ilvl="3" w:tplc="04090001">
      <w:start w:val="1"/>
      <w:numFmt w:val="bullet"/>
      <w:lvlText w:val=""/>
      <w:lvlJc w:val="left"/>
      <w:pPr>
        <w:tabs>
          <w:tab w:val="num" w:pos="1840"/>
        </w:tabs>
        <w:ind w:left="1840" w:hanging="400"/>
      </w:pPr>
      <w:rPr>
        <w:rFonts w:ascii="Wingdings" w:hAnsi="Wingdings" w:hint="default"/>
      </w:rPr>
    </w:lvl>
    <w:lvl w:ilvl="4" w:tplc="04090003">
      <w:start w:val="1"/>
      <w:numFmt w:val="bullet"/>
      <w:lvlText w:val=""/>
      <w:lvlJc w:val="left"/>
      <w:pPr>
        <w:tabs>
          <w:tab w:val="num" w:pos="2240"/>
        </w:tabs>
        <w:ind w:left="2240" w:hanging="400"/>
      </w:pPr>
      <w:rPr>
        <w:rFonts w:ascii="Wingdings" w:hAnsi="Wingdings" w:hint="default"/>
      </w:rPr>
    </w:lvl>
    <w:lvl w:ilvl="5" w:tplc="04090005">
      <w:start w:val="1"/>
      <w:numFmt w:val="bullet"/>
      <w:lvlText w:val=""/>
      <w:lvlJc w:val="left"/>
      <w:pPr>
        <w:tabs>
          <w:tab w:val="num" w:pos="2640"/>
        </w:tabs>
        <w:ind w:left="2640" w:hanging="400"/>
      </w:pPr>
      <w:rPr>
        <w:rFonts w:ascii="Wingdings" w:hAnsi="Wingdings" w:hint="default"/>
      </w:rPr>
    </w:lvl>
    <w:lvl w:ilvl="6" w:tplc="04090001">
      <w:start w:val="1"/>
      <w:numFmt w:val="bullet"/>
      <w:lvlText w:val=""/>
      <w:lvlJc w:val="left"/>
      <w:pPr>
        <w:tabs>
          <w:tab w:val="num" w:pos="3040"/>
        </w:tabs>
        <w:ind w:left="3040" w:hanging="400"/>
      </w:pPr>
      <w:rPr>
        <w:rFonts w:ascii="Wingdings" w:hAnsi="Wingdings" w:hint="default"/>
      </w:rPr>
    </w:lvl>
    <w:lvl w:ilvl="7" w:tplc="04090003">
      <w:start w:val="1"/>
      <w:numFmt w:val="bullet"/>
      <w:lvlText w:val=""/>
      <w:lvlJc w:val="left"/>
      <w:pPr>
        <w:tabs>
          <w:tab w:val="num" w:pos="3440"/>
        </w:tabs>
        <w:ind w:left="3440" w:hanging="400"/>
      </w:pPr>
      <w:rPr>
        <w:rFonts w:ascii="Wingdings" w:hAnsi="Wingdings" w:hint="default"/>
      </w:rPr>
    </w:lvl>
    <w:lvl w:ilvl="8" w:tplc="04090005">
      <w:start w:val="1"/>
      <w:numFmt w:val="bullet"/>
      <w:lvlText w:val=""/>
      <w:lvlJc w:val="left"/>
      <w:pPr>
        <w:tabs>
          <w:tab w:val="num" w:pos="3840"/>
        </w:tabs>
        <w:ind w:left="3840" w:hanging="400"/>
      </w:pPr>
      <w:rPr>
        <w:rFonts w:ascii="Wingdings" w:hAnsi="Wingdings" w:hint="default"/>
      </w:rPr>
    </w:lvl>
  </w:abstractNum>
  <w:abstractNum w:abstractNumId="15">
    <w:nsid w:val="74692549"/>
    <w:multiLevelType w:val="multilevel"/>
    <w:tmpl w:val="25D84948"/>
    <w:lvl w:ilvl="0">
      <w:start w:val="3"/>
      <w:numFmt w:val="decimal"/>
      <w:lvlText w:val="%1"/>
      <w:lvlJc w:val="left"/>
      <w:pPr>
        <w:tabs>
          <w:tab w:val="num" w:pos="585"/>
        </w:tabs>
        <w:ind w:left="585" w:hanging="585"/>
      </w:pPr>
      <w:rPr>
        <w:rFonts w:cs="Times New Roman" w:hint="default"/>
        <w:color w:val="auto"/>
      </w:rPr>
    </w:lvl>
    <w:lvl w:ilvl="1">
      <w:start w:val="1"/>
      <w:numFmt w:val="decimal"/>
      <w:lvlText w:val="%1.%2"/>
      <w:lvlJc w:val="left"/>
      <w:pPr>
        <w:tabs>
          <w:tab w:val="num" w:pos="585"/>
        </w:tabs>
        <w:ind w:left="585" w:hanging="585"/>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16">
    <w:nsid w:val="79ED5024"/>
    <w:multiLevelType w:val="hybridMultilevel"/>
    <w:tmpl w:val="0238665C"/>
    <w:lvl w:ilvl="0" w:tplc="39562078">
      <w:start w:val="1"/>
      <w:numFmt w:val="decimal"/>
      <w:lvlText w:val="(%1)"/>
      <w:lvlJc w:val="left"/>
      <w:pPr>
        <w:tabs>
          <w:tab w:val="num" w:pos="600"/>
        </w:tabs>
        <w:ind w:left="600" w:hanging="360"/>
      </w:pPr>
      <w:rPr>
        <w:rFonts w:cs="Times New Roman" w:hint="default"/>
      </w:rPr>
    </w:lvl>
    <w:lvl w:ilvl="1" w:tplc="04090019" w:tentative="1">
      <w:start w:val="1"/>
      <w:numFmt w:val="upperLetter"/>
      <w:lvlText w:val="%2."/>
      <w:lvlJc w:val="left"/>
      <w:pPr>
        <w:tabs>
          <w:tab w:val="num" w:pos="1040"/>
        </w:tabs>
        <w:ind w:left="1040" w:hanging="400"/>
      </w:pPr>
      <w:rPr>
        <w:rFonts w:cs="Times New Roman"/>
      </w:rPr>
    </w:lvl>
    <w:lvl w:ilvl="2" w:tplc="0409001B" w:tentative="1">
      <w:start w:val="1"/>
      <w:numFmt w:val="lowerRoman"/>
      <w:lvlText w:val="%3."/>
      <w:lvlJc w:val="right"/>
      <w:pPr>
        <w:tabs>
          <w:tab w:val="num" w:pos="1440"/>
        </w:tabs>
        <w:ind w:left="1440" w:hanging="400"/>
      </w:pPr>
      <w:rPr>
        <w:rFonts w:cs="Times New Roman"/>
      </w:rPr>
    </w:lvl>
    <w:lvl w:ilvl="3" w:tplc="0409000F" w:tentative="1">
      <w:start w:val="1"/>
      <w:numFmt w:val="decimal"/>
      <w:lvlText w:val="%4."/>
      <w:lvlJc w:val="left"/>
      <w:pPr>
        <w:tabs>
          <w:tab w:val="num" w:pos="1840"/>
        </w:tabs>
        <w:ind w:left="1840" w:hanging="400"/>
      </w:pPr>
      <w:rPr>
        <w:rFonts w:cs="Times New Roman"/>
      </w:rPr>
    </w:lvl>
    <w:lvl w:ilvl="4" w:tplc="04090019" w:tentative="1">
      <w:start w:val="1"/>
      <w:numFmt w:val="upperLetter"/>
      <w:lvlText w:val="%5."/>
      <w:lvlJc w:val="left"/>
      <w:pPr>
        <w:tabs>
          <w:tab w:val="num" w:pos="2240"/>
        </w:tabs>
        <w:ind w:left="2240" w:hanging="400"/>
      </w:pPr>
      <w:rPr>
        <w:rFonts w:cs="Times New Roman"/>
      </w:rPr>
    </w:lvl>
    <w:lvl w:ilvl="5" w:tplc="0409001B" w:tentative="1">
      <w:start w:val="1"/>
      <w:numFmt w:val="lowerRoman"/>
      <w:lvlText w:val="%6."/>
      <w:lvlJc w:val="right"/>
      <w:pPr>
        <w:tabs>
          <w:tab w:val="num" w:pos="2640"/>
        </w:tabs>
        <w:ind w:left="2640" w:hanging="400"/>
      </w:pPr>
      <w:rPr>
        <w:rFonts w:cs="Times New Roman"/>
      </w:rPr>
    </w:lvl>
    <w:lvl w:ilvl="6" w:tplc="0409000F" w:tentative="1">
      <w:start w:val="1"/>
      <w:numFmt w:val="decimal"/>
      <w:lvlText w:val="%7."/>
      <w:lvlJc w:val="left"/>
      <w:pPr>
        <w:tabs>
          <w:tab w:val="num" w:pos="3040"/>
        </w:tabs>
        <w:ind w:left="3040" w:hanging="400"/>
      </w:pPr>
      <w:rPr>
        <w:rFonts w:cs="Times New Roman"/>
      </w:rPr>
    </w:lvl>
    <w:lvl w:ilvl="7" w:tplc="04090019" w:tentative="1">
      <w:start w:val="1"/>
      <w:numFmt w:val="upperLetter"/>
      <w:lvlText w:val="%8."/>
      <w:lvlJc w:val="left"/>
      <w:pPr>
        <w:tabs>
          <w:tab w:val="num" w:pos="3440"/>
        </w:tabs>
        <w:ind w:left="3440" w:hanging="400"/>
      </w:pPr>
      <w:rPr>
        <w:rFonts w:cs="Times New Roman"/>
      </w:rPr>
    </w:lvl>
    <w:lvl w:ilvl="8" w:tplc="0409001B" w:tentative="1">
      <w:start w:val="1"/>
      <w:numFmt w:val="lowerRoman"/>
      <w:lvlText w:val="%9."/>
      <w:lvlJc w:val="right"/>
      <w:pPr>
        <w:tabs>
          <w:tab w:val="num" w:pos="3840"/>
        </w:tabs>
        <w:ind w:left="3840" w:hanging="400"/>
      </w:pPr>
      <w:rPr>
        <w:rFonts w:cs="Times New Roman"/>
      </w:rPr>
    </w:lvl>
  </w:abstractNum>
  <w:num w:numId="1">
    <w:abstractNumId w:val="2"/>
  </w:num>
  <w:num w:numId="2">
    <w:abstractNumId w:val="9"/>
  </w:num>
  <w:num w:numId="3">
    <w:abstractNumId w:val="12"/>
  </w:num>
  <w:num w:numId="4">
    <w:abstractNumId w:val="13"/>
  </w:num>
  <w:num w:numId="5">
    <w:abstractNumId w:val="16"/>
  </w:num>
  <w:num w:numId="6">
    <w:abstractNumId w:val="14"/>
  </w:num>
  <w:num w:numId="7">
    <w:abstractNumId w:val="1"/>
  </w:num>
  <w:num w:numId="8">
    <w:abstractNumId w:val="5"/>
  </w:num>
  <w:num w:numId="9">
    <w:abstractNumId w:val="8"/>
  </w:num>
  <w:num w:numId="10">
    <w:abstractNumId w:val="10"/>
  </w:num>
  <w:num w:numId="11">
    <w:abstractNumId w:val="6"/>
  </w:num>
  <w:num w:numId="12">
    <w:abstractNumId w:val="15"/>
  </w:num>
  <w:num w:numId="13">
    <w:abstractNumId w:val="0"/>
  </w:num>
  <w:num w:numId="14">
    <w:abstractNumId w:val="4"/>
  </w:num>
  <w:num w:numId="15">
    <w:abstractNumId w:val="11"/>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noLineBreaksAfter w:lang="ko-KR" w:val="$([\{£¥‘“〈《「『【〔＄（［｛￡￥￦"/>
  <w:noLineBreaksBefore w:lang="ko-KR" w:val="!%),.:;?]}¢°’”′″℃〉》」』】〕！％），．：；？］｝￠"/>
  <w:hdrShapeDefaults>
    <o:shapedefaults v:ext="edit" spidmax="1710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3FA"/>
    <w:rsid w:val="00000AE2"/>
    <w:rsid w:val="00000BE2"/>
    <w:rsid w:val="00001601"/>
    <w:rsid w:val="0000500F"/>
    <w:rsid w:val="00006104"/>
    <w:rsid w:val="000064E0"/>
    <w:rsid w:val="00010202"/>
    <w:rsid w:val="00010438"/>
    <w:rsid w:val="00010478"/>
    <w:rsid w:val="00010FE8"/>
    <w:rsid w:val="00011D46"/>
    <w:rsid w:val="000130D1"/>
    <w:rsid w:val="000145BB"/>
    <w:rsid w:val="00014B30"/>
    <w:rsid w:val="00015104"/>
    <w:rsid w:val="00015E32"/>
    <w:rsid w:val="000172D7"/>
    <w:rsid w:val="00017A1E"/>
    <w:rsid w:val="000219F5"/>
    <w:rsid w:val="0002261E"/>
    <w:rsid w:val="00024E09"/>
    <w:rsid w:val="000264FC"/>
    <w:rsid w:val="00027F97"/>
    <w:rsid w:val="000327F9"/>
    <w:rsid w:val="00032829"/>
    <w:rsid w:val="00032DD6"/>
    <w:rsid w:val="00034051"/>
    <w:rsid w:val="000347A9"/>
    <w:rsid w:val="00034909"/>
    <w:rsid w:val="000363C5"/>
    <w:rsid w:val="00036E6E"/>
    <w:rsid w:val="000400AB"/>
    <w:rsid w:val="00040B3D"/>
    <w:rsid w:val="00040F47"/>
    <w:rsid w:val="00041A40"/>
    <w:rsid w:val="00042438"/>
    <w:rsid w:val="00042D02"/>
    <w:rsid w:val="00043D68"/>
    <w:rsid w:val="000454AB"/>
    <w:rsid w:val="00046141"/>
    <w:rsid w:val="00047187"/>
    <w:rsid w:val="00051559"/>
    <w:rsid w:val="00053A1E"/>
    <w:rsid w:val="00054E0D"/>
    <w:rsid w:val="00055171"/>
    <w:rsid w:val="00055F52"/>
    <w:rsid w:val="00056330"/>
    <w:rsid w:val="00056850"/>
    <w:rsid w:val="00056A75"/>
    <w:rsid w:val="000577C2"/>
    <w:rsid w:val="00057FE7"/>
    <w:rsid w:val="00061DD8"/>
    <w:rsid w:val="000662AC"/>
    <w:rsid w:val="000664FB"/>
    <w:rsid w:val="000701FF"/>
    <w:rsid w:val="00071793"/>
    <w:rsid w:val="000724D1"/>
    <w:rsid w:val="00075B65"/>
    <w:rsid w:val="00077A89"/>
    <w:rsid w:val="00080DBD"/>
    <w:rsid w:val="00086174"/>
    <w:rsid w:val="0008680E"/>
    <w:rsid w:val="000876AD"/>
    <w:rsid w:val="000901EC"/>
    <w:rsid w:val="00090FC6"/>
    <w:rsid w:val="000918A1"/>
    <w:rsid w:val="0009283F"/>
    <w:rsid w:val="000975FE"/>
    <w:rsid w:val="000A2D00"/>
    <w:rsid w:val="000A33A9"/>
    <w:rsid w:val="000A3776"/>
    <w:rsid w:val="000A39DA"/>
    <w:rsid w:val="000A4ED4"/>
    <w:rsid w:val="000A6E2F"/>
    <w:rsid w:val="000A6E4D"/>
    <w:rsid w:val="000A79F2"/>
    <w:rsid w:val="000B076F"/>
    <w:rsid w:val="000B2A5F"/>
    <w:rsid w:val="000B3142"/>
    <w:rsid w:val="000B4279"/>
    <w:rsid w:val="000B6C8F"/>
    <w:rsid w:val="000B7285"/>
    <w:rsid w:val="000C3718"/>
    <w:rsid w:val="000C39DD"/>
    <w:rsid w:val="000C3E89"/>
    <w:rsid w:val="000C4D90"/>
    <w:rsid w:val="000C593C"/>
    <w:rsid w:val="000C5B7E"/>
    <w:rsid w:val="000C6AB2"/>
    <w:rsid w:val="000D1F88"/>
    <w:rsid w:val="000D2DA0"/>
    <w:rsid w:val="000D3731"/>
    <w:rsid w:val="000D3F17"/>
    <w:rsid w:val="000D6BF2"/>
    <w:rsid w:val="000E07E8"/>
    <w:rsid w:val="000E430D"/>
    <w:rsid w:val="000E468C"/>
    <w:rsid w:val="000E7911"/>
    <w:rsid w:val="000F156F"/>
    <w:rsid w:val="000F40D0"/>
    <w:rsid w:val="000F58D8"/>
    <w:rsid w:val="000F7324"/>
    <w:rsid w:val="001007BE"/>
    <w:rsid w:val="00102B2F"/>
    <w:rsid w:val="00105435"/>
    <w:rsid w:val="00107D1A"/>
    <w:rsid w:val="001103B7"/>
    <w:rsid w:val="001122D4"/>
    <w:rsid w:val="0011529D"/>
    <w:rsid w:val="00116C50"/>
    <w:rsid w:val="0012042A"/>
    <w:rsid w:val="00121C4D"/>
    <w:rsid w:val="0012232F"/>
    <w:rsid w:val="00125881"/>
    <w:rsid w:val="00126A29"/>
    <w:rsid w:val="00127136"/>
    <w:rsid w:val="00127E15"/>
    <w:rsid w:val="001304C7"/>
    <w:rsid w:val="00131CE4"/>
    <w:rsid w:val="00132719"/>
    <w:rsid w:val="0013611A"/>
    <w:rsid w:val="00136D8F"/>
    <w:rsid w:val="00136DC4"/>
    <w:rsid w:val="001377C5"/>
    <w:rsid w:val="0014083D"/>
    <w:rsid w:val="001409AF"/>
    <w:rsid w:val="00141A3D"/>
    <w:rsid w:val="00143946"/>
    <w:rsid w:val="0014472B"/>
    <w:rsid w:val="00145208"/>
    <w:rsid w:val="001454AE"/>
    <w:rsid w:val="00147EB7"/>
    <w:rsid w:val="00151D1F"/>
    <w:rsid w:val="00155373"/>
    <w:rsid w:val="00155918"/>
    <w:rsid w:val="00160020"/>
    <w:rsid w:val="00161BCF"/>
    <w:rsid w:val="00166146"/>
    <w:rsid w:val="00166A82"/>
    <w:rsid w:val="00166F81"/>
    <w:rsid w:val="0016701D"/>
    <w:rsid w:val="0017006A"/>
    <w:rsid w:val="00170F30"/>
    <w:rsid w:val="0017254F"/>
    <w:rsid w:val="001747FD"/>
    <w:rsid w:val="00174DD8"/>
    <w:rsid w:val="001764F0"/>
    <w:rsid w:val="001771C4"/>
    <w:rsid w:val="001835BD"/>
    <w:rsid w:val="00183C5F"/>
    <w:rsid w:val="00183D30"/>
    <w:rsid w:val="00183F1D"/>
    <w:rsid w:val="00184CEE"/>
    <w:rsid w:val="0019119F"/>
    <w:rsid w:val="00191DC1"/>
    <w:rsid w:val="001941D9"/>
    <w:rsid w:val="00195DC2"/>
    <w:rsid w:val="001A24FA"/>
    <w:rsid w:val="001A5212"/>
    <w:rsid w:val="001A5CBC"/>
    <w:rsid w:val="001A7D73"/>
    <w:rsid w:val="001B16CC"/>
    <w:rsid w:val="001B1910"/>
    <w:rsid w:val="001B29A3"/>
    <w:rsid w:val="001B3B4D"/>
    <w:rsid w:val="001B5186"/>
    <w:rsid w:val="001C0BEA"/>
    <w:rsid w:val="001C0CE1"/>
    <w:rsid w:val="001C2B61"/>
    <w:rsid w:val="001C46A7"/>
    <w:rsid w:val="001C4BA8"/>
    <w:rsid w:val="001D2D85"/>
    <w:rsid w:val="001D3CC4"/>
    <w:rsid w:val="001D7466"/>
    <w:rsid w:val="001E0F09"/>
    <w:rsid w:val="001E363B"/>
    <w:rsid w:val="001E3A80"/>
    <w:rsid w:val="001E3DFA"/>
    <w:rsid w:val="001E3ECB"/>
    <w:rsid w:val="001E518C"/>
    <w:rsid w:val="001E5615"/>
    <w:rsid w:val="001E5E65"/>
    <w:rsid w:val="001E6D55"/>
    <w:rsid w:val="001F0633"/>
    <w:rsid w:val="001F0B5D"/>
    <w:rsid w:val="001F1696"/>
    <w:rsid w:val="001F1C9A"/>
    <w:rsid w:val="001F255B"/>
    <w:rsid w:val="001F2575"/>
    <w:rsid w:val="001F37B1"/>
    <w:rsid w:val="001F3BAA"/>
    <w:rsid w:val="001F621E"/>
    <w:rsid w:val="00202CF3"/>
    <w:rsid w:val="0020414E"/>
    <w:rsid w:val="00204C66"/>
    <w:rsid w:val="002050E2"/>
    <w:rsid w:val="00205D23"/>
    <w:rsid w:val="00206446"/>
    <w:rsid w:val="0020653C"/>
    <w:rsid w:val="00207817"/>
    <w:rsid w:val="00207F1B"/>
    <w:rsid w:val="00210B42"/>
    <w:rsid w:val="00212D00"/>
    <w:rsid w:val="002132A1"/>
    <w:rsid w:val="00213437"/>
    <w:rsid w:val="00220961"/>
    <w:rsid w:val="00220CB5"/>
    <w:rsid w:val="002211E7"/>
    <w:rsid w:val="002219C5"/>
    <w:rsid w:val="0022342A"/>
    <w:rsid w:val="0022352C"/>
    <w:rsid w:val="002237BD"/>
    <w:rsid w:val="00223CF8"/>
    <w:rsid w:val="0022469D"/>
    <w:rsid w:val="00226431"/>
    <w:rsid w:val="0022653B"/>
    <w:rsid w:val="00227CC1"/>
    <w:rsid w:val="00230B42"/>
    <w:rsid w:val="00230EC9"/>
    <w:rsid w:val="00232623"/>
    <w:rsid w:val="0023402C"/>
    <w:rsid w:val="00235C73"/>
    <w:rsid w:val="0023792D"/>
    <w:rsid w:val="00237D33"/>
    <w:rsid w:val="00241FFA"/>
    <w:rsid w:val="00242C6D"/>
    <w:rsid w:val="002449C1"/>
    <w:rsid w:val="002452DD"/>
    <w:rsid w:val="0024680B"/>
    <w:rsid w:val="00246E4B"/>
    <w:rsid w:val="002477CD"/>
    <w:rsid w:val="00247D02"/>
    <w:rsid w:val="00250710"/>
    <w:rsid w:val="0025091F"/>
    <w:rsid w:val="00256FF2"/>
    <w:rsid w:val="00257C54"/>
    <w:rsid w:val="002616B4"/>
    <w:rsid w:val="00262AED"/>
    <w:rsid w:val="0026549A"/>
    <w:rsid w:val="0026683A"/>
    <w:rsid w:val="002676A0"/>
    <w:rsid w:val="00267E5A"/>
    <w:rsid w:val="002704FC"/>
    <w:rsid w:val="00270BDB"/>
    <w:rsid w:val="00270F85"/>
    <w:rsid w:val="00276289"/>
    <w:rsid w:val="0027719A"/>
    <w:rsid w:val="002808D0"/>
    <w:rsid w:val="00280EBF"/>
    <w:rsid w:val="00282961"/>
    <w:rsid w:val="002877F4"/>
    <w:rsid w:val="0028788D"/>
    <w:rsid w:val="00287B81"/>
    <w:rsid w:val="00290006"/>
    <w:rsid w:val="00290B46"/>
    <w:rsid w:val="00290F73"/>
    <w:rsid w:val="00291301"/>
    <w:rsid w:val="002933BC"/>
    <w:rsid w:val="00294216"/>
    <w:rsid w:val="00294C0E"/>
    <w:rsid w:val="00295A4E"/>
    <w:rsid w:val="002A0532"/>
    <w:rsid w:val="002A20B0"/>
    <w:rsid w:val="002A3CA4"/>
    <w:rsid w:val="002A4B5D"/>
    <w:rsid w:val="002A4BA3"/>
    <w:rsid w:val="002A5DBB"/>
    <w:rsid w:val="002A6784"/>
    <w:rsid w:val="002A689D"/>
    <w:rsid w:val="002A6E84"/>
    <w:rsid w:val="002A7EB0"/>
    <w:rsid w:val="002B16CB"/>
    <w:rsid w:val="002B1D23"/>
    <w:rsid w:val="002B2741"/>
    <w:rsid w:val="002B3B27"/>
    <w:rsid w:val="002B413E"/>
    <w:rsid w:val="002B4595"/>
    <w:rsid w:val="002B51FE"/>
    <w:rsid w:val="002B6F82"/>
    <w:rsid w:val="002B74A4"/>
    <w:rsid w:val="002C0593"/>
    <w:rsid w:val="002C19DF"/>
    <w:rsid w:val="002C2B7C"/>
    <w:rsid w:val="002C4E83"/>
    <w:rsid w:val="002C6C4E"/>
    <w:rsid w:val="002D1196"/>
    <w:rsid w:val="002D2DEC"/>
    <w:rsid w:val="002D3EE3"/>
    <w:rsid w:val="002D5500"/>
    <w:rsid w:val="002D6875"/>
    <w:rsid w:val="002D68B9"/>
    <w:rsid w:val="002D69F5"/>
    <w:rsid w:val="002D6AC6"/>
    <w:rsid w:val="002E14AF"/>
    <w:rsid w:val="002E3930"/>
    <w:rsid w:val="002E3A3F"/>
    <w:rsid w:val="002E7243"/>
    <w:rsid w:val="002E746B"/>
    <w:rsid w:val="002F0C50"/>
    <w:rsid w:val="002F2028"/>
    <w:rsid w:val="002F20C6"/>
    <w:rsid w:val="002F2C29"/>
    <w:rsid w:val="002F2F1B"/>
    <w:rsid w:val="002F63FC"/>
    <w:rsid w:val="002F7C35"/>
    <w:rsid w:val="00301D98"/>
    <w:rsid w:val="003025B7"/>
    <w:rsid w:val="0030356D"/>
    <w:rsid w:val="00306210"/>
    <w:rsid w:val="003074EE"/>
    <w:rsid w:val="003105F6"/>
    <w:rsid w:val="0031072C"/>
    <w:rsid w:val="0031281C"/>
    <w:rsid w:val="0031288A"/>
    <w:rsid w:val="00312C27"/>
    <w:rsid w:val="00316D2B"/>
    <w:rsid w:val="00316E14"/>
    <w:rsid w:val="00321079"/>
    <w:rsid w:val="00321503"/>
    <w:rsid w:val="003217EF"/>
    <w:rsid w:val="00321AD0"/>
    <w:rsid w:val="00321B75"/>
    <w:rsid w:val="003233EB"/>
    <w:rsid w:val="00323839"/>
    <w:rsid w:val="00323DDE"/>
    <w:rsid w:val="003248A5"/>
    <w:rsid w:val="00325F0A"/>
    <w:rsid w:val="00326B20"/>
    <w:rsid w:val="00327688"/>
    <w:rsid w:val="003301DB"/>
    <w:rsid w:val="0033187F"/>
    <w:rsid w:val="0033450F"/>
    <w:rsid w:val="00334F39"/>
    <w:rsid w:val="0033684F"/>
    <w:rsid w:val="0034054B"/>
    <w:rsid w:val="00340C7F"/>
    <w:rsid w:val="003420D8"/>
    <w:rsid w:val="00344B6C"/>
    <w:rsid w:val="00346AFE"/>
    <w:rsid w:val="00346F30"/>
    <w:rsid w:val="003477F2"/>
    <w:rsid w:val="00351E20"/>
    <w:rsid w:val="00352B31"/>
    <w:rsid w:val="00353B40"/>
    <w:rsid w:val="00354562"/>
    <w:rsid w:val="003553B5"/>
    <w:rsid w:val="00355E67"/>
    <w:rsid w:val="00356128"/>
    <w:rsid w:val="003562CD"/>
    <w:rsid w:val="0036096A"/>
    <w:rsid w:val="00361909"/>
    <w:rsid w:val="00361A85"/>
    <w:rsid w:val="00365BB3"/>
    <w:rsid w:val="003676A4"/>
    <w:rsid w:val="00372746"/>
    <w:rsid w:val="00372880"/>
    <w:rsid w:val="00376547"/>
    <w:rsid w:val="00377ABE"/>
    <w:rsid w:val="00385673"/>
    <w:rsid w:val="00386113"/>
    <w:rsid w:val="00386881"/>
    <w:rsid w:val="00386CFE"/>
    <w:rsid w:val="00387756"/>
    <w:rsid w:val="003929A0"/>
    <w:rsid w:val="003942C5"/>
    <w:rsid w:val="0039456C"/>
    <w:rsid w:val="0039461D"/>
    <w:rsid w:val="00395D4C"/>
    <w:rsid w:val="00396183"/>
    <w:rsid w:val="003A1DA1"/>
    <w:rsid w:val="003A2106"/>
    <w:rsid w:val="003A34EF"/>
    <w:rsid w:val="003A3713"/>
    <w:rsid w:val="003A4763"/>
    <w:rsid w:val="003A55A5"/>
    <w:rsid w:val="003A5E7F"/>
    <w:rsid w:val="003B0A7F"/>
    <w:rsid w:val="003B10E4"/>
    <w:rsid w:val="003B16A9"/>
    <w:rsid w:val="003B1FAF"/>
    <w:rsid w:val="003B3391"/>
    <w:rsid w:val="003B34AF"/>
    <w:rsid w:val="003B3ADE"/>
    <w:rsid w:val="003B4A23"/>
    <w:rsid w:val="003B6A22"/>
    <w:rsid w:val="003B6D65"/>
    <w:rsid w:val="003C0163"/>
    <w:rsid w:val="003C1548"/>
    <w:rsid w:val="003C1635"/>
    <w:rsid w:val="003C3931"/>
    <w:rsid w:val="003C5C9B"/>
    <w:rsid w:val="003C6286"/>
    <w:rsid w:val="003D0B5A"/>
    <w:rsid w:val="003D0CFD"/>
    <w:rsid w:val="003D163A"/>
    <w:rsid w:val="003D46F7"/>
    <w:rsid w:val="003D4B86"/>
    <w:rsid w:val="003D5337"/>
    <w:rsid w:val="003E0309"/>
    <w:rsid w:val="003E0FFB"/>
    <w:rsid w:val="003E10CA"/>
    <w:rsid w:val="003E3DF0"/>
    <w:rsid w:val="003E4567"/>
    <w:rsid w:val="003E4582"/>
    <w:rsid w:val="003E7987"/>
    <w:rsid w:val="003E79B4"/>
    <w:rsid w:val="003F211B"/>
    <w:rsid w:val="003F57D9"/>
    <w:rsid w:val="003F6758"/>
    <w:rsid w:val="003F6DF9"/>
    <w:rsid w:val="004007C3"/>
    <w:rsid w:val="00400B36"/>
    <w:rsid w:val="0040443C"/>
    <w:rsid w:val="0040448D"/>
    <w:rsid w:val="004055B4"/>
    <w:rsid w:val="004066C5"/>
    <w:rsid w:val="004111B5"/>
    <w:rsid w:val="00412738"/>
    <w:rsid w:val="004137FB"/>
    <w:rsid w:val="00413EEB"/>
    <w:rsid w:val="00417204"/>
    <w:rsid w:val="00421263"/>
    <w:rsid w:val="00421CAC"/>
    <w:rsid w:val="004235E9"/>
    <w:rsid w:val="004267A3"/>
    <w:rsid w:val="00430597"/>
    <w:rsid w:val="00430E11"/>
    <w:rsid w:val="00431CA7"/>
    <w:rsid w:val="00432E0A"/>
    <w:rsid w:val="00434E03"/>
    <w:rsid w:val="00435241"/>
    <w:rsid w:val="004375DF"/>
    <w:rsid w:val="00440AE6"/>
    <w:rsid w:val="00441F35"/>
    <w:rsid w:val="00442335"/>
    <w:rsid w:val="00442ADB"/>
    <w:rsid w:val="00447F26"/>
    <w:rsid w:val="00450669"/>
    <w:rsid w:val="00451445"/>
    <w:rsid w:val="004515D6"/>
    <w:rsid w:val="004529F8"/>
    <w:rsid w:val="00453DF5"/>
    <w:rsid w:val="0046049D"/>
    <w:rsid w:val="00462021"/>
    <w:rsid w:val="004630C0"/>
    <w:rsid w:val="0046422B"/>
    <w:rsid w:val="004663DA"/>
    <w:rsid w:val="00466F15"/>
    <w:rsid w:val="004675C3"/>
    <w:rsid w:val="004708D0"/>
    <w:rsid w:val="004723E2"/>
    <w:rsid w:val="004770E0"/>
    <w:rsid w:val="0048064A"/>
    <w:rsid w:val="00481601"/>
    <w:rsid w:val="004828EA"/>
    <w:rsid w:val="00485293"/>
    <w:rsid w:val="00492986"/>
    <w:rsid w:val="00492A8F"/>
    <w:rsid w:val="00493E06"/>
    <w:rsid w:val="004955D0"/>
    <w:rsid w:val="00497E5A"/>
    <w:rsid w:val="004A3126"/>
    <w:rsid w:val="004A3956"/>
    <w:rsid w:val="004A480E"/>
    <w:rsid w:val="004A4AA4"/>
    <w:rsid w:val="004A50E8"/>
    <w:rsid w:val="004A5FEC"/>
    <w:rsid w:val="004B2F81"/>
    <w:rsid w:val="004B4A0E"/>
    <w:rsid w:val="004B5D3D"/>
    <w:rsid w:val="004B5E42"/>
    <w:rsid w:val="004B6D50"/>
    <w:rsid w:val="004B7394"/>
    <w:rsid w:val="004B7E52"/>
    <w:rsid w:val="004C0550"/>
    <w:rsid w:val="004C56F3"/>
    <w:rsid w:val="004C6B4D"/>
    <w:rsid w:val="004C6EB2"/>
    <w:rsid w:val="004D0E80"/>
    <w:rsid w:val="004D147F"/>
    <w:rsid w:val="004D1E30"/>
    <w:rsid w:val="004D2824"/>
    <w:rsid w:val="004D2EA0"/>
    <w:rsid w:val="004D5922"/>
    <w:rsid w:val="004D716F"/>
    <w:rsid w:val="004E17A7"/>
    <w:rsid w:val="004E1D3D"/>
    <w:rsid w:val="004E2379"/>
    <w:rsid w:val="004E2B24"/>
    <w:rsid w:val="004E5C02"/>
    <w:rsid w:val="004E76DB"/>
    <w:rsid w:val="004E7B9E"/>
    <w:rsid w:val="004F320D"/>
    <w:rsid w:val="004F474B"/>
    <w:rsid w:val="004F69B6"/>
    <w:rsid w:val="00503930"/>
    <w:rsid w:val="00503B9C"/>
    <w:rsid w:val="0050405B"/>
    <w:rsid w:val="00505320"/>
    <w:rsid w:val="0050718D"/>
    <w:rsid w:val="00507B5C"/>
    <w:rsid w:val="005130BE"/>
    <w:rsid w:val="005165C1"/>
    <w:rsid w:val="00516E6C"/>
    <w:rsid w:val="00517C3C"/>
    <w:rsid w:val="00521244"/>
    <w:rsid w:val="00521412"/>
    <w:rsid w:val="0052261F"/>
    <w:rsid w:val="00522CA4"/>
    <w:rsid w:val="00523FDC"/>
    <w:rsid w:val="00525581"/>
    <w:rsid w:val="005271E3"/>
    <w:rsid w:val="00530466"/>
    <w:rsid w:val="00530815"/>
    <w:rsid w:val="00531D48"/>
    <w:rsid w:val="00533103"/>
    <w:rsid w:val="00533C79"/>
    <w:rsid w:val="0053425C"/>
    <w:rsid w:val="005378AB"/>
    <w:rsid w:val="005408FA"/>
    <w:rsid w:val="0054124E"/>
    <w:rsid w:val="0054287C"/>
    <w:rsid w:val="00544D38"/>
    <w:rsid w:val="00545FE8"/>
    <w:rsid w:val="00551ABF"/>
    <w:rsid w:val="00553B72"/>
    <w:rsid w:val="00555B74"/>
    <w:rsid w:val="0055666E"/>
    <w:rsid w:val="005606DD"/>
    <w:rsid w:val="005611BE"/>
    <w:rsid w:val="005618EE"/>
    <w:rsid w:val="00565F40"/>
    <w:rsid w:val="00567540"/>
    <w:rsid w:val="005678FE"/>
    <w:rsid w:val="0057075F"/>
    <w:rsid w:val="00573CCE"/>
    <w:rsid w:val="005758F1"/>
    <w:rsid w:val="00582800"/>
    <w:rsid w:val="00584DA3"/>
    <w:rsid w:val="00584FE1"/>
    <w:rsid w:val="005851E9"/>
    <w:rsid w:val="00586378"/>
    <w:rsid w:val="00587660"/>
    <w:rsid w:val="00592A96"/>
    <w:rsid w:val="00592F50"/>
    <w:rsid w:val="005931DB"/>
    <w:rsid w:val="005943C1"/>
    <w:rsid w:val="00594FA7"/>
    <w:rsid w:val="00595B46"/>
    <w:rsid w:val="00596CE2"/>
    <w:rsid w:val="005A043D"/>
    <w:rsid w:val="005A0B03"/>
    <w:rsid w:val="005A2568"/>
    <w:rsid w:val="005A374B"/>
    <w:rsid w:val="005A3A2C"/>
    <w:rsid w:val="005A4A45"/>
    <w:rsid w:val="005B09E0"/>
    <w:rsid w:val="005B4591"/>
    <w:rsid w:val="005C0DAE"/>
    <w:rsid w:val="005C5C98"/>
    <w:rsid w:val="005D1426"/>
    <w:rsid w:val="005D18FE"/>
    <w:rsid w:val="005D1A71"/>
    <w:rsid w:val="005D1D8C"/>
    <w:rsid w:val="005D1DC2"/>
    <w:rsid w:val="005D2C71"/>
    <w:rsid w:val="005D2FC6"/>
    <w:rsid w:val="005D52BC"/>
    <w:rsid w:val="005D598F"/>
    <w:rsid w:val="005D6D7E"/>
    <w:rsid w:val="005E30B4"/>
    <w:rsid w:val="005E4296"/>
    <w:rsid w:val="005E5D3B"/>
    <w:rsid w:val="005E6100"/>
    <w:rsid w:val="005E62FF"/>
    <w:rsid w:val="005E6622"/>
    <w:rsid w:val="005F15F5"/>
    <w:rsid w:val="005F2A93"/>
    <w:rsid w:val="005F33ED"/>
    <w:rsid w:val="005F3759"/>
    <w:rsid w:val="005F4FAF"/>
    <w:rsid w:val="00601E94"/>
    <w:rsid w:val="0060558A"/>
    <w:rsid w:val="00607179"/>
    <w:rsid w:val="006075BF"/>
    <w:rsid w:val="00610EC4"/>
    <w:rsid w:val="00611B63"/>
    <w:rsid w:val="00611FD2"/>
    <w:rsid w:val="00612CFC"/>
    <w:rsid w:val="00617033"/>
    <w:rsid w:val="00617A86"/>
    <w:rsid w:val="00621D64"/>
    <w:rsid w:val="00622708"/>
    <w:rsid w:val="006249BA"/>
    <w:rsid w:val="00624A71"/>
    <w:rsid w:val="0062752A"/>
    <w:rsid w:val="00627751"/>
    <w:rsid w:val="00627A53"/>
    <w:rsid w:val="0063420B"/>
    <w:rsid w:val="006344E7"/>
    <w:rsid w:val="00634A6D"/>
    <w:rsid w:val="00635313"/>
    <w:rsid w:val="006378A7"/>
    <w:rsid w:val="0064105B"/>
    <w:rsid w:val="00642938"/>
    <w:rsid w:val="006433E6"/>
    <w:rsid w:val="00644701"/>
    <w:rsid w:val="006450C2"/>
    <w:rsid w:val="00646B7E"/>
    <w:rsid w:val="0064702A"/>
    <w:rsid w:val="00647E21"/>
    <w:rsid w:val="006512CF"/>
    <w:rsid w:val="00651710"/>
    <w:rsid w:val="0065189F"/>
    <w:rsid w:val="006528BF"/>
    <w:rsid w:val="00652F03"/>
    <w:rsid w:val="00657739"/>
    <w:rsid w:val="00657FED"/>
    <w:rsid w:val="00662101"/>
    <w:rsid w:val="00662204"/>
    <w:rsid w:val="00663148"/>
    <w:rsid w:val="006638E6"/>
    <w:rsid w:val="00664057"/>
    <w:rsid w:val="0067007D"/>
    <w:rsid w:val="006704E6"/>
    <w:rsid w:val="0067144E"/>
    <w:rsid w:val="00675B01"/>
    <w:rsid w:val="00675D46"/>
    <w:rsid w:val="00677107"/>
    <w:rsid w:val="00677AB1"/>
    <w:rsid w:val="00677B90"/>
    <w:rsid w:val="00680DC3"/>
    <w:rsid w:val="00682907"/>
    <w:rsid w:val="00682C10"/>
    <w:rsid w:val="006841E4"/>
    <w:rsid w:val="006844C4"/>
    <w:rsid w:val="00686101"/>
    <w:rsid w:val="0069277F"/>
    <w:rsid w:val="00693BED"/>
    <w:rsid w:val="00694D41"/>
    <w:rsid w:val="00696154"/>
    <w:rsid w:val="006A0034"/>
    <w:rsid w:val="006A1534"/>
    <w:rsid w:val="006A242A"/>
    <w:rsid w:val="006A2E01"/>
    <w:rsid w:val="006A3596"/>
    <w:rsid w:val="006A427A"/>
    <w:rsid w:val="006B1103"/>
    <w:rsid w:val="006B1967"/>
    <w:rsid w:val="006B20A0"/>
    <w:rsid w:val="006B288E"/>
    <w:rsid w:val="006B2BD7"/>
    <w:rsid w:val="006B340E"/>
    <w:rsid w:val="006B5153"/>
    <w:rsid w:val="006C0B55"/>
    <w:rsid w:val="006C15C5"/>
    <w:rsid w:val="006C2DF1"/>
    <w:rsid w:val="006C3E3E"/>
    <w:rsid w:val="006C59DD"/>
    <w:rsid w:val="006C6498"/>
    <w:rsid w:val="006C792C"/>
    <w:rsid w:val="006D1E2C"/>
    <w:rsid w:val="006D2C03"/>
    <w:rsid w:val="006D30BA"/>
    <w:rsid w:val="006D30E7"/>
    <w:rsid w:val="006D4872"/>
    <w:rsid w:val="006D57B4"/>
    <w:rsid w:val="006D7B3E"/>
    <w:rsid w:val="006E3CCF"/>
    <w:rsid w:val="006E411D"/>
    <w:rsid w:val="006E4AFF"/>
    <w:rsid w:val="006E7266"/>
    <w:rsid w:val="006F1DD5"/>
    <w:rsid w:val="006F2D46"/>
    <w:rsid w:val="006F35C2"/>
    <w:rsid w:val="006F3BA4"/>
    <w:rsid w:val="006F3F98"/>
    <w:rsid w:val="006F491E"/>
    <w:rsid w:val="006F7231"/>
    <w:rsid w:val="006F7746"/>
    <w:rsid w:val="006F7C9D"/>
    <w:rsid w:val="00703558"/>
    <w:rsid w:val="00704878"/>
    <w:rsid w:val="0070519E"/>
    <w:rsid w:val="007051F3"/>
    <w:rsid w:val="007052F0"/>
    <w:rsid w:val="0070573B"/>
    <w:rsid w:val="007064A7"/>
    <w:rsid w:val="00706CB7"/>
    <w:rsid w:val="00707101"/>
    <w:rsid w:val="00712C35"/>
    <w:rsid w:val="00713093"/>
    <w:rsid w:val="007139AE"/>
    <w:rsid w:val="007145AA"/>
    <w:rsid w:val="00715BCD"/>
    <w:rsid w:val="007164FB"/>
    <w:rsid w:val="00720FFA"/>
    <w:rsid w:val="00721F6B"/>
    <w:rsid w:val="00722F17"/>
    <w:rsid w:val="0072573B"/>
    <w:rsid w:val="00725957"/>
    <w:rsid w:val="00726DDA"/>
    <w:rsid w:val="00727870"/>
    <w:rsid w:val="00727D9E"/>
    <w:rsid w:val="00727EE2"/>
    <w:rsid w:val="0073270A"/>
    <w:rsid w:val="0074279E"/>
    <w:rsid w:val="0074306B"/>
    <w:rsid w:val="00746C8B"/>
    <w:rsid w:val="00750229"/>
    <w:rsid w:val="00755F55"/>
    <w:rsid w:val="007576B3"/>
    <w:rsid w:val="0075790E"/>
    <w:rsid w:val="007608BB"/>
    <w:rsid w:val="00761A73"/>
    <w:rsid w:val="00761CCD"/>
    <w:rsid w:val="00761D31"/>
    <w:rsid w:val="00762890"/>
    <w:rsid w:val="007637B9"/>
    <w:rsid w:val="007646C3"/>
    <w:rsid w:val="00764910"/>
    <w:rsid w:val="00765286"/>
    <w:rsid w:val="007669AD"/>
    <w:rsid w:val="007672DF"/>
    <w:rsid w:val="00770497"/>
    <w:rsid w:val="00772D22"/>
    <w:rsid w:val="00773372"/>
    <w:rsid w:val="00777606"/>
    <w:rsid w:val="00781FF3"/>
    <w:rsid w:val="0078596C"/>
    <w:rsid w:val="00785DDD"/>
    <w:rsid w:val="007864AD"/>
    <w:rsid w:val="007902A9"/>
    <w:rsid w:val="007925C3"/>
    <w:rsid w:val="007927D8"/>
    <w:rsid w:val="00793153"/>
    <w:rsid w:val="007942AE"/>
    <w:rsid w:val="00794465"/>
    <w:rsid w:val="00796B09"/>
    <w:rsid w:val="0079761B"/>
    <w:rsid w:val="00797857"/>
    <w:rsid w:val="007A015A"/>
    <w:rsid w:val="007A0421"/>
    <w:rsid w:val="007A05FB"/>
    <w:rsid w:val="007A1946"/>
    <w:rsid w:val="007A3C30"/>
    <w:rsid w:val="007A4A99"/>
    <w:rsid w:val="007A5357"/>
    <w:rsid w:val="007A53CF"/>
    <w:rsid w:val="007A5FE9"/>
    <w:rsid w:val="007B2BEF"/>
    <w:rsid w:val="007B306E"/>
    <w:rsid w:val="007B4868"/>
    <w:rsid w:val="007B4AC3"/>
    <w:rsid w:val="007B4CEE"/>
    <w:rsid w:val="007B6740"/>
    <w:rsid w:val="007C2104"/>
    <w:rsid w:val="007C47B8"/>
    <w:rsid w:val="007C4889"/>
    <w:rsid w:val="007C71CE"/>
    <w:rsid w:val="007C72B6"/>
    <w:rsid w:val="007D002E"/>
    <w:rsid w:val="007D06A8"/>
    <w:rsid w:val="007D0A67"/>
    <w:rsid w:val="007D3503"/>
    <w:rsid w:val="007D364C"/>
    <w:rsid w:val="007D5618"/>
    <w:rsid w:val="007E0165"/>
    <w:rsid w:val="007E21F4"/>
    <w:rsid w:val="007E2718"/>
    <w:rsid w:val="007E476B"/>
    <w:rsid w:val="007E6677"/>
    <w:rsid w:val="007E6984"/>
    <w:rsid w:val="007E69DF"/>
    <w:rsid w:val="007E6F44"/>
    <w:rsid w:val="007E7744"/>
    <w:rsid w:val="007F1324"/>
    <w:rsid w:val="007F197B"/>
    <w:rsid w:val="007F1C87"/>
    <w:rsid w:val="007F28C5"/>
    <w:rsid w:val="007F2E5F"/>
    <w:rsid w:val="007F3003"/>
    <w:rsid w:val="007F5446"/>
    <w:rsid w:val="00800031"/>
    <w:rsid w:val="00800A9F"/>
    <w:rsid w:val="008019C8"/>
    <w:rsid w:val="0080393A"/>
    <w:rsid w:val="00804921"/>
    <w:rsid w:val="00804F8B"/>
    <w:rsid w:val="00806572"/>
    <w:rsid w:val="00806E47"/>
    <w:rsid w:val="00810954"/>
    <w:rsid w:val="00811370"/>
    <w:rsid w:val="008118A2"/>
    <w:rsid w:val="00812CAE"/>
    <w:rsid w:val="00812F09"/>
    <w:rsid w:val="008141B8"/>
    <w:rsid w:val="00814422"/>
    <w:rsid w:val="008150A5"/>
    <w:rsid w:val="0081629E"/>
    <w:rsid w:val="008166B2"/>
    <w:rsid w:val="0081787A"/>
    <w:rsid w:val="00823C73"/>
    <w:rsid w:val="00825775"/>
    <w:rsid w:val="00826B2A"/>
    <w:rsid w:val="00826BF7"/>
    <w:rsid w:val="00827697"/>
    <w:rsid w:val="00827768"/>
    <w:rsid w:val="00830AAE"/>
    <w:rsid w:val="00832139"/>
    <w:rsid w:val="008331CA"/>
    <w:rsid w:val="00835AC1"/>
    <w:rsid w:val="00836D3F"/>
    <w:rsid w:val="00837BCF"/>
    <w:rsid w:val="00840035"/>
    <w:rsid w:val="008420D0"/>
    <w:rsid w:val="00842570"/>
    <w:rsid w:val="00844F0F"/>
    <w:rsid w:val="008450BC"/>
    <w:rsid w:val="008450DB"/>
    <w:rsid w:val="00846B80"/>
    <w:rsid w:val="00847688"/>
    <w:rsid w:val="00847BFE"/>
    <w:rsid w:val="00847FAE"/>
    <w:rsid w:val="00850003"/>
    <w:rsid w:val="00853919"/>
    <w:rsid w:val="008550FF"/>
    <w:rsid w:val="0085538C"/>
    <w:rsid w:val="008600EB"/>
    <w:rsid w:val="00860458"/>
    <w:rsid w:val="00860552"/>
    <w:rsid w:val="00860776"/>
    <w:rsid w:val="008610D5"/>
    <w:rsid w:val="008627E9"/>
    <w:rsid w:val="008628C5"/>
    <w:rsid w:val="008637B6"/>
    <w:rsid w:val="008651D3"/>
    <w:rsid w:val="008655FA"/>
    <w:rsid w:val="00867F9C"/>
    <w:rsid w:val="00872014"/>
    <w:rsid w:val="00876D05"/>
    <w:rsid w:val="00877C91"/>
    <w:rsid w:val="008807DA"/>
    <w:rsid w:val="0088098A"/>
    <w:rsid w:val="0088182B"/>
    <w:rsid w:val="00882FB6"/>
    <w:rsid w:val="00883365"/>
    <w:rsid w:val="00884DDA"/>
    <w:rsid w:val="00885C08"/>
    <w:rsid w:val="008861BA"/>
    <w:rsid w:val="0088649C"/>
    <w:rsid w:val="00887240"/>
    <w:rsid w:val="00891F5F"/>
    <w:rsid w:val="0089221C"/>
    <w:rsid w:val="008932D6"/>
    <w:rsid w:val="00897425"/>
    <w:rsid w:val="00897686"/>
    <w:rsid w:val="008A0CB8"/>
    <w:rsid w:val="008A13A6"/>
    <w:rsid w:val="008A20ED"/>
    <w:rsid w:val="008A28A4"/>
    <w:rsid w:val="008A2E6F"/>
    <w:rsid w:val="008A3A48"/>
    <w:rsid w:val="008A3F4A"/>
    <w:rsid w:val="008A48AD"/>
    <w:rsid w:val="008A559A"/>
    <w:rsid w:val="008A585A"/>
    <w:rsid w:val="008A59D6"/>
    <w:rsid w:val="008A6006"/>
    <w:rsid w:val="008B3D1B"/>
    <w:rsid w:val="008B59F4"/>
    <w:rsid w:val="008C1F20"/>
    <w:rsid w:val="008C2CD3"/>
    <w:rsid w:val="008C39CC"/>
    <w:rsid w:val="008C45E3"/>
    <w:rsid w:val="008C51A1"/>
    <w:rsid w:val="008C55A1"/>
    <w:rsid w:val="008C6449"/>
    <w:rsid w:val="008C65AA"/>
    <w:rsid w:val="008C788F"/>
    <w:rsid w:val="008C7C3D"/>
    <w:rsid w:val="008D3577"/>
    <w:rsid w:val="008D3593"/>
    <w:rsid w:val="008D5A08"/>
    <w:rsid w:val="008D6ED9"/>
    <w:rsid w:val="008D7346"/>
    <w:rsid w:val="008D7C95"/>
    <w:rsid w:val="008E0E89"/>
    <w:rsid w:val="008E32FE"/>
    <w:rsid w:val="008E454E"/>
    <w:rsid w:val="008E494C"/>
    <w:rsid w:val="008E4E79"/>
    <w:rsid w:val="008E6283"/>
    <w:rsid w:val="008E6580"/>
    <w:rsid w:val="008E73A0"/>
    <w:rsid w:val="008F0B60"/>
    <w:rsid w:val="008F247E"/>
    <w:rsid w:val="008F36B2"/>
    <w:rsid w:val="008F4863"/>
    <w:rsid w:val="008F53CC"/>
    <w:rsid w:val="008F79D1"/>
    <w:rsid w:val="009006B8"/>
    <w:rsid w:val="00901110"/>
    <w:rsid w:val="00902453"/>
    <w:rsid w:val="00904537"/>
    <w:rsid w:val="00906048"/>
    <w:rsid w:val="00906E5A"/>
    <w:rsid w:val="00907032"/>
    <w:rsid w:val="00907DAB"/>
    <w:rsid w:val="009112AA"/>
    <w:rsid w:val="00915612"/>
    <w:rsid w:val="00917444"/>
    <w:rsid w:val="009216B7"/>
    <w:rsid w:val="00922AB6"/>
    <w:rsid w:val="0092569C"/>
    <w:rsid w:val="00925BA3"/>
    <w:rsid w:val="00927D32"/>
    <w:rsid w:val="00930238"/>
    <w:rsid w:val="00931969"/>
    <w:rsid w:val="00931A68"/>
    <w:rsid w:val="00933CDA"/>
    <w:rsid w:val="00936006"/>
    <w:rsid w:val="009377F6"/>
    <w:rsid w:val="00940034"/>
    <w:rsid w:val="00942330"/>
    <w:rsid w:val="0094243C"/>
    <w:rsid w:val="009427B7"/>
    <w:rsid w:val="0094295D"/>
    <w:rsid w:val="00944A49"/>
    <w:rsid w:val="00944B3D"/>
    <w:rsid w:val="00952D01"/>
    <w:rsid w:val="00953F26"/>
    <w:rsid w:val="009549E1"/>
    <w:rsid w:val="00957925"/>
    <w:rsid w:val="00957B72"/>
    <w:rsid w:val="00961563"/>
    <w:rsid w:val="00961873"/>
    <w:rsid w:val="00962764"/>
    <w:rsid w:val="0096449F"/>
    <w:rsid w:val="00964E1A"/>
    <w:rsid w:val="0096529B"/>
    <w:rsid w:val="0096575B"/>
    <w:rsid w:val="00970E72"/>
    <w:rsid w:val="00972D1A"/>
    <w:rsid w:val="00973DB5"/>
    <w:rsid w:val="00974039"/>
    <w:rsid w:val="00974B9B"/>
    <w:rsid w:val="0097571A"/>
    <w:rsid w:val="00980813"/>
    <w:rsid w:val="00981ACE"/>
    <w:rsid w:val="00983146"/>
    <w:rsid w:val="00983B76"/>
    <w:rsid w:val="00983F75"/>
    <w:rsid w:val="00985F1A"/>
    <w:rsid w:val="00986669"/>
    <w:rsid w:val="00987371"/>
    <w:rsid w:val="00991A2D"/>
    <w:rsid w:val="00991D0C"/>
    <w:rsid w:val="00992193"/>
    <w:rsid w:val="0099462C"/>
    <w:rsid w:val="00994F42"/>
    <w:rsid w:val="009958D7"/>
    <w:rsid w:val="00997068"/>
    <w:rsid w:val="009978ED"/>
    <w:rsid w:val="009A1539"/>
    <w:rsid w:val="009A1A88"/>
    <w:rsid w:val="009A44B3"/>
    <w:rsid w:val="009A44DD"/>
    <w:rsid w:val="009A5B51"/>
    <w:rsid w:val="009A61FB"/>
    <w:rsid w:val="009A7131"/>
    <w:rsid w:val="009B28FE"/>
    <w:rsid w:val="009B306B"/>
    <w:rsid w:val="009B3B03"/>
    <w:rsid w:val="009B4B9A"/>
    <w:rsid w:val="009B77A6"/>
    <w:rsid w:val="009C0843"/>
    <w:rsid w:val="009C1692"/>
    <w:rsid w:val="009C1B63"/>
    <w:rsid w:val="009C3C95"/>
    <w:rsid w:val="009C45E6"/>
    <w:rsid w:val="009C4C52"/>
    <w:rsid w:val="009D0D3A"/>
    <w:rsid w:val="009D199E"/>
    <w:rsid w:val="009D2CA2"/>
    <w:rsid w:val="009D3898"/>
    <w:rsid w:val="009D452F"/>
    <w:rsid w:val="009D631A"/>
    <w:rsid w:val="009E0150"/>
    <w:rsid w:val="009E07E1"/>
    <w:rsid w:val="009E2640"/>
    <w:rsid w:val="009E5DB3"/>
    <w:rsid w:val="009E6AD3"/>
    <w:rsid w:val="009F0254"/>
    <w:rsid w:val="009F0483"/>
    <w:rsid w:val="009F2A08"/>
    <w:rsid w:val="009F332C"/>
    <w:rsid w:val="009F3345"/>
    <w:rsid w:val="009F55DB"/>
    <w:rsid w:val="009F6EF6"/>
    <w:rsid w:val="00A01A2A"/>
    <w:rsid w:val="00A01C19"/>
    <w:rsid w:val="00A021C9"/>
    <w:rsid w:val="00A02A13"/>
    <w:rsid w:val="00A07205"/>
    <w:rsid w:val="00A0796F"/>
    <w:rsid w:val="00A11306"/>
    <w:rsid w:val="00A138E3"/>
    <w:rsid w:val="00A13A7E"/>
    <w:rsid w:val="00A14DE4"/>
    <w:rsid w:val="00A16B6C"/>
    <w:rsid w:val="00A212C7"/>
    <w:rsid w:val="00A26EC1"/>
    <w:rsid w:val="00A27D58"/>
    <w:rsid w:val="00A30CB1"/>
    <w:rsid w:val="00A30F44"/>
    <w:rsid w:val="00A31C65"/>
    <w:rsid w:val="00A32C02"/>
    <w:rsid w:val="00A371F3"/>
    <w:rsid w:val="00A4008E"/>
    <w:rsid w:val="00A40BF3"/>
    <w:rsid w:val="00A427A9"/>
    <w:rsid w:val="00A453E2"/>
    <w:rsid w:val="00A46502"/>
    <w:rsid w:val="00A46BFD"/>
    <w:rsid w:val="00A50246"/>
    <w:rsid w:val="00A52568"/>
    <w:rsid w:val="00A540CB"/>
    <w:rsid w:val="00A549F2"/>
    <w:rsid w:val="00A60B39"/>
    <w:rsid w:val="00A60BAA"/>
    <w:rsid w:val="00A60C17"/>
    <w:rsid w:val="00A62DB5"/>
    <w:rsid w:val="00A644F0"/>
    <w:rsid w:val="00A64D61"/>
    <w:rsid w:val="00A65BF6"/>
    <w:rsid w:val="00A66353"/>
    <w:rsid w:val="00A667B3"/>
    <w:rsid w:val="00A66BF9"/>
    <w:rsid w:val="00A67C24"/>
    <w:rsid w:val="00A70F96"/>
    <w:rsid w:val="00A7183B"/>
    <w:rsid w:val="00A74756"/>
    <w:rsid w:val="00A774EF"/>
    <w:rsid w:val="00A7766F"/>
    <w:rsid w:val="00A77F32"/>
    <w:rsid w:val="00A807C1"/>
    <w:rsid w:val="00A81777"/>
    <w:rsid w:val="00A829E5"/>
    <w:rsid w:val="00A87489"/>
    <w:rsid w:val="00A93992"/>
    <w:rsid w:val="00A94AEC"/>
    <w:rsid w:val="00A94E8A"/>
    <w:rsid w:val="00A9517C"/>
    <w:rsid w:val="00A96DBD"/>
    <w:rsid w:val="00A972D2"/>
    <w:rsid w:val="00A97AD3"/>
    <w:rsid w:val="00AA1AEE"/>
    <w:rsid w:val="00AA354C"/>
    <w:rsid w:val="00AA442B"/>
    <w:rsid w:val="00AA5165"/>
    <w:rsid w:val="00AA55BC"/>
    <w:rsid w:val="00AB0CD4"/>
    <w:rsid w:val="00AB17D4"/>
    <w:rsid w:val="00AB34A7"/>
    <w:rsid w:val="00AB4763"/>
    <w:rsid w:val="00AB4CFF"/>
    <w:rsid w:val="00AB6C5F"/>
    <w:rsid w:val="00AC02FF"/>
    <w:rsid w:val="00AC1316"/>
    <w:rsid w:val="00AC2D18"/>
    <w:rsid w:val="00AC35D0"/>
    <w:rsid w:val="00AC4D4D"/>
    <w:rsid w:val="00AC4E63"/>
    <w:rsid w:val="00AC55E1"/>
    <w:rsid w:val="00AC5AA7"/>
    <w:rsid w:val="00AC62C5"/>
    <w:rsid w:val="00AC704B"/>
    <w:rsid w:val="00AD0156"/>
    <w:rsid w:val="00AD0627"/>
    <w:rsid w:val="00AD0D4A"/>
    <w:rsid w:val="00AD11C6"/>
    <w:rsid w:val="00AD539B"/>
    <w:rsid w:val="00AE04F3"/>
    <w:rsid w:val="00AE097B"/>
    <w:rsid w:val="00AE21CC"/>
    <w:rsid w:val="00AE495B"/>
    <w:rsid w:val="00AE4AAC"/>
    <w:rsid w:val="00AF06E8"/>
    <w:rsid w:val="00AF097A"/>
    <w:rsid w:val="00AF227C"/>
    <w:rsid w:val="00AF4E5C"/>
    <w:rsid w:val="00AF644B"/>
    <w:rsid w:val="00AF72AC"/>
    <w:rsid w:val="00AF751D"/>
    <w:rsid w:val="00AF7831"/>
    <w:rsid w:val="00B00537"/>
    <w:rsid w:val="00B013C9"/>
    <w:rsid w:val="00B04A18"/>
    <w:rsid w:val="00B0530A"/>
    <w:rsid w:val="00B1092D"/>
    <w:rsid w:val="00B1143F"/>
    <w:rsid w:val="00B1276C"/>
    <w:rsid w:val="00B12F44"/>
    <w:rsid w:val="00B12FB7"/>
    <w:rsid w:val="00B1300F"/>
    <w:rsid w:val="00B13849"/>
    <w:rsid w:val="00B15C9F"/>
    <w:rsid w:val="00B17E19"/>
    <w:rsid w:val="00B21966"/>
    <w:rsid w:val="00B21FBC"/>
    <w:rsid w:val="00B23B4B"/>
    <w:rsid w:val="00B26190"/>
    <w:rsid w:val="00B27101"/>
    <w:rsid w:val="00B305A3"/>
    <w:rsid w:val="00B3087A"/>
    <w:rsid w:val="00B321CB"/>
    <w:rsid w:val="00B33A86"/>
    <w:rsid w:val="00B33DCC"/>
    <w:rsid w:val="00B34657"/>
    <w:rsid w:val="00B349AD"/>
    <w:rsid w:val="00B36556"/>
    <w:rsid w:val="00B36A3B"/>
    <w:rsid w:val="00B4022B"/>
    <w:rsid w:val="00B41E0A"/>
    <w:rsid w:val="00B41FE8"/>
    <w:rsid w:val="00B42265"/>
    <w:rsid w:val="00B42F7A"/>
    <w:rsid w:val="00B4357A"/>
    <w:rsid w:val="00B43886"/>
    <w:rsid w:val="00B45C03"/>
    <w:rsid w:val="00B46062"/>
    <w:rsid w:val="00B502E0"/>
    <w:rsid w:val="00B505D4"/>
    <w:rsid w:val="00B5083B"/>
    <w:rsid w:val="00B53057"/>
    <w:rsid w:val="00B54AF0"/>
    <w:rsid w:val="00B555E7"/>
    <w:rsid w:val="00B57070"/>
    <w:rsid w:val="00B61B80"/>
    <w:rsid w:val="00B61BD6"/>
    <w:rsid w:val="00B62486"/>
    <w:rsid w:val="00B64126"/>
    <w:rsid w:val="00B67782"/>
    <w:rsid w:val="00B678A7"/>
    <w:rsid w:val="00B71748"/>
    <w:rsid w:val="00B71D79"/>
    <w:rsid w:val="00B72128"/>
    <w:rsid w:val="00B73653"/>
    <w:rsid w:val="00B763E6"/>
    <w:rsid w:val="00B7663F"/>
    <w:rsid w:val="00B77F1B"/>
    <w:rsid w:val="00B80357"/>
    <w:rsid w:val="00B81EE5"/>
    <w:rsid w:val="00B82617"/>
    <w:rsid w:val="00B83065"/>
    <w:rsid w:val="00B835F1"/>
    <w:rsid w:val="00B83F8B"/>
    <w:rsid w:val="00B8490D"/>
    <w:rsid w:val="00B85B0B"/>
    <w:rsid w:val="00B8692C"/>
    <w:rsid w:val="00B8796A"/>
    <w:rsid w:val="00B909CC"/>
    <w:rsid w:val="00B909E1"/>
    <w:rsid w:val="00B90A98"/>
    <w:rsid w:val="00B90FC0"/>
    <w:rsid w:val="00B9292E"/>
    <w:rsid w:val="00B95591"/>
    <w:rsid w:val="00BA1E9B"/>
    <w:rsid w:val="00BA2534"/>
    <w:rsid w:val="00BA3AC0"/>
    <w:rsid w:val="00BA46D7"/>
    <w:rsid w:val="00BA6894"/>
    <w:rsid w:val="00BB0234"/>
    <w:rsid w:val="00BB18A7"/>
    <w:rsid w:val="00BB28F0"/>
    <w:rsid w:val="00BB531F"/>
    <w:rsid w:val="00BB6039"/>
    <w:rsid w:val="00BB621C"/>
    <w:rsid w:val="00BC00B6"/>
    <w:rsid w:val="00BC2BC2"/>
    <w:rsid w:val="00BC450E"/>
    <w:rsid w:val="00BC77DE"/>
    <w:rsid w:val="00BD05F2"/>
    <w:rsid w:val="00BD0971"/>
    <w:rsid w:val="00BD0FE1"/>
    <w:rsid w:val="00BD18EE"/>
    <w:rsid w:val="00BD20C3"/>
    <w:rsid w:val="00BD265A"/>
    <w:rsid w:val="00BD2BBB"/>
    <w:rsid w:val="00BE061F"/>
    <w:rsid w:val="00BE1C6C"/>
    <w:rsid w:val="00BE30FD"/>
    <w:rsid w:val="00BE31DC"/>
    <w:rsid w:val="00BE4CE6"/>
    <w:rsid w:val="00BE5745"/>
    <w:rsid w:val="00BE64A6"/>
    <w:rsid w:val="00BF012E"/>
    <w:rsid w:val="00BF0D97"/>
    <w:rsid w:val="00BF0F8B"/>
    <w:rsid w:val="00BF11C1"/>
    <w:rsid w:val="00BF131B"/>
    <w:rsid w:val="00BF13C0"/>
    <w:rsid w:val="00BF2209"/>
    <w:rsid w:val="00BF26EA"/>
    <w:rsid w:val="00BF343E"/>
    <w:rsid w:val="00BF408C"/>
    <w:rsid w:val="00BF4C71"/>
    <w:rsid w:val="00BF6AC1"/>
    <w:rsid w:val="00BF754A"/>
    <w:rsid w:val="00C00436"/>
    <w:rsid w:val="00C03156"/>
    <w:rsid w:val="00C05897"/>
    <w:rsid w:val="00C06441"/>
    <w:rsid w:val="00C07872"/>
    <w:rsid w:val="00C115CF"/>
    <w:rsid w:val="00C1181E"/>
    <w:rsid w:val="00C118D7"/>
    <w:rsid w:val="00C12100"/>
    <w:rsid w:val="00C14398"/>
    <w:rsid w:val="00C14B75"/>
    <w:rsid w:val="00C15773"/>
    <w:rsid w:val="00C212B3"/>
    <w:rsid w:val="00C22531"/>
    <w:rsid w:val="00C246CF"/>
    <w:rsid w:val="00C25203"/>
    <w:rsid w:val="00C27FB4"/>
    <w:rsid w:val="00C303D0"/>
    <w:rsid w:val="00C31746"/>
    <w:rsid w:val="00C3370A"/>
    <w:rsid w:val="00C340B6"/>
    <w:rsid w:val="00C340D8"/>
    <w:rsid w:val="00C360C7"/>
    <w:rsid w:val="00C36AB4"/>
    <w:rsid w:val="00C36D2F"/>
    <w:rsid w:val="00C408DC"/>
    <w:rsid w:val="00C417C5"/>
    <w:rsid w:val="00C42770"/>
    <w:rsid w:val="00C43E3C"/>
    <w:rsid w:val="00C46109"/>
    <w:rsid w:val="00C500C1"/>
    <w:rsid w:val="00C50F54"/>
    <w:rsid w:val="00C520E0"/>
    <w:rsid w:val="00C53600"/>
    <w:rsid w:val="00C54440"/>
    <w:rsid w:val="00C554B2"/>
    <w:rsid w:val="00C557A3"/>
    <w:rsid w:val="00C563CE"/>
    <w:rsid w:val="00C56CCC"/>
    <w:rsid w:val="00C57C78"/>
    <w:rsid w:val="00C614E6"/>
    <w:rsid w:val="00C61CFF"/>
    <w:rsid w:val="00C701B5"/>
    <w:rsid w:val="00C73EEE"/>
    <w:rsid w:val="00C74157"/>
    <w:rsid w:val="00C74DD2"/>
    <w:rsid w:val="00C755EC"/>
    <w:rsid w:val="00C76696"/>
    <w:rsid w:val="00C76927"/>
    <w:rsid w:val="00C80848"/>
    <w:rsid w:val="00C80A48"/>
    <w:rsid w:val="00C82D45"/>
    <w:rsid w:val="00C83CF0"/>
    <w:rsid w:val="00C850AE"/>
    <w:rsid w:val="00C864B4"/>
    <w:rsid w:val="00C86526"/>
    <w:rsid w:val="00C921CE"/>
    <w:rsid w:val="00C9253D"/>
    <w:rsid w:val="00C9287E"/>
    <w:rsid w:val="00C92EFD"/>
    <w:rsid w:val="00C93615"/>
    <w:rsid w:val="00C93689"/>
    <w:rsid w:val="00C93FF2"/>
    <w:rsid w:val="00C94ADB"/>
    <w:rsid w:val="00C95827"/>
    <w:rsid w:val="00C958A5"/>
    <w:rsid w:val="00C96125"/>
    <w:rsid w:val="00C97152"/>
    <w:rsid w:val="00CA0178"/>
    <w:rsid w:val="00CA3E1F"/>
    <w:rsid w:val="00CA429E"/>
    <w:rsid w:val="00CA621F"/>
    <w:rsid w:val="00CA713A"/>
    <w:rsid w:val="00CB18D7"/>
    <w:rsid w:val="00CB23C5"/>
    <w:rsid w:val="00CB2A06"/>
    <w:rsid w:val="00CB3B2E"/>
    <w:rsid w:val="00CB6162"/>
    <w:rsid w:val="00CC039C"/>
    <w:rsid w:val="00CC3159"/>
    <w:rsid w:val="00CC3594"/>
    <w:rsid w:val="00CC6D4C"/>
    <w:rsid w:val="00CC7480"/>
    <w:rsid w:val="00CC7574"/>
    <w:rsid w:val="00CC7664"/>
    <w:rsid w:val="00CD182C"/>
    <w:rsid w:val="00CD2386"/>
    <w:rsid w:val="00CD667B"/>
    <w:rsid w:val="00CE0BF7"/>
    <w:rsid w:val="00CE2645"/>
    <w:rsid w:val="00CE2BBF"/>
    <w:rsid w:val="00CE3526"/>
    <w:rsid w:val="00CE4802"/>
    <w:rsid w:val="00CE4909"/>
    <w:rsid w:val="00CE5B9A"/>
    <w:rsid w:val="00CE7B18"/>
    <w:rsid w:val="00CE7D2C"/>
    <w:rsid w:val="00CF02F4"/>
    <w:rsid w:val="00CF1E03"/>
    <w:rsid w:val="00CF73A0"/>
    <w:rsid w:val="00CF748B"/>
    <w:rsid w:val="00D000E2"/>
    <w:rsid w:val="00D001B0"/>
    <w:rsid w:val="00D0222E"/>
    <w:rsid w:val="00D022BD"/>
    <w:rsid w:val="00D031C7"/>
    <w:rsid w:val="00D053C6"/>
    <w:rsid w:val="00D0684A"/>
    <w:rsid w:val="00D07EA4"/>
    <w:rsid w:val="00D1081D"/>
    <w:rsid w:val="00D163BF"/>
    <w:rsid w:val="00D17818"/>
    <w:rsid w:val="00D20A7C"/>
    <w:rsid w:val="00D22814"/>
    <w:rsid w:val="00D26654"/>
    <w:rsid w:val="00D26C75"/>
    <w:rsid w:val="00D27E2C"/>
    <w:rsid w:val="00D30ED5"/>
    <w:rsid w:val="00D32316"/>
    <w:rsid w:val="00D3446F"/>
    <w:rsid w:val="00D35CEE"/>
    <w:rsid w:val="00D376FB"/>
    <w:rsid w:val="00D378C0"/>
    <w:rsid w:val="00D37A97"/>
    <w:rsid w:val="00D4169C"/>
    <w:rsid w:val="00D4288D"/>
    <w:rsid w:val="00D43F5D"/>
    <w:rsid w:val="00D4401D"/>
    <w:rsid w:val="00D47E19"/>
    <w:rsid w:val="00D5182A"/>
    <w:rsid w:val="00D52710"/>
    <w:rsid w:val="00D53542"/>
    <w:rsid w:val="00D53E63"/>
    <w:rsid w:val="00D55F0D"/>
    <w:rsid w:val="00D5610D"/>
    <w:rsid w:val="00D6110B"/>
    <w:rsid w:val="00D63A05"/>
    <w:rsid w:val="00D6409F"/>
    <w:rsid w:val="00D6500A"/>
    <w:rsid w:val="00D67AD7"/>
    <w:rsid w:val="00D705BF"/>
    <w:rsid w:val="00D71691"/>
    <w:rsid w:val="00D72F17"/>
    <w:rsid w:val="00D74182"/>
    <w:rsid w:val="00D75F0F"/>
    <w:rsid w:val="00D76257"/>
    <w:rsid w:val="00D82B55"/>
    <w:rsid w:val="00D831C5"/>
    <w:rsid w:val="00D84310"/>
    <w:rsid w:val="00D857A2"/>
    <w:rsid w:val="00D857AA"/>
    <w:rsid w:val="00D85B1C"/>
    <w:rsid w:val="00D86E59"/>
    <w:rsid w:val="00D87249"/>
    <w:rsid w:val="00D87B7B"/>
    <w:rsid w:val="00D909CB"/>
    <w:rsid w:val="00D925C3"/>
    <w:rsid w:val="00D93CCA"/>
    <w:rsid w:val="00D9512D"/>
    <w:rsid w:val="00D96090"/>
    <w:rsid w:val="00D96F85"/>
    <w:rsid w:val="00D9714C"/>
    <w:rsid w:val="00DA135A"/>
    <w:rsid w:val="00DA1422"/>
    <w:rsid w:val="00DA681F"/>
    <w:rsid w:val="00DB15B2"/>
    <w:rsid w:val="00DB1A8C"/>
    <w:rsid w:val="00DB316C"/>
    <w:rsid w:val="00DB651B"/>
    <w:rsid w:val="00DC0547"/>
    <w:rsid w:val="00DC2EA9"/>
    <w:rsid w:val="00DC4DC8"/>
    <w:rsid w:val="00DC652A"/>
    <w:rsid w:val="00DC7243"/>
    <w:rsid w:val="00DC7304"/>
    <w:rsid w:val="00DD09EF"/>
    <w:rsid w:val="00DD0AEC"/>
    <w:rsid w:val="00DD0B72"/>
    <w:rsid w:val="00DD18E5"/>
    <w:rsid w:val="00DD416C"/>
    <w:rsid w:val="00DD5C0C"/>
    <w:rsid w:val="00DD6FB0"/>
    <w:rsid w:val="00DD6FBF"/>
    <w:rsid w:val="00DD7487"/>
    <w:rsid w:val="00DE15F1"/>
    <w:rsid w:val="00DE2307"/>
    <w:rsid w:val="00DE33A8"/>
    <w:rsid w:val="00DE3BC8"/>
    <w:rsid w:val="00DE3C06"/>
    <w:rsid w:val="00DE4A8D"/>
    <w:rsid w:val="00DF2FBC"/>
    <w:rsid w:val="00DF50C1"/>
    <w:rsid w:val="00DF7541"/>
    <w:rsid w:val="00E007A3"/>
    <w:rsid w:val="00E008F0"/>
    <w:rsid w:val="00E00E41"/>
    <w:rsid w:val="00E02B9F"/>
    <w:rsid w:val="00E03FFD"/>
    <w:rsid w:val="00E06EB4"/>
    <w:rsid w:val="00E07415"/>
    <w:rsid w:val="00E10724"/>
    <w:rsid w:val="00E10E3D"/>
    <w:rsid w:val="00E12426"/>
    <w:rsid w:val="00E135AA"/>
    <w:rsid w:val="00E16D74"/>
    <w:rsid w:val="00E16D8E"/>
    <w:rsid w:val="00E1751C"/>
    <w:rsid w:val="00E177EE"/>
    <w:rsid w:val="00E20F6F"/>
    <w:rsid w:val="00E23295"/>
    <w:rsid w:val="00E23DB2"/>
    <w:rsid w:val="00E24C59"/>
    <w:rsid w:val="00E2537B"/>
    <w:rsid w:val="00E3097F"/>
    <w:rsid w:val="00E32270"/>
    <w:rsid w:val="00E32B97"/>
    <w:rsid w:val="00E33F43"/>
    <w:rsid w:val="00E36776"/>
    <w:rsid w:val="00E37144"/>
    <w:rsid w:val="00E43232"/>
    <w:rsid w:val="00E45B9C"/>
    <w:rsid w:val="00E463FA"/>
    <w:rsid w:val="00E467E1"/>
    <w:rsid w:val="00E4681C"/>
    <w:rsid w:val="00E46EF9"/>
    <w:rsid w:val="00E4763F"/>
    <w:rsid w:val="00E47E28"/>
    <w:rsid w:val="00E51119"/>
    <w:rsid w:val="00E51D2D"/>
    <w:rsid w:val="00E52033"/>
    <w:rsid w:val="00E545D0"/>
    <w:rsid w:val="00E557B0"/>
    <w:rsid w:val="00E621AA"/>
    <w:rsid w:val="00E627B4"/>
    <w:rsid w:val="00E629EC"/>
    <w:rsid w:val="00E62A51"/>
    <w:rsid w:val="00E63595"/>
    <w:rsid w:val="00E651E9"/>
    <w:rsid w:val="00E66006"/>
    <w:rsid w:val="00E662BF"/>
    <w:rsid w:val="00E673D2"/>
    <w:rsid w:val="00E679BE"/>
    <w:rsid w:val="00E7004B"/>
    <w:rsid w:val="00E72591"/>
    <w:rsid w:val="00E74338"/>
    <w:rsid w:val="00E748DB"/>
    <w:rsid w:val="00E749BD"/>
    <w:rsid w:val="00E74E36"/>
    <w:rsid w:val="00E7532C"/>
    <w:rsid w:val="00E7601B"/>
    <w:rsid w:val="00E77851"/>
    <w:rsid w:val="00E77AC0"/>
    <w:rsid w:val="00E80274"/>
    <w:rsid w:val="00E822BB"/>
    <w:rsid w:val="00E84076"/>
    <w:rsid w:val="00E90341"/>
    <w:rsid w:val="00E91BD1"/>
    <w:rsid w:val="00E928C9"/>
    <w:rsid w:val="00E94860"/>
    <w:rsid w:val="00EA4731"/>
    <w:rsid w:val="00EA4784"/>
    <w:rsid w:val="00EA6B6A"/>
    <w:rsid w:val="00EB073B"/>
    <w:rsid w:val="00EB0B38"/>
    <w:rsid w:val="00EB29E0"/>
    <w:rsid w:val="00EB2EBE"/>
    <w:rsid w:val="00EB56ED"/>
    <w:rsid w:val="00EC00C0"/>
    <w:rsid w:val="00EC053E"/>
    <w:rsid w:val="00EC1199"/>
    <w:rsid w:val="00EC1390"/>
    <w:rsid w:val="00EC2F48"/>
    <w:rsid w:val="00EC4803"/>
    <w:rsid w:val="00EC741E"/>
    <w:rsid w:val="00ED0DE3"/>
    <w:rsid w:val="00ED1B16"/>
    <w:rsid w:val="00ED2E0E"/>
    <w:rsid w:val="00ED497C"/>
    <w:rsid w:val="00ED4B6E"/>
    <w:rsid w:val="00ED5513"/>
    <w:rsid w:val="00ED56D9"/>
    <w:rsid w:val="00ED5F15"/>
    <w:rsid w:val="00ED6BE0"/>
    <w:rsid w:val="00EE005B"/>
    <w:rsid w:val="00EE04BE"/>
    <w:rsid w:val="00EE2049"/>
    <w:rsid w:val="00EE255C"/>
    <w:rsid w:val="00EE2B56"/>
    <w:rsid w:val="00EE5E3A"/>
    <w:rsid w:val="00EE75D6"/>
    <w:rsid w:val="00EF053D"/>
    <w:rsid w:val="00EF12F0"/>
    <w:rsid w:val="00EF323D"/>
    <w:rsid w:val="00EF5994"/>
    <w:rsid w:val="00EF652D"/>
    <w:rsid w:val="00EF7A2A"/>
    <w:rsid w:val="00F0084B"/>
    <w:rsid w:val="00F00C61"/>
    <w:rsid w:val="00F00E4F"/>
    <w:rsid w:val="00F00FEE"/>
    <w:rsid w:val="00F0401C"/>
    <w:rsid w:val="00F04272"/>
    <w:rsid w:val="00F047D7"/>
    <w:rsid w:val="00F05DE8"/>
    <w:rsid w:val="00F0676C"/>
    <w:rsid w:val="00F072BC"/>
    <w:rsid w:val="00F112DC"/>
    <w:rsid w:val="00F12827"/>
    <w:rsid w:val="00F12CF7"/>
    <w:rsid w:val="00F14A37"/>
    <w:rsid w:val="00F16DB8"/>
    <w:rsid w:val="00F16DFE"/>
    <w:rsid w:val="00F222E6"/>
    <w:rsid w:val="00F23D66"/>
    <w:rsid w:val="00F25241"/>
    <w:rsid w:val="00F27706"/>
    <w:rsid w:val="00F30091"/>
    <w:rsid w:val="00F307B7"/>
    <w:rsid w:val="00F31CB0"/>
    <w:rsid w:val="00F31F73"/>
    <w:rsid w:val="00F32930"/>
    <w:rsid w:val="00F32BA8"/>
    <w:rsid w:val="00F345C1"/>
    <w:rsid w:val="00F352C5"/>
    <w:rsid w:val="00F36792"/>
    <w:rsid w:val="00F406BE"/>
    <w:rsid w:val="00F421D5"/>
    <w:rsid w:val="00F4229B"/>
    <w:rsid w:val="00F436DA"/>
    <w:rsid w:val="00F43FA4"/>
    <w:rsid w:val="00F44265"/>
    <w:rsid w:val="00F44977"/>
    <w:rsid w:val="00F44D9A"/>
    <w:rsid w:val="00F44E90"/>
    <w:rsid w:val="00F44F55"/>
    <w:rsid w:val="00F45073"/>
    <w:rsid w:val="00F45113"/>
    <w:rsid w:val="00F5171A"/>
    <w:rsid w:val="00F52C89"/>
    <w:rsid w:val="00F54C37"/>
    <w:rsid w:val="00F56F00"/>
    <w:rsid w:val="00F60700"/>
    <w:rsid w:val="00F609C7"/>
    <w:rsid w:val="00F615C1"/>
    <w:rsid w:val="00F64666"/>
    <w:rsid w:val="00F64E3E"/>
    <w:rsid w:val="00F64F68"/>
    <w:rsid w:val="00F66232"/>
    <w:rsid w:val="00F70A5B"/>
    <w:rsid w:val="00F73DBD"/>
    <w:rsid w:val="00F74655"/>
    <w:rsid w:val="00F74987"/>
    <w:rsid w:val="00F74A48"/>
    <w:rsid w:val="00F74B70"/>
    <w:rsid w:val="00F75FD9"/>
    <w:rsid w:val="00F7714B"/>
    <w:rsid w:val="00F779B6"/>
    <w:rsid w:val="00F80260"/>
    <w:rsid w:val="00F80348"/>
    <w:rsid w:val="00F81870"/>
    <w:rsid w:val="00F8336F"/>
    <w:rsid w:val="00F83DAE"/>
    <w:rsid w:val="00F84832"/>
    <w:rsid w:val="00F84F9E"/>
    <w:rsid w:val="00F8775B"/>
    <w:rsid w:val="00F903FB"/>
    <w:rsid w:val="00F92689"/>
    <w:rsid w:val="00F968EE"/>
    <w:rsid w:val="00F96A26"/>
    <w:rsid w:val="00FA15BB"/>
    <w:rsid w:val="00FA1669"/>
    <w:rsid w:val="00FA1A3A"/>
    <w:rsid w:val="00FA388F"/>
    <w:rsid w:val="00FA38DE"/>
    <w:rsid w:val="00FA3932"/>
    <w:rsid w:val="00FA3F18"/>
    <w:rsid w:val="00FB04FE"/>
    <w:rsid w:val="00FB0706"/>
    <w:rsid w:val="00FB28FE"/>
    <w:rsid w:val="00FB4D73"/>
    <w:rsid w:val="00FB74AF"/>
    <w:rsid w:val="00FC0994"/>
    <w:rsid w:val="00FC22CF"/>
    <w:rsid w:val="00FC2355"/>
    <w:rsid w:val="00FC2CA5"/>
    <w:rsid w:val="00FC2DFA"/>
    <w:rsid w:val="00FC4288"/>
    <w:rsid w:val="00FC5602"/>
    <w:rsid w:val="00FD1FA2"/>
    <w:rsid w:val="00FD3F0A"/>
    <w:rsid w:val="00FD5A44"/>
    <w:rsid w:val="00FD5E56"/>
    <w:rsid w:val="00FD6D9A"/>
    <w:rsid w:val="00FD7D6C"/>
    <w:rsid w:val="00FD7F8C"/>
    <w:rsid w:val="00FE0DEE"/>
    <w:rsid w:val="00FE4E7E"/>
    <w:rsid w:val="00FE5073"/>
    <w:rsid w:val="00FE6769"/>
    <w:rsid w:val="00FE7F46"/>
    <w:rsid w:val="00FF4322"/>
    <w:rsid w:val="00FF4E04"/>
    <w:rsid w:val="00FF5346"/>
    <w:rsid w:val="00FF5ED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71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FB4"/>
    <w:pPr>
      <w:widowControl w:val="0"/>
      <w:wordWrap w:val="0"/>
      <w:jc w:val="both"/>
    </w:pPr>
    <w:rPr>
      <w:rFonts w:eastAsia="BatangChe"/>
      <w:kern w:val="2"/>
    </w:rPr>
  </w:style>
  <w:style w:type="paragraph" w:styleId="Heading1">
    <w:name w:val="heading 1"/>
    <w:basedOn w:val="Normal"/>
    <w:next w:val="Normal"/>
    <w:link w:val="Heading1Char"/>
    <w:uiPriority w:val="99"/>
    <w:qFormat/>
    <w:rsid w:val="00C27FB4"/>
    <w:pPr>
      <w:keepNext/>
      <w:wordWrap/>
      <w:autoSpaceDE w:val="0"/>
      <w:autoSpaceDN w:val="0"/>
      <w:adjustRightInd w:val="0"/>
      <w:outlineLvl w:val="0"/>
    </w:pPr>
    <w:rPr>
      <w:rFonts w:ascii="신명조" w:eastAsia="신명조" w:hAnsi="¢®ERERERERERERERERERERERERERERE"/>
      <w:kern w:val="0"/>
      <w:sz w:val="26"/>
      <w:szCs w:val="26"/>
    </w:rPr>
  </w:style>
  <w:style w:type="paragraph" w:styleId="Heading2">
    <w:name w:val="heading 2"/>
    <w:basedOn w:val="Normal"/>
    <w:next w:val="NormalIndent"/>
    <w:link w:val="Heading2Char"/>
    <w:uiPriority w:val="99"/>
    <w:qFormat/>
    <w:rsid w:val="00C27FB4"/>
    <w:pPr>
      <w:keepNext/>
      <w:wordWrap/>
      <w:autoSpaceDE w:val="0"/>
      <w:autoSpaceDN w:val="0"/>
      <w:adjustRightInd w:val="0"/>
      <w:ind w:left="600"/>
      <w:outlineLvl w:val="1"/>
    </w:pPr>
    <w:rPr>
      <w:rFonts w:ascii="¢®ERERERERERERERERERERERERERERE" w:hAnsi="¢®ERERERERERERERERERERERERERERE"/>
      <w:kern w:val="0"/>
      <w:sz w:val="24"/>
      <w:szCs w:val="24"/>
    </w:rPr>
  </w:style>
  <w:style w:type="paragraph" w:styleId="Heading3">
    <w:name w:val="heading 3"/>
    <w:basedOn w:val="Normal"/>
    <w:next w:val="NormalIndent"/>
    <w:link w:val="Heading3Char"/>
    <w:uiPriority w:val="99"/>
    <w:qFormat/>
    <w:rsid w:val="00C27FB4"/>
    <w:pPr>
      <w:keepNext/>
      <w:wordWrap/>
      <w:autoSpaceDE w:val="0"/>
      <w:autoSpaceDN w:val="0"/>
      <w:adjustRightInd w:val="0"/>
      <w:jc w:val="center"/>
      <w:outlineLvl w:val="2"/>
    </w:pPr>
    <w:rPr>
      <w:rFonts w:ascii="¡ËRERERERERERERERERERERERERERER" w:hAnsi="¡ËRERERERERERERERERERERERERERER"/>
      <w:kern w:val="0"/>
      <w:sz w:val="36"/>
      <w:szCs w:val="36"/>
    </w:rPr>
  </w:style>
  <w:style w:type="paragraph" w:styleId="Heading4">
    <w:name w:val="heading 4"/>
    <w:basedOn w:val="Normal"/>
    <w:next w:val="NormalIndent"/>
    <w:link w:val="Heading4Char"/>
    <w:uiPriority w:val="99"/>
    <w:qFormat/>
    <w:rsid w:val="00C27FB4"/>
    <w:pPr>
      <w:keepNext/>
      <w:wordWrap/>
      <w:autoSpaceDE w:val="0"/>
      <w:autoSpaceDN w:val="0"/>
      <w:adjustRightInd w:val="0"/>
      <w:outlineLvl w:val="3"/>
    </w:pPr>
    <w:rPr>
      <w:b/>
      <w:bCs/>
      <w:kern w:val="0"/>
      <w:sz w:val="28"/>
      <w:szCs w:val="28"/>
    </w:rPr>
  </w:style>
  <w:style w:type="paragraph" w:styleId="Heading5">
    <w:name w:val="heading 5"/>
    <w:basedOn w:val="Normal"/>
    <w:next w:val="NormalIndent"/>
    <w:link w:val="Heading5Char"/>
    <w:qFormat/>
    <w:rsid w:val="00C27FB4"/>
    <w:pPr>
      <w:keepNext/>
      <w:wordWrap/>
      <w:autoSpaceDE w:val="0"/>
      <w:autoSpaceDN w:val="0"/>
      <w:adjustRightInd w:val="0"/>
      <w:outlineLvl w:val="4"/>
    </w:pPr>
    <w:rPr>
      <w:rFonts w:ascii="Arial" w:hAnsi="Arial"/>
      <w:kern w:val="0"/>
      <w:sz w:val="24"/>
      <w:szCs w:val="24"/>
    </w:rPr>
  </w:style>
  <w:style w:type="paragraph" w:styleId="Heading6">
    <w:name w:val="heading 6"/>
    <w:basedOn w:val="Normal"/>
    <w:next w:val="Normal"/>
    <w:link w:val="Heading6Char"/>
    <w:uiPriority w:val="99"/>
    <w:qFormat/>
    <w:rsid w:val="00C27FB4"/>
    <w:pPr>
      <w:keepNext/>
      <w:wordWrap/>
      <w:autoSpaceDE w:val="0"/>
      <w:autoSpaceDN w:val="0"/>
      <w:adjustRightInd w:val="0"/>
      <w:jc w:val="left"/>
      <w:outlineLvl w:val="5"/>
    </w:pPr>
    <w:rPr>
      <w:rFonts w:ascii="신명조" w:eastAsia="신명조" w:hAnsi="Arial"/>
      <w:kern w:val="0"/>
      <w:sz w:val="24"/>
      <w:szCs w:val="24"/>
    </w:rPr>
  </w:style>
  <w:style w:type="paragraph" w:styleId="Heading7">
    <w:name w:val="heading 7"/>
    <w:basedOn w:val="Normal"/>
    <w:next w:val="Normal"/>
    <w:link w:val="Heading7Char"/>
    <w:uiPriority w:val="99"/>
    <w:qFormat/>
    <w:rsid w:val="00C27FB4"/>
    <w:pPr>
      <w:keepNext/>
      <w:pBdr>
        <w:bottom w:val="single" w:sz="6" w:space="1" w:color="auto"/>
      </w:pBdr>
      <w:wordWrap/>
      <w:autoSpaceDE w:val="0"/>
      <w:autoSpaceDN w:val="0"/>
      <w:adjustRightInd w:val="0"/>
      <w:jc w:val="center"/>
      <w:outlineLvl w:val="6"/>
    </w:pPr>
    <w:rPr>
      <w:rFonts w:ascii="BatangChe" w:hAnsi="BatangChe"/>
      <w:kern w:val="0"/>
      <w:sz w:val="40"/>
      <w:szCs w:val="40"/>
    </w:rPr>
  </w:style>
  <w:style w:type="paragraph" w:styleId="Heading8">
    <w:name w:val="heading 8"/>
    <w:basedOn w:val="Normal"/>
    <w:next w:val="Normal"/>
    <w:link w:val="Heading8Char"/>
    <w:uiPriority w:val="99"/>
    <w:qFormat/>
    <w:rsid w:val="00C27FB4"/>
    <w:pPr>
      <w:keepNext/>
      <w:wordWrap/>
      <w:autoSpaceDE w:val="0"/>
      <w:autoSpaceDN w:val="0"/>
      <w:adjustRightInd w:val="0"/>
      <w:jc w:val="left"/>
      <w:outlineLvl w:val="7"/>
    </w:pPr>
    <w:rPr>
      <w:rFonts w:ascii="BatangChe" w:hAnsi="BatangChe"/>
      <w:b/>
      <w:bCs/>
      <w:kern w:val="0"/>
      <w:sz w:val="28"/>
      <w:szCs w:val="28"/>
    </w:rPr>
  </w:style>
  <w:style w:type="paragraph" w:styleId="Heading9">
    <w:name w:val="heading 9"/>
    <w:basedOn w:val="Normal"/>
    <w:next w:val="Normal"/>
    <w:link w:val="Heading9Char"/>
    <w:uiPriority w:val="99"/>
    <w:qFormat/>
    <w:rsid w:val="00C27FB4"/>
    <w:pPr>
      <w:keepNext/>
      <w:wordWrap/>
      <w:autoSpaceDE w:val="0"/>
      <w:autoSpaceDN w:val="0"/>
      <w:adjustRightInd w:val="0"/>
      <w:jc w:val="center"/>
      <w:outlineLvl w:val="8"/>
    </w:pPr>
    <w:rPr>
      <w:rFonts w:ascii="BatangChe" w:hAnsi="BatangChe"/>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85"/>
    <w:rPr>
      <w:rFonts w:ascii="Malgun Gothic" w:eastAsia="Malgun Gothic" w:hAnsi="Malgun Gothic" w:cs="Times New Roman"/>
      <w:sz w:val="28"/>
      <w:szCs w:val="28"/>
    </w:rPr>
  </w:style>
  <w:style w:type="character" w:customStyle="1" w:styleId="Heading2Char">
    <w:name w:val="Heading 2 Char"/>
    <w:basedOn w:val="DefaultParagraphFont"/>
    <w:link w:val="Heading2"/>
    <w:uiPriority w:val="9"/>
    <w:semiHidden/>
    <w:rsid w:val="00C87485"/>
    <w:rPr>
      <w:rFonts w:ascii="Malgun Gothic" w:eastAsia="Malgun Gothic" w:hAnsi="Malgun Gothic" w:cs="Times New Roman"/>
      <w:szCs w:val="20"/>
    </w:rPr>
  </w:style>
  <w:style w:type="character" w:customStyle="1" w:styleId="Heading3Char">
    <w:name w:val="Heading 3 Char"/>
    <w:basedOn w:val="DefaultParagraphFont"/>
    <w:link w:val="Heading3"/>
    <w:uiPriority w:val="9"/>
    <w:semiHidden/>
    <w:rsid w:val="00C87485"/>
    <w:rPr>
      <w:rFonts w:ascii="Malgun Gothic" w:eastAsia="Malgun Gothic" w:hAnsi="Malgun Gothic" w:cs="Times New Roman"/>
      <w:szCs w:val="20"/>
    </w:rPr>
  </w:style>
  <w:style w:type="character" w:customStyle="1" w:styleId="Heading4Char">
    <w:name w:val="Heading 4 Char"/>
    <w:basedOn w:val="DefaultParagraphFont"/>
    <w:link w:val="Heading4"/>
    <w:uiPriority w:val="9"/>
    <w:semiHidden/>
    <w:rsid w:val="00C87485"/>
    <w:rPr>
      <w:rFonts w:eastAsia="BatangChe"/>
      <w:b/>
      <w:bCs/>
      <w:szCs w:val="20"/>
    </w:rPr>
  </w:style>
  <w:style w:type="character" w:customStyle="1" w:styleId="Heading5Char">
    <w:name w:val="Heading 5 Char"/>
    <w:basedOn w:val="DefaultParagraphFont"/>
    <w:link w:val="Heading5"/>
    <w:uiPriority w:val="9"/>
    <w:semiHidden/>
    <w:rsid w:val="00C87485"/>
    <w:rPr>
      <w:rFonts w:ascii="Malgun Gothic" w:eastAsia="Malgun Gothic" w:hAnsi="Malgun Gothic" w:cs="Times New Roman"/>
      <w:szCs w:val="20"/>
    </w:rPr>
  </w:style>
  <w:style w:type="character" w:customStyle="1" w:styleId="Heading6Char">
    <w:name w:val="Heading 6 Char"/>
    <w:basedOn w:val="DefaultParagraphFont"/>
    <w:link w:val="Heading6"/>
    <w:uiPriority w:val="9"/>
    <w:semiHidden/>
    <w:rsid w:val="00C87485"/>
    <w:rPr>
      <w:rFonts w:eastAsia="BatangChe"/>
      <w:b/>
      <w:bCs/>
      <w:szCs w:val="20"/>
    </w:rPr>
  </w:style>
  <w:style w:type="character" w:customStyle="1" w:styleId="Heading7Char">
    <w:name w:val="Heading 7 Char"/>
    <w:basedOn w:val="DefaultParagraphFont"/>
    <w:link w:val="Heading7"/>
    <w:uiPriority w:val="9"/>
    <w:semiHidden/>
    <w:rsid w:val="00C87485"/>
    <w:rPr>
      <w:rFonts w:eastAsia="BatangChe"/>
      <w:szCs w:val="20"/>
    </w:rPr>
  </w:style>
  <w:style w:type="character" w:customStyle="1" w:styleId="Heading8Char">
    <w:name w:val="Heading 8 Char"/>
    <w:basedOn w:val="DefaultParagraphFont"/>
    <w:link w:val="Heading8"/>
    <w:uiPriority w:val="9"/>
    <w:semiHidden/>
    <w:rsid w:val="00C87485"/>
    <w:rPr>
      <w:rFonts w:eastAsia="BatangChe"/>
      <w:szCs w:val="20"/>
    </w:rPr>
  </w:style>
  <w:style w:type="character" w:customStyle="1" w:styleId="Heading9Char">
    <w:name w:val="Heading 9 Char"/>
    <w:basedOn w:val="DefaultParagraphFont"/>
    <w:link w:val="Heading9"/>
    <w:uiPriority w:val="9"/>
    <w:semiHidden/>
    <w:rsid w:val="00C87485"/>
    <w:rPr>
      <w:rFonts w:eastAsia="BatangChe"/>
      <w:szCs w:val="20"/>
    </w:rPr>
  </w:style>
  <w:style w:type="paragraph" w:styleId="BodyText">
    <w:name w:val="Body Text"/>
    <w:basedOn w:val="Normal"/>
    <w:link w:val="BodyTextChar"/>
    <w:uiPriority w:val="99"/>
    <w:rsid w:val="00C27FB4"/>
    <w:pPr>
      <w:wordWrap/>
      <w:autoSpaceDE w:val="0"/>
      <w:autoSpaceDN w:val="0"/>
      <w:adjustRightInd w:val="0"/>
    </w:pPr>
    <w:rPr>
      <w:rFonts w:ascii="신명조" w:eastAsia="신명조" w:hAnsi="¢®ERERERERERERERERERERERERERERE"/>
      <w:kern w:val="0"/>
      <w:sz w:val="24"/>
      <w:szCs w:val="24"/>
    </w:rPr>
  </w:style>
  <w:style w:type="character" w:customStyle="1" w:styleId="BodyTextChar">
    <w:name w:val="Body Text Char"/>
    <w:basedOn w:val="DefaultParagraphFont"/>
    <w:link w:val="BodyText"/>
    <w:uiPriority w:val="99"/>
    <w:semiHidden/>
    <w:rsid w:val="00C87485"/>
    <w:rPr>
      <w:rFonts w:eastAsia="BatangChe"/>
      <w:szCs w:val="20"/>
    </w:rPr>
  </w:style>
  <w:style w:type="paragraph" w:styleId="Footer">
    <w:name w:val="footer"/>
    <w:basedOn w:val="Normal"/>
    <w:link w:val="FooterChar"/>
    <w:rsid w:val="00C27FB4"/>
    <w:pPr>
      <w:tabs>
        <w:tab w:val="center" w:pos="4252"/>
        <w:tab w:val="right" w:pos="8504"/>
      </w:tabs>
      <w:snapToGrid w:val="0"/>
    </w:pPr>
  </w:style>
  <w:style w:type="character" w:customStyle="1" w:styleId="FooterChar">
    <w:name w:val="Footer Char"/>
    <w:basedOn w:val="DefaultParagraphFont"/>
    <w:link w:val="Footer"/>
    <w:uiPriority w:val="99"/>
    <w:semiHidden/>
    <w:rsid w:val="00C87485"/>
    <w:rPr>
      <w:rFonts w:eastAsia="BatangChe"/>
      <w:szCs w:val="20"/>
    </w:rPr>
  </w:style>
  <w:style w:type="character" w:styleId="PageNumber">
    <w:name w:val="page number"/>
    <w:basedOn w:val="DefaultParagraphFont"/>
    <w:uiPriority w:val="99"/>
    <w:rsid w:val="00C27FB4"/>
    <w:rPr>
      <w:rFonts w:cs="Times New Roman"/>
    </w:rPr>
  </w:style>
  <w:style w:type="paragraph" w:styleId="BodyTextIndent">
    <w:name w:val="Body Text Indent"/>
    <w:basedOn w:val="Normal"/>
    <w:link w:val="BodyTextIndentChar"/>
    <w:uiPriority w:val="99"/>
    <w:rsid w:val="00C27FB4"/>
    <w:pPr>
      <w:wordWrap/>
      <w:autoSpaceDE w:val="0"/>
      <w:autoSpaceDN w:val="0"/>
      <w:adjustRightInd w:val="0"/>
      <w:ind w:left="560" w:hangingChars="200" w:hanging="560"/>
    </w:pPr>
    <w:rPr>
      <w:rFonts w:ascii="신명조" w:eastAsia="신명조" w:hAnsi="¢®ERERERERERERERERERERERERERERE"/>
      <w:kern w:val="0"/>
      <w:sz w:val="28"/>
      <w:szCs w:val="28"/>
    </w:rPr>
  </w:style>
  <w:style w:type="character" w:customStyle="1" w:styleId="BodyTextIndentChar">
    <w:name w:val="Body Text Indent Char"/>
    <w:basedOn w:val="DefaultParagraphFont"/>
    <w:link w:val="BodyTextIndent"/>
    <w:uiPriority w:val="99"/>
    <w:semiHidden/>
    <w:rsid w:val="00C87485"/>
    <w:rPr>
      <w:rFonts w:eastAsia="BatangChe"/>
      <w:szCs w:val="20"/>
    </w:rPr>
  </w:style>
  <w:style w:type="paragraph" w:styleId="BodyTextIndent2">
    <w:name w:val="Body Text Indent 2"/>
    <w:basedOn w:val="Normal"/>
    <w:link w:val="BodyTextIndent2Char"/>
    <w:uiPriority w:val="99"/>
    <w:rsid w:val="00C27FB4"/>
    <w:pPr>
      <w:wordWrap/>
      <w:autoSpaceDE w:val="0"/>
      <w:autoSpaceDN w:val="0"/>
      <w:adjustRightInd w:val="0"/>
      <w:ind w:left="600"/>
    </w:pPr>
    <w:rPr>
      <w:rFonts w:ascii="신명조" w:eastAsia="신명조" w:hAnsi="Arial"/>
      <w:kern w:val="0"/>
      <w:sz w:val="24"/>
      <w:szCs w:val="24"/>
    </w:rPr>
  </w:style>
  <w:style w:type="character" w:customStyle="1" w:styleId="BodyTextIndent2Char">
    <w:name w:val="Body Text Indent 2 Char"/>
    <w:basedOn w:val="DefaultParagraphFont"/>
    <w:link w:val="BodyTextIndent2"/>
    <w:uiPriority w:val="99"/>
    <w:semiHidden/>
    <w:rsid w:val="00C87485"/>
    <w:rPr>
      <w:rFonts w:eastAsia="BatangChe"/>
      <w:szCs w:val="20"/>
    </w:rPr>
  </w:style>
  <w:style w:type="paragraph" w:styleId="NormalIndent">
    <w:name w:val="Normal Indent"/>
    <w:basedOn w:val="Normal"/>
    <w:rsid w:val="00C27FB4"/>
    <w:pPr>
      <w:ind w:left="851"/>
    </w:pPr>
  </w:style>
  <w:style w:type="paragraph" w:styleId="BodyTextIndent3">
    <w:name w:val="Body Text Indent 3"/>
    <w:basedOn w:val="Normal"/>
    <w:link w:val="BodyTextIndent3Char"/>
    <w:uiPriority w:val="99"/>
    <w:rsid w:val="00C27FB4"/>
    <w:pPr>
      <w:wordWrap/>
      <w:autoSpaceDE w:val="0"/>
      <w:autoSpaceDN w:val="0"/>
      <w:adjustRightInd w:val="0"/>
      <w:ind w:leftChars="240" w:left="480"/>
    </w:pPr>
    <w:rPr>
      <w:rFonts w:ascii="BatangChe" w:eastAsia="신명조" w:hAnsi="BatangChe"/>
      <w:kern w:val="0"/>
      <w:sz w:val="24"/>
      <w:szCs w:val="24"/>
    </w:rPr>
  </w:style>
  <w:style w:type="character" w:customStyle="1" w:styleId="BodyTextIndent3Char">
    <w:name w:val="Body Text Indent 3 Char"/>
    <w:basedOn w:val="DefaultParagraphFont"/>
    <w:link w:val="BodyTextIndent3"/>
    <w:uiPriority w:val="99"/>
    <w:semiHidden/>
    <w:rsid w:val="00C87485"/>
    <w:rPr>
      <w:rFonts w:eastAsia="BatangChe"/>
      <w:sz w:val="16"/>
      <w:szCs w:val="16"/>
    </w:rPr>
  </w:style>
  <w:style w:type="paragraph" w:customStyle="1" w:styleId="a">
    <w:name w:val="바탕글"/>
    <w:rsid w:val="00C27FB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 w:val="left" w:pos="26400"/>
        <w:tab w:val="left" w:pos="27200"/>
        <w:tab w:val="left" w:pos="28000"/>
        <w:tab w:val="left" w:pos="28800"/>
        <w:tab w:val="left" w:pos="29600"/>
        <w:tab w:val="left" w:pos="30400"/>
        <w:tab w:val="left" w:pos="31200"/>
      </w:tabs>
      <w:autoSpaceDE w:val="0"/>
      <w:autoSpaceDN w:val="0"/>
      <w:adjustRightInd w:val="0"/>
      <w:spacing w:line="360" w:lineRule="auto"/>
    </w:pPr>
    <w:rPr>
      <w:rFonts w:ascii="BatangChe" w:eastAsia="BatangChe" w:hAnsi="BatangChe"/>
      <w:b/>
      <w:bCs/>
      <w:color w:val="000000"/>
      <w:sz w:val="26"/>
      <w:szCs w:val="26"/>
    </w:rPr>
  </w:style>
  <w:style w:type="paragraph" w:styleId="NormalWeb">
    <w:name w:val="Normal (Web)"/>
    <w:basedOn w:val="Normal"/>
    <w:uiPriority w:val="99"/>
    <w:rsid w:val="00C27FB4"/>
    <w:pPr>
      <w:widowControl/>
      <w:wordWrap/>
      <w:spacing w:before="100" w:beforeAutospacing="1" w:after="100" w:afterAutospacing="1"/>
      <w:jc w:val="left"/>
    </w:pPr>
    <w:rPr>
      <w:rFonts w:ascii="Batang" w:eastAsia="Batang" w:hAnsi="Batang"/>
      <w:kern w:val="0"/>
      <w:sz w:val="24"/>
      <w:szCs w:val="24"/>
    </w:rPr>
  </w:style>
  <w:style w:type="paragraph" w:styleId="BodyText2">
    <w:name w:val="Body Text 2"/>
    <w:basedOn w:val="Normal"/>
    <w:link w:val="BodyText2Char"/>
    <w:uiPriority w:val="99"/>
    <w:rsid w:val="00C27FB4"/>
    <w:pPr>
      <w:wordWrap/>
      <w:autoSpaceDE w:val="0"/>
      <w:autoSpaceDN w:val="0"/>
      <w:adjustRightInd w:val="0"/>
    </w:pPr>
    <w:rPr>
      <w:color w:val="FF0000"/>
      <w:kern w:val="0"/>
      <w:sz w:val="26"/>
      <w:szCs w:val="26"/>
    </w:rPr>
  </w:style>
  <w:style w:type="character" w:customStyle="1" w:styleId="BodyText2Char">
    <w:name w:val="Body Text 2 Char"/>
    <w:basedOn w:val="DefaultParagraphFont"/>
    <w:link w:val="BodyText2"/>
    <w:uiPriority w:val="99"/>
    <w:semiHidden/>
    <w:rsid w:val="00C87485"/>
    <w:rPr>
      <w:rFonts w:eastAsia="BatangChe"/>
      <w:szCs w:val="20"/>
    </w:rPr>
  </w:style>
  <w:style w:type="paragraph" w:styleId="BodyText3">
    <w:name w:val="Body Text 3"/>
    <w:basedOn w:val="Normal"/>
    <w:link w:val="BodyText3Char"/>
    <w:uiPriority w:val="99"/>
    <w:rsid w:val="00C27FB4"/>
    <w:pPr>
      <w:wordWrap/>
      <w:autoSpaceDE w:val="0"/>
      <w:autoSpaceDN w:val="0"/>
      <w:adjustRightInd w:val="0"/>
      <w:jc w:val="center"/>
    </w:pPr>
    <w:rPr>
      <w:b/>
      <w:bCs/>
      <w:kern w:val="0"/>
      <w:sz w:val="36"/>
      <w:szCs w:val="36"/>
    </w:rPr>
  </w:style>
  <w:style w:type="character" w:customStyle="1" w:styleId="BodyText3Char">
    <w:name w:val="Body Text 3 Char"/>
    <w:basedOn w:val="DefaultParagraphFont"/>
    <w:link w:val="BodyText3"/>
    <w:uiPriority w:val="99"/>
    <w:semiHidden/>
    <w:rsid w:val="00C87485"/>
    <w:rPr>
      <w:rFonts w:eastAsia="BatangChe"/>
      <w:sz w:val="16"/>
      <w:szCs w:val="16"/>
    </w:rPr>
  </w:style>
  <w:style w:type="paragraph" w:styleId="BalloonText">
    <w:name w:val="Balloon Text"/>
    <w:basedOn w:val="Normal"/>
    <w:link w:val="BalloonTextChar"/>
    <w:uiPriority w:val="99"/>
    <w:semiHidden/>
    <w:rsid w:val="00C27FB4"/>
    <w:rPr>
      <w:rFonts w:ascii="Arial" w:eastAsia="Dotum" w:hAnsi="Arial"/>
      <w:sz w:val="18"/>
      <w:szCs w:val="18"/>
    </w:rPr>
  </w:style>
  <w:style w:type="character" w:customStyle="1" w:styleId="BalloonTextChar">
    <w:name w:val="Balloon Text Char"/>
    <w:basedOn w:val="DefaultParagraphFont"/>
    <w:link w:val="BalloonText"/>
    <w:uiPriority w:val="99"/>
    <w:semiHidden/>
    <w:rsid w:val="00C87485"/>
    <w:rPr>
      <w:rFonts w:ascii="Malgun Gothic" w:eastAsia="Malgun Gothic" w:hAnsi="Malgun Gothic" w:cs="Times New Roman"/>
      <w:sz w:val="0"/>
      <w:szCs w:val="0"/>
    </w:rPr>
  </w:style>
  <w:style w:type="paragraph" w:customStyle="1" w:styleId="a0">
    <w:name w:val="표준 (웹)"/>
    <w:basedOn w:val="Normal"/>
    <w:rsid w:val="00C00436"/>
    <w:pPr>
      <w:widowControl/>
      <w:wordWrap/>
      <w:spacing w:before="100" w:after="100"/>
      <w:jc w:val="left"/>
    </w:pPr>
    <w:rPr>
      <w:rFonts w:ascii="Batang" w:eastAsia="Batang" w:hAnsi="Batang" w:cs="Batang"/>
      <w:kern w:val="0"/>
      <w:sz w:val="24"/>
      <w:szCs w:val="24"/>
    </w:rPr>
  </w:style>
  <w:style w:type="paragraph" w:styleId="Header">
    <w:name w:val="header"/>
    <w:basedOn w:val="Normal"/>
    <w:link w:val="HeaderChar"/>
    <w:uiPriority w:val="99"/>
    <w:rsid w:val="00220CB5"/>
    <w:pPr>
      <w:tabs>
        <w:tab w:val="center" w:pos="4252"/>
        <w:tab w:val="right" w:pos="8504"/>
      </w:tabs>
      <w:snapToGrid w:val="0"/>
    </w:pPr>
  </w:style>
  <w:style w:type="character" w:customStyle="1" w:styleId="HeaderChar">
    <w:name w:val="Header Char"/>
    <w:basedOn w:val="DefaultParagraphFont"/>
    <w:link w:val="Header"/>
    <w:uiPriority w:val="99"/>
    <w:semiHidden/>
    <w:rsid w:val="00C87485"/>
    <w:rPr>
      <w:rFonts w:eastAsia="BatangChe"/>
      <w:szCs w:val="20"/>
    </w:rPr>
  </w:style>
  <w:style w:type="paragraph" w:customStyle="1" w:styleId="a1">
    <w:name w:val="a"/>
    <w:basedOn w:val="Normal"/>
    <w:uiPriority w:val="99"/>
    <w:rsid w:val="00682C10"/>
    <w:pPr>
      <w:widowControl/>
      <w:wordWrap/>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E467E1"/>
    <w:pPr>
      <w:ind w:leftChars="400" w:left="800"/>
    </w:pPr>
  </w:style>
  <w:style w:type="character" w:styleId="Hyperlink">
    <w:name w:val="Hyperlink"/>
    <w:basedOn w:val="DefaultParagraphFont"/>
    <w:uiPriority w:val="99"/>
    <w:unhideWhenUsed/>
    <w:rsid w:val="003128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06637810">
      <w:marLeft w:val="0"/>
      <w:marRight w:val="0"/>
      <w:marTop w:val="0"/>
      <w:marBottom w:val="0"/>
      <w:divBdr>
        <w:top w:val="none" w:sz="0" w:space="0" w:color="auto"/>
        <w:left w:val="none" w:sz="0" w:space="0" w:color="auto"/>
        <w:bottom w:val="none" w:sz="0" w:space="0" w:color="auto"/>
        <w:right w:val="none" w:sz="0" w:space="0" w:color="auto"/>
      </w:divBdr>
      <w:divsChild>
        <w:div w:id="170663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1523-67F7-4965-B1C5-3255C56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11580</Words>
  <Characters>61776</Characters>
  <Application>Microsoft Office Word</Application>
  <DocSecurity>0</DocSecurity>
  <Lines>514</Lines>
  <Paragraphs>146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KOREA ELECTRIC POWER CO</vt:lpstr>
      <vt:lpstr>KOREA ELECTRIC POWER CO</vt:lpstr>
    </vt:vector>
  </TitlesOfParts>
  <Company>한국전력</Company>
  <LinksUpToDate>false</LinksUpToDate>
  <CharactersWithSpaces>73210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ELECTRIC POWER CO</dc:title>
  <dc:subject/>
  <dc:creator>한국전력</dc:creator>
  <cp:keywords/>
  <dc:description/>
  <cp:lastModifiedBy>master</cp:lastModifiedBy>
  <cp:revision>2</cp:revision>
  <cp:lastPrinted>2013-03-19T09:32:00Z</cp:lastPrinted>
  <dcterms:created xsi:type="dcterms:W3CDTF">2014-02-17T14:55:00Z</dcterms:created>
  <dcterms:modified xsi:type="dcterms:W3CDTF">2014-02-17T14:55:00Z</dcterms:modified>
</cp:coreProperties>
</file>